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AF" w:rsidRPr="00184CAF" w:rsidRDefault="00033112" w:rsidP="00033112">
      <w:pPr>
        <w:shd w:val="clear" w:color="auto" w:fill="FFFFFF"/>
        <w:jc w:val="center"/>
        <w:outlineLvl w:val="0"/>
        <w:rPr>
          <w:rFonts w:ascii="Arial Black" w:eastAsia="Times New Roman" w:hAnsi="Arial Black" w:cs="Arial"/>
          <w:b/>
          <w:color w:val="C0504D" w:themeColor="accent2"/>
          <w:kern w:val="36"/>
          <w:sz w:val="22"/>
          <w:szCs w:val="22"/>
          <w:lang w:val="ru-RU" w:eastAsia="ru-RU" w:bidi="ar-SA"/>
        </w:rPr>
      </w:pPr>
      <w:r w:rsidRPr="00033112">
        <w:rPr>
          <w:rFonts w:ascii="Arial Black" w:eastAsia="Times New Roman" w:hAnsi="Arial Black" w:cs="Arial"/>
          <w:b/>
          <w:color w:val="C0504D" w:themeColor="accent2"/>
          <w:kern w:val="36"/>
          <w:sz w:val="22"/>
          <w:szCs w:val="22"/>
          <w:lang w:val="ru-RU" w:eastAsia="ru-RU" w:bidi="ar-SA"/>
        </w:rPr>
        <w:t>ПАМЯТКА ДЕЙСТВИЙ ПРИ ОБНАРУЖЕНИИ ПОДОЗРИТЕЛЬНОГО ПРЕДМЕТА</w:t>
      </w:r>
    </w:p>
    <w:p w:rsidR="00184CAF" w:rsidRPr="00184CAF" w:rsidRDefault="00184CAF" w:rsidP="00033112">
      <w:pPr>
        <w:shd w:val="clear" w:color="auto" w:fill="FFFFFF"/>
        <w:spacing w:before="150" w:after="15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184CAF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t xml:space="preserve">УМВД России по Центральному району </w:t>
      </w:r>
      <w:proofErr w:type="gramStart"/>
      <w:r w:rsidRPr="00184CAF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t>г</w:t>
      </w:r>
      <w:proofErr w:type="gramEnd"/>
      <w:r w:rsidRPr="00184CAF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t>. СПб совместно с прокуратурой Центрального района  Санкт-Петербурга информирует жителей и гостей нашего города о действиях граждан при обнаружении подозрительного предмета, который может оказаться взрывным устройством.</w:t>
      </w:r>
    </w:p>
    <w:p w:rsidR="00184CAF" w:rsidRPr="00184CAF" w:rsidRDefault="00184CAF" w:rsidP="00033112">
      <w:pPr>
        <w:shd w:val="clear" w:color="auto" w:fill="FFFFFF"/>
        <w:spacing w:before="150" w:after="15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184CAF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t>Цель любого теракта ‒ устрашение мирного населения, выраженное в физическом насилии над людьми или их уничтожении. Террористы нацелены на проведение масштабных и жестоких акций, которые наносят непоправимый ущерб жизни и здоровью множества граждан. Вот почему одна из наиболее приемлемых для них форм проведения террористической акции ‒ организация взрыва в местах массового скопления людей. При этом они отдают предпочтение самодельным взрывным устройствам. Замаскировать их легко, а обнаружить и обезвредить ‒ трудно.</w:t>
      </w:r>
    </w:p>
    <w:p w:rsidR="00184CAF" w:rsidRPr="00184CAF" w:rsidRDefault="00184CAF" w:rsidP="00033112">
      <w:pPr>
        <w:shd w:val="clear" w:color="auto" w:fill="FFFFFF"/>
        <w:spacing w:before="150" w:after="15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184CAF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t>Злоумышленники помещают взрывчатк</w:t>
      </w:r>
      <w:r w:rsidR="00416E89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t>у</w:t>
      </w:r>
      <w:r w:rsidRPr="00184CAF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t xml:space="preserve"> в хозяйственные сумки, рюкзаки, пакеты, портфели, игрушки, коробки и оставляют их в электричках, трамваях, троллейбусах, автобусах, вагонах метро, а также на вокзалах, в магазинах, в кинотеатрах, в местах проведения массовых мероприятий и в местах наибольшего скопления граждан. Люди принимают эти вещи </w:t>
      </w:r>
      <w:proofErr w:type="gramStart"/>
      <w:r w:rsidRPr="00184CAF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t>за</w:t>
      </w:r>
      <w:proofErr w:type="gramEnd"/>
      <w:r w:rsidRPr="00184CAF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t xml:space="preserve"> бесхозные, забытые.</w:t>
      </w:r>
    </w:p>
    <w:tbl>
      <w:tblPr>
        <w:tblW w:w="10905" w:type="dxa"/>
        <w:tblInd w:w="-102" w:type="dxa"/>
        <w:tblBorders>
          <w:top w:val="single" w:sz="36" w:space="0" w:color="C0504D" w:themeColor="accent2"/>
          <w:left w:val="single" w:sz="36" w:space="0" w:color="C0504D" w:themeColor="accent2"/>
          <w:bottom w:val="single" w:sz="36" w:space="0" w:color="C0504D" w:themeColor="accent2"/>
          <w:right w:val="single" w:sz="36" w:space="0" w:color="C0504D" w:themeColor="accent2"/>
          <w:insideH w:val="single" w:sz="36" w:space="0" w:color="C0504D" w:themeColor="accent2"/>
          <w:insideV w:val="single" w:sz="36" w:space="0" w:color="C0504D" w:themeColor="accent2"/>
        </w:tblBorders>
        <w:tblLook w:val="0000"/>
      </w:tblPr>
      <w:tblGrid>
        <w:gridCol w:w="10905"/>
      </w:tblGrid>
      <w:tr w:rsidR="00033112" w:rsidRPr="00416E89" w:rsidTr="00033112">
        <w:trPr>
          <w:trHeight w:val="9705"/>
        </w:trPr>
        <w:tc>
          <w:tcPr>
            <w:tcW w:w="10905" w:type="dxa"/>
          </w:tcPr>
          <w:p w:rsidR="00033112" w:rsidRPr="00184CAF" w:rsidRDefault="00033112" w:rsidP="00033112">
            <w:pPr>
              <w:shd w:val="clear" w:color="auto" w:fill="FFFFFF"/>
              <w:spacing w:before="150" w:after="150"/>
              <w:ind w:left="210"/>
              <w:jc w:val="both"/>
              <w:rPr>
                <w:rFonts w:ascii="Arial" w:eastAsia="Times New Roman" w:hAnsi="Arial" w:cs="Arial"/>
                <w:b/>
                <w:color w:val="C0504D" w:themeColor="accent2"/>
                <w:lang w:val="ru-RU" w:eastAsia="ru-RU" w:bidi="ar-SA"/>
              </w:rPr>
            </w:pPr>
            <w:r w:rsidRPr="00033112">
              <w:rPr>
                <w:rFonts w:ascii="Arial" w:eastAsia="Times New Roman" w:hAnsi="Arial" w:cs="Arial"/>
                <w:b/>
                <w:iCs/>
                <w:color w:val="C0504D" w:themeColor="accent2"/>
                <w:sz w:val="22"/>
                <w:szCs w:val="22"/>
                <w:lang w:val="ru-RU" w:eastAsia="ru-RU" w:bidi="ar-SA"/>
              </w:rPr>
              <w:t>Порядок действий при обнаружении подозрительных предметов:</w:t>
            </w:r>
          </w:p>
          <w:p w:rsidR="00033112" w:rsidRPr="00184CAF" w:rsidRDefault="00033112" w:rsidP="00033112">
            <w:pPr>
              <w:shd w:val="clear" w:color="auto" w:fill="FFFFFF"/>
              <w:spacing w:before="150" w:after="150"/>
              <w:ind w:left="21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184CA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>-  категорически запрещается трогать, вскрывать, передвигать или предпринимать какие-либо иные действия с обнаруженным предметом;</w:t>
            </w:r>
          </w:p>
          <w:p w:rsidR="00033112" w:rsidRPr="00184CAF" w:rsidRDefault="00033112" w:rsidP="00033112">
            <w:pPr>
              <w:shd w:val="clear" w:color="auto" w:fill="FFFFFF"/>
              <w:spacing w:before="150" w:after="150"/>
              <w:ind w:left="21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184CA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> - не рекомендуется использовать мобильные телефоны и другие средства радиосвязи вблизи такого предмета;</w:t>
            </w:r>
          </w:p>
          <w:p w:rsidR="00033112" w:rsidRPr="00184CAF" w:rsidRDefault="00033112" w:rsidP="00033112">
            <w:pPr>
              <w:shd w:val="clear" w:color="auto" w:fill="FFFFFF"/>
              <w:spacing w:before="150" w:after="150"/>
              <w:ind w:left="21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184CA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> - необходимо немедленно сообщить об обнаружении подозрительного предмета в полицию по телефонам:</w:t>
            </w:r>
          </w:p>
          <w:p w:rsidR="00033112" w:rsidRPr="00184CAF" w:rsidRDefault="00033112" w:rsidP="00033112">
            <w:pPr>
              <w:shd w:val="clear" w:color="auto" w:fill="FFFFFF"/>
              <w:spacing w:before="150" w:after="150"/>
              <w:ind w:left="210"/>
              <w:jc w:val="both"/>
              <w:rPr>
                <w:rFonts w:ascii="Arial" w:eastAsia="Times New Roman" w:hAnsi="Arial" w:cs="Arial"/>
                <w:b/>
                <w:color w:val="C0504D" w:themeColor="accent2"/>
                <w:lang w:val="ru-RU" w:eastAsia="ru-RU" w:bidi="ar-SA"/>
              </w:rPr>
            </w:pPr>
            <w:r w:rsidRPr="00184CAF">
              <w:rPr>
                <w:rFonts w:ascii="Arial" w:eastAsia="Times New Roman" w:hAnsi="Arial" w:cs="Arial"/>
                <w:b/>
                <w:color w:val="C0504D" w:themeColor="accent2"/>
                <w:sz w:val="22"/>
                <w:szCs w:val="22"/>
                <w:lang w:val="ru-RU" w:eastAsia="ru-RU" w:bidi="ar-SA"/>
              </w:rPr>
              <w:t>Полиция - 02, 102</w:t>
            </w:r>
          </w:p>
          <w:p w:rsidR="00033112" w:rsidRPr="00184CAF" w:rsidRDefault="00033112" w:rsidP="00033112">
            <w:pPr>
              <w:shd w:val="clear" w:color="auto" w:fill="FFFFFF"/>
              <w:spacing w:before="150" w:after="150"/>
              <w:ind w:left="210"/>
              <w:jc w:val="both"/>
              <w:rPr>
                <w:rFonts w:ascii="Arial" w:eastAsia="Times New Roman" w:hAnsi="Arial" w:cs="Arial"/>
                <w:b/>
                <w:color w:val="C0504D" w:themeColor="accent2"/>
                <w:lang w:val="ru-RU" w:eastAsia="ru-RU" w:bidi="ar-SA"/>
              </w:rPr>
            </w:pPr>
            <w:r w:rsidRPr="00184CAF">
              <w:rPr>
                <w:rFonts w:ascii="Arial" w:eastAsia="Times New Roman" w:hAnsi="Arial" w:cs="Arial"/>
                <w:b/>
                <w:color w:val="C0504D" w:themeColor="accent2"/>
                <w:sz w:val="22"/>
                <w:szCs w:val="22"/>
                <w:lang w:val="ru-RU" w:eastAsia="ru-RU" w:bidi="ar-SA"/>
              </w:rPr>
              <w:t>Единая служба спасения - 112</w:t>
            </w:r>
          </w:p>
          <w:p w:rsidR="00033112" w:rsidRPr="00184CAF" w:rsidRDefault="00033112" w:rsidP="00033112">
            <w:pPr>
              <w:shd w:val="clear" w:color="auto" w:fill="FFFFFF"/>
              <w:spacing w:before="150" w:after="150"/>
              <w:ind w:left="210"/>
              <w:jc w:val="both"/>
              <w:rPr>
                <w:rFonts w:ascii="Arial" w:eastAsia="Times New Roman" w:hAnsi="Arial" w:cs="Arial"/>
                <w:b/>
                <w:color w:val="C0504D" w:themeColor="accent2"/>
                <w:lang w:val="ru-RU" w:eastAsia="ru-RU" w:bidi="ar-SA"/>
              </w:rPr>
            </w:pPr>
            <w:r w:rsidRPr="00184CAF">
              <w:rPr>
                <w:rFonts w:ascii="Arial" w:eastAsia="Times New Roman" w:hAnsi="Arial" w:cs="Arial"/>
                <w:b/>
                <w:color w:val="C0504D" w:themeColor="accent2"/>
                <w:sz w:val="22"/>
                <w:szCs w:val="22"/>
                <w:lang w:val="ru-RU" w:eastAsia="ru-RU" w:bidi="ar-SA"/>
              </w:rPr>
              <w:t xml:space="preserve">Дежурная часть УМВД России по Центральному району </w:t>
            </w:r>
            <w:proofErr w:type="gramStart"/>
            <w:r w:rsidRPr="00184CAF">
              <w:rPr>
                <w:rFonts w:ascii="Arial" w:eastAsia="Times New Roman" w:hAnsi="Arial" w:cs="Arial"/>
                <w:b/>
                <w:color w:val="C0504D" w:themeColor="accent2"/>
                <w:sz w:val="22"/>
                <w:szCs w:val="22"/>
                <w:lang w:val="ru-RU" w:eastAsia="ru-RU" w:bidi="ar-SA"/>
              </w:rPr>
              <w:t>г</w:t>
            </w:r>
            <w:proofErr w:type="gramEnd"/>
            <w:r w:rsidRPr="00184CAF">
              <w:rPr>
                <w:rFonts w:ascii="Arial" w:eastAsia="Times New Roman" w:hAnsi="Arial" w:cs="Arial"/>
                <w:b/>
                <w:color w:val="C0504D" w:themeColor="accent2"/>
                <w:sz w:val="22"/>
                <w:szCs w:val="22"/>
                <w:lang w:val="ru-RU" w:eastAsia="ru-RU" w:bidi="ar-SA"/>
              </w:rPr>
              <w:t>. Санкт-Пет</w:t>
            </w:r>
            <w:r>
              <w:rPr>
                <w:rFonts w:ascii="Arial" w:eastAsia="Times New Roman" w:hAnsi="Arial" w:cs="Arial"/>
                <w:b/>
                <w:color w:val="C0504D" w:themeColor="accent2"/>
                <w:sz w:val="22"/>
                <w:szCs w:val="22"/>
                <w:lang w:val="ru-RU" w:eastAsia="ru-RU" w:bidi="ar-SA"/>
              </w:rPr>
              <w:t xml:space="preserve">ербурга </w:t>
            </w:r>
            <w:r w:rsidRPr="00184CAF">
              <w:rPr>
                <w:rFonts w:ascii="Arial" w:eastAsia="Times New Roman" w:hAnsi="Arial" w:cs="Arial"/>
                <w:b/>
                <w:color w:val="C0504D" w:themeColor="accent2"/>
                <w:sz w:val="22"/>
                <w:szCs w:val="22"/>
                <w:lang w:val="ru-RU" w:eastAsia="ru-RU" w:bidi="ar-SA"/>
              </w:rPr>
              <w:t xml:space="preserve"> (812) 573-48-80</w:t>
            </w:r>
          </w:p>
          <w:p w:rsidR="00033112" w:rsidRPr="00184CAF" w:rsidRDefault="00033112" w:rsidP="00033112">
            <w:pPr>
              <w:shd w:val="clear" w:color="auto" w:fill="FFFFFF"/>
              <w:spacing w:before="150" w:after="150"/>
              <w:ind w:left="210"/>
              <w:jc w:val="both"/>
              <w:rPr>
                <w:rFonts w:ascii="Arial" w:eastAsia="Times New Roman" w:hAnsi="Arial" w:cs="Arial"/>
                <w:b/>
                <w:color w:val="C0504D" w:themeColor="accent2"/>
                <w:lang w:val="ru-RU" w:eastAsia="ru-RU" w:bidi="ar-SA"/>
              </w:rPr>
            </w:pPr>
            <w:r w:rsidRPr="00184CAF">
              <w:rPr>
                <w:rFonts w:ascii="Arial" w:eastAsia="Times New Roman" w:hAnsi="Arial" w:cs="Arial"/>
                <w:b/>
                <w:color w:val="C0504D" w:themeColor="accent2"/>
                <w:sz w:val="22"/>
                <w:szCs w:val="22"/>
                <w:lang w:val="ru-RU" w:eastAsia="ru-RU" w:bidi="ar-SA"/>
              </w:rPr>
              <w:t>"Телефон доверия" ГУ МВД России по Санкт-Петербургу и Лен</w:t>
            </w:r>
            <w:r>
              <w:rPr>
                <w:rFonts w:ascii="Arial" w:eastAsia="Times New Roman" w:hAnsi="Arial" w:cs="Arial"/>
                <w:b/>
                <w:color w:val="C0504D" w:themeColor="accent2"/>
                <w:sz w:val="22"/>
                <w:szCs w:val="22"/>
                <w:lang w:val="ru-RU" w:eastAsia="ru-RU" w:bidi="ar-SA"/>
              </w:rPr>
              <w:t xml:space="preserve">области </w:t>
            </w:r>
            <w:r w:rsidRPr="00184CAF">
              <w:rPr>
                <w:rFonts w:ascii="Arial" w:eastAsia="Times New Roman" w:hAnsi="Arial" w:cs="Arial"/>
                <w:b/>
                <w:color w:val="C0504D" w:themeColor="accent2"/>
                <w:sz w:val="22"/>
                <w:szCs w:val="22"/>
                <w:lang w:val="ru-RU" w:eastAsia="ru-RU" w:bidi="ar-SA"/>
              </w:rPr>
              <w:t xml:space="preserve"> (812) 573-</w:t>
            </w:r>
            <w:r>
              <w:rPr>
                <w:rFonts w:ascii="Arial" w:eastAsia="Times New Roman" w:hAnsi="Arial" w:cs="Arial"/>
                <w:b/>
                <w:color w:val="C0504D" w:themeColor="accent2"/>
                <w:sz w:val="22"/>
                <w:szCs w:val="22"/>
                <w:lang w:val="ru-RU" w:eastAsia="ru-RU" w:bidi="ar-SA"/>
              </w:rPr>
              <w:t>21-81</w:t>
            </w:r>
          </w:p>
          <w:p w:rsidR="00033112" w:rsidRPr="00184CAF" w:rsidRDefault="00033112" w:rsidP="00033112">
            <w:pPr>
              <w:shd w:val="clear" w:color="auto" w:fill="FFFFFF"/>
              <w:spacing w:before="150" w:after="150"/>
              <w:ind w:left="21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033112">
              <w:rPr>
                <w:rFonts w:ascii="Arial" w:eastAsia="Times New Roman" w:hAnsi="Arial" w:cs="Arial"/>
                <w:iCs/>
                <w:sz w:val="22"/>
                <w:szCs w:val="22"/>
                <w:lang w:val="ru-RU" w:eastAsia="ru-RU" w:bidi="ar-SA"/>
              </w:rPr>
              <w:t>Если вы обнаружили забытую или бесхозную вещь в общественном транспорте:</w:t>
            </w:r>
          </w:p>
          <w:p w:rsidR="00033112" w:rsidRPr="00184CAF" w:rsidRDefault="00033112" w:rsidP="00033112">
            <w:pPr>
              <w:shd w:val="clear" w:color="auto" w:fill="FFFFFF"/>
              <w:spacing w:before="150" w:after="150"/>
              <w:ind w:left="21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184CA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>1. Опросите людей, находящихся рядом. Постарайтесь установить, чья она и кто ее мог оставить.</w:t>
            </w:r>
          </w:p>
          <w:p w:rsidR="00033112" w:rsidRPr="00184CAF" w:rsidRDefault="00AE35CD" w:rsidP="00033112">
            <w:pPr>
              <w:shd w:val="clear" w:color="auto" w:fill="FFFFFF"/>
              <w:spacing w:before="150" w:after="150"/>
              <w:ind w:left="21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  <w:lang w:val="ru-RU" w:eastAsia="ru-RU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4912995</wp:posOffset>
                  </wp:positionH>
                  <wp:positionV relativeFrom="paragraph">
                    <wp:posOffset>55245</wp:posOffset>
                  </wp:positionV>
                  <wp:extent cx="1390650" cy="1590675"/>
                  <wp:effectExtent l="190500" t="133350" r="171450" b="123825"/>
                  <wp:wrapNone/>
                  <wp:docPr id="1" name="Рисунок 1" descr="http://www.kotelniki.ru/sites/default/files/24872_html_7436f3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telniki.ru/sites/default/files/24872_html_7436f3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3158"/>
                          <a:stretch>
                            <a:fillRect/>
                          </a:stretch>
                        </pic:blipFill>
                        <pic:spPr bwMode="auto">
                          <a:xfrm rot="788544">
                            <a:off x="0" y="0"/>
                            <a:ext cx="13906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33112" w:rsidRPr="00184CA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>2. Если хозяин не установлен, немедленно сообщите о находке водителю.</w:t>
            </w:r>
          </w:p>
          <w:p w:rsidR="00033112" w:rsidRPr="00184CAF" w:rsidRDefault="00033112" w:rsidP="00033112">
            <w:pPr>
              <w:shd w:val="clear" w:color="auto" w:fill="FFFFFF"/>
              <w:spacing w:before="150" w:after="150"/>
              <w:ind w:left="21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033112">
              <w:rPr>
                <w:rFonts w:ascii="Arial" w:eastAsia="Times New Roman" w:hAnsi="Arial" w:cs="Arial"/>
                <w:i/>
                <w:iCs/>
                <w:sz w:val="22"/>
                <w:szCs w:val="22"/>
                <w:lang w:val="ru-RU" w:eastAsia="ru-RU" w:bidi="ar-SA"/>
              </w:rPr>
              <w:t>Если вы обнаружили неизвестный предмет в подъезде своего дома:</w:t>
            </w:r>
          </w:p>
          <w:p w:rsidR="00033112" w:rsidRPr="00184CAF" w:rsidRDefault="00033112" w:rsidP="00033112">
            <w:pPr>
              <w:shd w:val="clear" w:color="auto" w:fill="FFFFFF"/>
              <w:spacing w:before="150" w:after="150"/>
              <w:ind w:left="21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184CA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>1. Спросите у соседей, возможно, он принадлежит им.</w:t>
            </w:r>
          </w:p>
          <w:p w:rsidR="00033112" w:rsidRPr="00184CAF" w:rsidRDefault="00033112" w:rsidP="00033112">
            <w:pPr>
              <w:shd w:val="clear" w:color="auto" w:fill="FFFFFF"/>
              <w:spacing w:before="150" w:after="150"/>
              <w:ind w:left="21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184CA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>2. Если владелец не установлен - немедленно сообщите в полицию.</w:t>
            </w:r>
            <w:r w:rsidRPr="00033112">
              <w:rPr>
                <w:lang w:val="ru-RU"/>
              </w:rPr>
              <w:t xml:space="preserve"> </w:t>
            </w:r>
          </w:p>
          <w:p w:rsidR="00033112" w:rsidRPr="00184CAF" w:rsidRDefault="00033112" w:rsidP="00033112">
            <w:pPr>
              <w:shd w:val="clear" w:color="auto" w:fill="FFFFFF"/>
              <w:spacing w:before="150" w:after="150"/>
              <w:ind w:left="21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184CA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> </w:t>
            </w:r>
            <w:r w:rsidRPr="00033112">
              <w:rPr>
                <w:rFonts w:ascii="Arial" w:eastAsia="Times New Roman" w:hAnsi="Arial" w:cs="Arial"/>
                <w:iCs/>
                <w:sz w:val="22"/>
                <w:szCs w:val="22"/>
                <w:lang w:val="ru-RU" w:eastAsia="ru-RU" w:bidi="ar-SA"/>
              </w:rPr>
              <w:t>Если вы обнаружили неизвестный предмет в учреждении:</w:t>
            </w:r>
          </w:p>
          <w:p w:rsidR="00033112" w:rsidRPr="00184CAF" w:rsidRDefault="00033112" w:rsidP="00033112">
            <w:pPr>
              <w:shd w:val="clear" w:color="auto" w:fill="FFFFFF"/>
              <w:spacing w:before="150" w:after="150"/>
              <w:ind w:left="21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184CA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>1. Немедленно сообщите о находке администрации или охране.</w:t>
            </w:r>
          </w:p>
          <w:p w:rsidR="00033112" w:rsidRPr="00184CAF" w:rsidRDefault="00033112" w:rsidP="00033112">
            <w:pPr>
              <w:shd w:val="clear" w:color="auto" w:fill="FFFFFF"/>
              <w:spacing w:before="150" w:after="150"/>
              <w:ind w:left="21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184CA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>2. Зафиксируйте время и место обнаружения.</w:t>
            </w:r>
          </w:p>
          <w:p w:rsidR="00033112" w:rsidRPr="00184CAF" w:rsidRDefault="00033112" w:rsidP="00033112">
            <w:pPr>
              <w:shd w:val="clear" w:color="auto" w:fill="FFFFFF"/>
              <w:spacing w:before="150" w:after="150"/>
              <w:ind w:left="210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184CAF"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  <w:t>3.</w:t>
            </w:r>
            <w:r w:rsidRPr="00184CAF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 xml:space="preserve"> Предпримите меры к тому, чтобы люди отошли как можно дальше от подозрительного предмета и опасной зоны.</w:t>
            </w:r>
          </w:p>
          <w:p w:rsidR="00033112" w:rsidRPr="00184CAF" w:rsidRDefault="00033112" w:rsidP="00033112">
            <w:pPr>
              <w:shd w:val="clear" w:color="auto" w:fill="FFFFFF"/>
              <w:spacing w:before="150" w:after="150"/>
              <w:ind w:left="210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184CAF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4. Дождитесь прибытия представителей правоохранительных органов, укажите место расположения подозрительного предмета, время и обстоятельства его обнаружения.</w:t>
            </w:r>
          </w:p>
          <w:p w:rsidR="00033112" w:rsidRDefault="00033112" w:rsidP="00033112">
            <w:pPr>
              <w:shd w:val="clear" w:color="auto" w:fill="FFFFFF"/>
              <w:spacing w:before="150" w:after="150"/>
              <w:ind w:left="210"/>
              <w:jc w:val="both"/>
              <w:rPr>
                <w:rFonts w:ascii="Arial" w:eastAsia="Times New Roman" w:hAnsi="Arial" w:cs="Arial"/>
                <w:iCs/>
                <w:lang w:val="ru-RU" w:eastAsia="ru-RU" w:bidi="ar-SA"/>
              </w:rPr>
            </w:pPr>
            <w:r w:rsidRPr="00184CAF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5. Не паникуйте. О возможной угрозе взрыва сообщите только тем, кому необходимо знать о случившемся.</w:t>
            </w:r>
          </w:p>
        </w:tc>
      </w:tr>
    </w:tbl>
    <w:p w:rsidR="00184CAF" w:rsidRPr="00033112" w:rsidRDefault="00184CAF" w:rsidP="00033112">
      <w:pPr>
        <w:shd w:val="clear" w:color="auto" w:fill="FFFFFF"/>
        <w:spacing w:before="150" w:after="150"/>
        <w:jc w:val="both"/>
        <w:rPr>
          <w:rFonts w:ascii="Arial" w:eastAsia="Times New Roman" w:hAnsi="Arial" w:cs="Arial"/>
          <w:b/>
          <w:color w:val="C0504D" w:themeColor="accent2"/>
          <w:sz w:val="22"/>
          <w:szCs w:val="22"/>
          <w:lang w:val="ru-RU" w:eastAsia="ru-RU" w:bidi="ar-SA"/>
        </w:rPr>
      </w:pPr>
      <w:r w:rsidRPr="00184CAF">
        <w:rPr>
          <w:rFonts w:ascii="Arial" w:eastAsia="Times New Roman" w:hAnsi="Arial" w:cs="Arial"/>
          <w:b/>
          <w:color w:val="C0504D" w:themeColor="accent2"/>
          <w:sz w:val="22"/>
          <w:szCs w:val="22"/>
          <w:lang w:val="ru-RU" w:eastAsia="ru-RU" w:bidi="ar-SA"/>
        </w:rPr>
        <w:t>Будьте бдительны: не оставляйте без внимания подобные «находки». Если вы обнаружили в транспорте, на улице, в подъезде, в учреждении подобный бесхозный предмет – действуйте, но очень осторожно. Вы можете предотвратить теракт, который грозит унести жизни многих людей.</w:t>
      </w:r>
    </w:p>
    <w:sectPr w:rsidR="00184CAF" w:rsidRPr="00033112" w:rsidSect="00033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4CAF"/>
    <w:rsid w:val="00033112"/>
    <w:rsid w:val="00150D15"/>
    <w:rsid w:val="00184CAF"/>
    <w:rsid w:val="00283012"/>
    <w:rsid w:val="00416E89"/>
    <w:rsid w:val="00AE35CD"/>
    <w:rsid w:val="00BF3431"/>
    <w:rsid w:val="00EE2D61"/>
    <w:rsid w:val="00FD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61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Название организации"/>
    <w:basedOn w:val="a"/>
    <w:next w:val="a"/>
    <w:link w:val="10"/>
    <w:uiPriority w:val="9"/>
    <w:qFormat/>
    <w:rsid w:val="00EE2D6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E2D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D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2D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2D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2D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2D6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2D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2D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организации Знак"/>
    <w:basedOn w:val="a0"/>
    <w:link w:val="1"/>
    <w:uiPriority w:val="9"/>
    <w:rsid w:val="00EE2D6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E2D6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2D6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E2D6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E2D6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E2D6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E2D6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E2D6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E2D6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E2D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E2D6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E2D6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E2D6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E2D61"/>
    <w:rPr>
      <w:b/>
      <w:bCs/>
    </w:rPr>
  </w:style>
  <w:style w:type="character" w:styleId="a8">
    <w:name w:val="Emphasis"/>
    <w:basedOn w:val="a0"/>
    <w:uiPriority w:val="20"/>
    <w:qFormat/>
    <w:rsid w:val="00EE2D6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E2D61"/>
    <w:rPr>
      <w:szCs w:val="32"/>
    </w:rPr>
  </w:style>
  <w:style w:type="paragraph" w:styleId="aa">
    <w:name w:val="List Paragraph"/>
    <w:basedOn w:val="a"/>
    <w:uiPriority w:val="34"/>
    <w:qFormat/>
    <w:rsid w:val="00EE2D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2D61"/>
    <w:rPr>
      <w:i/>
    </w:rPr>
  </w:style>
  <w:style w:type="character" w:customStyle="1" w:styleId="22">
    <w:name w:val="Цитата 2 Знак"/>
    <w:basedOn w:val="a0"/>
    <w:link w:val="21"/>
    <w:uiPriority w:val="29"/>
    <w:rsid w:val="00EE2D6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E2D6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E2D61"/>
    <w:rPr>
      <w:b/>
      <w:i/>
      <w:sz w:val="24"/>
    </w:rPr>
  </w:style>
  <w:style w:type="character" w:styleId="ad">
    <w:name w:val="Subtle Emphasis"/>
    <w:uiPriority w:val="19"/>
    <w:qFormat/>
    <w:rsid w:val="00EE2D6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E2D6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E2D6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E2D6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E2D6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E2D61"/>
    <w:pPr>
      <w:outlineLvl w:val="9"/>
    </w:pPr>
  </w:style>
  <w:style w:type="paragraph" w:customStyle="1" w:styleId="rtejustify">
    <w:name w:val="rtejustify"/>
    <w:basedOn w:val="a"/>
    <w:rsid w:val="00184CA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3">
    <w:name w:val="Normal (Web)"/>
    <w:basedOn w:val="a"/>
    <w:uiPriority w:val="99"/>
    <w:semiHidden/>
    <w:unhideWhenUsed/>
    <w:rsid w:val="00184CA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03311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33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7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265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6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7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Vereshchagina</cp:lastModifiedBy>
  <cp:revision>2</cp:revision>
  <dcterms:created xsi:type="dcterms:W3CDTF">2019-05-08T06:40:00Z</dcterms:created>
  <dcterms:modified xsi:type="dcterms:W3CDTF">2019-05-13T08:07:00Z</dcterms:modified>
</cp:coreProperties>
</file>