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5" w:type="dxa"/>
        <w:tblInd w:w="108" w:type="dxa"/>
        <w:tblLayout w:type="fixed"/>
        <w:tblLook w:val="0000"/>
      </w:tblPr>
      <w:tblGrid>
        <w:gridCol w:w="426"/>
        <w:gridCol w:w="3417"/>
        <w:gridCol w:w="5247"/>
        <w:gridCol w:w="549"/>
        <w:gridCol w:w="456"/>
      </w:tblGrid>
      <w:tr w:rsidR="005A2481">
        <w:trPr>
          <w:gridAfter w:val="1"/>
          <w:wAfter w:w="456" w:type="dxa"/>
          <w:cantSplit/>
          <w:trHeight w:val="1920"/>
        </w:trPr>
        <w:tc>
          <w:tcPr>
            <w:tcW w:w="9639" w:type="dxa"/>
            <w:gridSpan w:val="4"/>
            <w:tcBorders>
              <w:bottom w:val="nil"/>
            </w:tcBorders>
          </w:tcPr>
          <w:p w:rsidR="005A2481" w:rsidRPr="00906C34" w:rsidRDefault="00D76E65" w:rsidP="001E2CE7">
            <w:pPr>
              <w:jc w:val="center"/>
            </w:pPr>
            <w:r>
              <w:rPr>
                <w:noProof/>
              </w:rPr>
              <w:drawing>
                <wp:inline distT="0" distB="0" distL="0" distR="0">
                  <wp:extent cx="561975" cy="647700"/>
                  <wp:effectExtent l="19050" t="0" r="9525" b="0"/>
                  <wp:docPr id="1" name="Рисунок 1" descr="ЛИГОВКА-ЯМСКАЯ_чб2-раб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ИГОВКА-ЯМСКАЯ_чб2-работа"/>
                          <pic:cNvPicPr>
                            <a:picLocks noChangeAspect="1" noChangeArrowheads="1"/>
                          </pic:cNvPicPr>
                        </pic:nvPicPr>
                        <pic:blipFill>
                          <a:blip r:embed="rId8" cstate="print"/>
                          <a:srcRect/>
                          <a:stretch>
                            <a:fillRect/>
                          </a:stretch>
                        </pic:blipFill>
                        <pic:spPr bwMode="auto">
                          <a:xfrm>
                            <a:off x="0" y="0"/>
                            <a:ext cx="561975" cy="647700"/>
                          </a:xfrm>
                          <a:prstGeom prst="rect">
                            <a:avLst/>
                          </a:prstGeom>
                          <a:noFill/>
                          <a:ln w="9525">
                            <a:noFill/>
                            <a:miter lim="800000"/>
                            <a:headEnd/>
                            <a:tailEnd/>
                          </a:ln>
                        </pic:spPr>
                      </pic:pic>
                    </a:graphicData>
                  </a:graphic>
                </wp:inline>
              </w:drawing>
            </w:r>
          </w:p>
          <w:p w:rsidR="005A2481" w:rsidRDefault="005A2481" w:rsidP="001E2CE7">
            <w:pPr>
              <w:jc w:val="center"/>
              <w:rPr>
                <w:b/>
              </w:rPr>
            </w:pPr>
            <w:r w:rsidRPr="00906C34">
              <w:rPr>
                <w:b/>
              </w:rPr>
              <w:t xml:space="preserve">ВНУТРИГОРОДСКОЕ МУНИЦИПАЛЬНОЕ </w:t>
            </w:r>
          </w:p>
          <w:p w:rsidR="005A2481" w:rsidRPr="00906C34" w:rsidRDefault="005A2481" w:rsidP="001E2CE7">
            <w:pPr>
              <w:jc w:val="center"/>
              <w:rPr>
                <w:b/>
              </w:rPr>
            </w:pPr>
            <w:r w:rsidRPr="00906C34">
              <w:rPr>
                <w:b/>
              </w:rPr>
              <w:t>ОБРАЗОВАНИЕ САНКТ-ПЕТЕРБУРГА</w:t>
            </w:r>
          </w:p>
          <w:p w:rsidR="005A2481" w:rsidRPr="00906C34" w:rsidRDefault="005A2481" w:rsidP="001E2CE7">
            <w:pPr>
              <w:jc w:val="center"/>
              <w:rPr>
                <w:b/>
              </w:rPr>
            </w:pPr>
            <w:r w:rsidRPr="00906C34">
              <w:rPr>
                <w:b/>
              </w:rPr>
              <w:t xml:space="preserve">МУНИЦИПАЛЬНЫЙ ОКРУГ </w:t>
            </w:r>
          </w:p>
          <w:p w:rsidR="005A2481" w:rsidRPr="00906C34" w:rsidRDefault="005A2481" w:rsidP="001E2CE7">
            <w:pPr>
              <w:jc w:val="center"/>
            </w:pPr>
            <w:r w:rsidRPr="00906C34">
              <w:rPr>
                <w:b/>
              </w:rPr>
              <w:t>ЛИГОВКА-ЯМСКАЯ</w:t>
            </w:r>
          </w:p>
          <w:p w:rsidR="005A2481" w:rsidRPr="00906C34" w:rsidRDefault="005A2481" w:rsidP="001E2CE7">
            <w:pPr>
              <w:jc w:val="center"/>
            </w:pPr>
          </w:p>
          <w:p w:rsidR="009C0D5A" w:rsidRPr="00925CC2" w:rsidRDefault="00F51508" w:rsidP="009C0D5A">
            <w:pPr>
              <w:pStyle w:val="1"/>
              <w:spacing w:before="0" w:beforeAutospacing="0" w:after="0" w:afterAutospacing="0"/>
              <w:jc w:val="center"/>
              <w:rPr>
                <w:sz w:val="24"/>
                <w:szCs w:val="24"/>
              </w:rPr>
            </w:pPr>
            <w:r>
              <w:rPr>
                <w:noProof/>
                <w:sz w:val="24"/>
                <w:szCs w:val="24"/>
              </w:rPr>
              <w:pict>
                <v:rect id="_x0000_s1027" style="position:absolute;left:0;text-align:left;margin-left:382.6pt;margin-top:2.85pt;width:165.65pt;height:108.05pt;z-index:251657728" o:allowincell="f" filled="f" stroked="f" strokeweight="1pt"/>
              </w:pict>
            </w:r>
            <w:r w:rsidR="005A2481" w:rsidRPr="00925CC2">
              <w:rPr>
                <w:sz w:val="24"/>
                <w:szCs w:val="24"/>
              </w:rPr>
              <w:t>МЕСТНАЯ  АДМИНИСТРАЦИЯ</w:t>
            </w:r>
          </w:p>
          <w:p w:rsidR="005A2481" w:rsidRPr="00925CC2" w:rsidRDefault="005A2481" w:rsidP="009C0D5A">
            <w:pPr>
              <w:pStyle w:val="1"/>
              <w:spacing w:before="0" w:beforeAutospacing="0" w:after="0" w:afterAutospacing="0"/>
              <w:jc w:val="center"/>
              <w:rPr>
                <w:sz w:val="24"/>
                <w:szCs w:val="24"/>
              </w:rPr>
            </w:pPr>
            <w:r w:rsidRPr="00925CC2">
              <w:rPr>
                <w:sz w:val="24"/>
                <w:szCs w:val="24"/>
              </w:rPr>
              <w:t>МУНИЦИПАЛЬНОГО ОБРАЗОВАНИЯ</w:t>
            </w:r>
          </w:p>
          <w:p w:rsidR="009C0D5A" w:rsidRDefault="009C0D5A" w:rsidP="001E2CE7">
            <w:pPr>
              <w:pStyle w:val="5"/>
              <w:ind w:left="-108"/>
              <w:jc w:val="center"/>
              <w:rPr>
                <w:rFonts w:ascii="Times New Roman" w:hAnsi="Times New Roman"/>
                <w:b/>
                <w:sz w:val="28"/>
                <w:szCs w:val="28"/>
              </w:rPr>
            </w:pPr>
          </w:p>
          <w:p w:rsidR="005A2481" w:rsidRPr="009C0D5A" w:rsidRDefault="005A2481" w:rsidP="001E2CE7">
            <w:pPr>
              <w:pStyle w:val="5"/>
              <w:ind w:left="-108"/>
              <w:jc w:val="center"/>
              <w:rPr>
                <w:rFonts w:ascii="Times New Roman" w:hAnsi="Times New Roman"/>
                <w:b/>
                <w:color w:val="auto"/>
                <w:sz w:val="28"/>
                <w:szCs w:val="28"/>
              </w:rPr>
            </w:pPr>
            <w:r w:rsidRPr="009C0D5A">
              <w:rPr>
                <w:rFonts w:ascii="Times New Roman" w:hAnsi="Times New Roman"/>
                <w:b/>
                <w:color w:val="auto"/>
                <w:sz w:val="28"/>
                <w:szCs w:val="28"/>
              </w:rPr>
              <w:t xml:space="preserve">РАСПОРЯЖЕНИЕ </w:t>
            </w:r>
          </w:p>
          <w:p w:rsidR="005A2481" w:rsidRDefault="005A2481" w:rsidP="001E2CE7">
            <w:pPr>
              <w:rPr>
                <w:sz w:val="16"/>
              </w:rPr>
            </w:pPr>
          </w:p>
          <w:p w:rsidR="009C0D5A" w:rsidRDefault="009C0D5A" w:rsidP="001E2CE7">
            <w:pPr>
              <w:rPr>
                <w:sz w:val="16"/>
              </w:rPr>
            </w:pPr>
          </w:p>
        </w:tc>
      </w:tr>
      <w:tr w:rsidR="005A2481" w:rsidRPr="00957447">
        <w:tblPrEx>
          <w:jc w:val="center"/>
        </w:tblPrEx>
        <w:trPr>
          <w:gridBefore w:val="1"/>
          <w:wBefore w:w="426" w:type="dxa"/>
          <w:cantSplit/>
          <w:trHeight w:val="440"/>
          <w:jc w:val="center"/>
        </w:trPr>
        <w:tc>
          <w:tcPr>
            <w:tcW w:w="3417" w:type="dxa"/>
            <w:tcBorders>
              <w:bottom w:val="single" w:sz="4" w:space="0" w:color="auto"/>
            </w:tcBorders>
            <w:vAlign w:val="bottom"/>
          </w:tcPr>
          <w:p w:rsidR="005A2481" w:rsidRPr="00957447" w:rsidRDefault="005A2481" w:rsidP="001E2CE7">
            <w:pPr>
              <w:ind w:right="-108"/>
            </w:pPr>
            <w:r w:rsidRPr="00957447">
              <w:t>«</w:t>
            </w:r>
            <w:r w:rsidR="00B82798" w:rsidRPr="00957447">
              <w:t xml:space="preserve"> </w:t>
            </w:r>
            <w:r w:rsidR="00BC7540" w:rsidRPr="00957447">
              <w:t>30</w:t>
            </w:r>
            <w:r w:rsidRPr="00957447">
              <w:t xml:space="preserve"> » </w:t>
            </w:r>
            <w:r w:rsidR="00C40294" w:rsidRPr="00957447">
              <w:t>декабря</w:t>
            </w:r>
            <w:r w:rsidRPr="00957447">
              <w:t xml:space="preserve"> 201</w:t>
            </w:r>
            <w:r w:rsidR="00C40294" w:rsidRPr="00957447">
              <w:t>6</w:t>
            </w:r>
            <w:r w:rsidRPr="00957447">
              <w:t xml:space="preserve"> года</w:t>
            </w:r>
          </w:p>
        </w:tc>
        <w:tc>
          <w:tcPr>
            <w:tcW w:w="5247" w:type="dxa"/>
            <w:vAlign w:val="bottom"/>
          </w:tcPr>
          <w:p w:rsidR="005A2481" w:rsidRPr="00957447" w:rsidRDefault="005A2481" w:rsidP="001E2CE7">
            <w:pPr>
              <w:ind w:left="-108" w:right="34"/>
              <w:jc w:val="right"/>
            </w:pPr>
            <w:r w:rsidRPr="00957447">
              <w:t>№</w:t>
            </w:r>
          </w:p>
        </w:tc>
        <w:tc>
          <w:tcPr>
            <w:tcW w:w="1005" w:type="dxa"/>
            <w:gridSpan w:val="2"/>
            <w:tcBorders>
              <w:bottom w:val="single" w:sz="4" w:space="0" w:color="auto"/>
            </w:tcBorders>
            <w:vAlign w:val="bottom"/>
          </w:tcPr>
          <w:p w:rsidR="005A2481" w:rsidRPr="00957447" w:rsidRDefault="00BC7540" w:rsidP="001E2CE7">
            <w:pPr>
              <w:ind w:left="-108" w:right="-108"/>
              <w:jc w:val="center"/>
            </w:pPr>
            <w:r w:rsidRPr="00957447">
              <w:t>211</w:t>
            </w:r>
          </w:p>
        </w:tc>
      </w:tr>
    </w:tbl>
    <w:p w:rsidR="005A2481" w:rsidRPr="00957447" w:rsidRDefault="005A2481" w:rsidP="005A2481">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88"/>
      </w:tblGrid>
      <w:tr w:rsidR="005A2481">
        <w:tc>
          <w:tcPr>
            <w:tcW w:w="6588" w:type="dxa"/>
            <w:tcBorders>
              <w:top w:val="nil"/>
              <w:left w:val="nil"/>
              <w:bottom w:val="nil"/>
              <w:right w:val="nil"/>
            </w:tcBorders>
          </w:tcPr>
          <w:p w:rsidR="005A2481" w:rsidRPr="00957447" w:rsidRDefault="00925CC2" w:rsidP="009230A1">
            <w:pPr>
              <w:jc w:val="both"/>
            </w:pPr>
            <w:r w:rsidRPr="00957447">
              <w:t xml:space="preserve">Об учетной политике </w:t>
            </w:r>
          </w:p>
          <w:p w:rsidR="00EA14EE" w:rsidRDefault="00EA14EE" w:rsidP="009230A1">
            <w:pPr>
              <w:jc w:val="both"/>
            </w:pPr>
            <w:r w:rsidRPr="00957447">
              <w:t>(с изменениями от 28.09.2017 № 178, от 29.12.2017 № 274</w:t>
            </w:r>
            <w:r w:rsidR="00EB525C" w:rsidRPr="00957447">
              <w:t xml:space="preserve">, </w:t>
            </w:r>
            <w:r w:rsidR="009F32A2">
              <w:t xml:space="preserve">            </w:t>
            </w:r>
            <w:r w:rsidR="00EB525C" w:rsidRPr="00957447">
              <w:t>от 28.12.2018 № 324</w:t>
            </w:r>
            <w:r w:rsidR="00CF6BF4">
              <w:t>, от 19.03.2019 № 26</w:t>
            </w:r>
            <w:r w:rsidRPr="00957447">
              <w:t>)</w:t>
            </w:r>
          </w:p>
        </w:tc>
      </w:tr>
    </w:tbl>
    <w:p w:rsidR="00776852" w:rsidRDefault="00776852" w:rsidP="00326735">
      <w:pPr>
        <w:jc w:val="both"/>
        <w:rPr>
          <w:b/>
          <w:bCs/>
        </w:rPr>
      </w:pPr>
    </w:p>
    <w:p w:rsidR="00326735" w:rsidRDefault="00326735" w:rsidP="00326735">
      <w:pPr>
        <w:pStyle w:val="4"/>
        <w:jc w:val="both"/>
        <w:rPr>
          <w:rFonts w:ascii="Times New Roman" w:hAnsi="Times New Roman"/>
          <w:b w:val="0"/>
          <w:i w:val="0"/>
          <w:color w:val="auto"/>
        </w:rPr>
      </w:pPr>
      <w:r w:rsidRPr="00ED52BB">
        <w:rPr>
          <w:rFonts w:ascii="Times New Roman" w:hAnsi="Times New Roman"/>
        </w:rPr>
        <w:t xml:space="preserve">       </w:t>
      </w:r>
      <w:r w:rsidRPr="00ED52BB">
        <w:rPr>
          <w:rFonts w:ascii="Times New Roman" w:hAnsi="Times New Roman"/>
          <w:b w:val="0"/>
          <w:i w:val="0"/>
          <w:color w:val="auto"/>
        </w:rPr>
        <w:t>Руководствуясь Федеральн</w:t>
      </w:r>
      <w:r w:rsidR="00EF13E8">
        <w:rPr>
          <w:rFonts w:ascii="Times New Roman" w:hAnsi="Times New Roman"/>
          <w:b w:val="0"/>
          <w:i w:val="0"/>
          <w:color w:val="auto"/>
        </w:rPr>
        <w:t>ым</w:t>
      </w:r>
      <w:r w:rsidRPr="00ED52BB">
        <w:rPr>
          <w:rFonts w:ascii="Times New Roman" w:hAnsi="Times New Roman"/>
          <w:b w:val="0"/>
          <w:i w:val="0"/>
          <w:color w:val="auto"/>
        </w:rPr>
        <w:t xml:space="preserve"> закон</w:t>
      </w:r>
      <w:r w:rsidR="00EF13E8">
        <w:rPr>
          <w:rFonts w:ascii="Times New Roman" w:hAnsi="Times New Roman"/>
          <w:b w:val="0"/>
          <w:i w:val="0"/>
          <w:color w:val="auto"/>
        </w:rPr>
        <w:t>ом</w:t>
      </w:r>
      <w:r w:rsidRPr="00ED52BB">
        <w:rPr>
          <w:rFonts w:ascii="Times New Roman" w:hAnsi="Times New Roman"/>
          <w:b w:val="0"/>
          <w:i w:val="0"/>
          <w:color w:val="auto"/>
        </w:rPr>
        <w:t xml:space="preserve">  от 06.11.2011 № 402-ФЗ   «О бухгалтерском учете», Приказом Министерства финансов Российской Федерации от 01</w:t>
      </w:r>
      <w:r w:rsidR="00EF13E8">
        <w:rPr>
          <w:rFonts w:ascii="Times New Roman" w:hAnsi="Times New Roman"/>
          <w:b w:val="0"/>
          <w:i w:val="0"/>
          <w:color w:val="auto"/>
        </w:rPr>
        <w:t>.12.</w:t>
      </w:r>
      <w:r w:rsidRPr="00ED52BB">
        <w:rPr>
          <w:rFonts w:ascii="Times New Roman" w:hAnsi="Times New Roman"/>
          <w:b w:val="0"/>
          <w:i w:val="0"/>
          <w:color w:val="auto"/>
        </w:rPr>
        <w:t>2010</w:t>
      </w:r>
      <w:r w:rsidR="00EF13E8">
        <w:rPr>
          <w:rFonts w:ascii="Times New Roman" w:hAnsi="Times New Roman"/>
          <w:b w:val="0"/>
          <w:i w:val="0"/>
          <w:color w:val="auto"/>
        </w:rPr>
        <w:t xml:space="preserve"> </w:t>
      </w:r>
      <w:r w:rsidRPr="00ED52BB">
        <w:rPr>
          <w:rFonts w:ascii="Times New Roman" w:hAnsi="Times New Roman"/>
          <w:b w:val="0"/>
          <w:i w:val="0"/>
          <w:color w:val="auto"/>
        </w:rPr>
        <w:t xml:space="preserve">№ 157н «Об утверждении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Министерства финансов Российской Федерации от </w:t>
      </w:r>
      <w:r w:rsidR="00EF13E8">
        <w:rPr>
          <w:rFonts w:ascii="Times New Roman" w:hAnsi="Times New Roman"/>
          <w:b w:val="0"/>
          <w:i w:val="0"/>
          <w:color w:val="auto"/>
        </w:rPr>
        <w:t>0</w:t>
      </w:r>
      <w:r w:rsidRPr="00ED52BB">
        <w:rPr>
          <w:rFonts w:ascii="Times New Roman" w:hAnsi="Times New Roman"/>
          <w:b w:val="0"/>
          <w:i w:val="0"/>
          <w:color w:val="auto"/>
        </w:rPr>
        <w:t>6</w:t>
      </w:r>
      <w:r w:rsidR="00EF13E8">
        <w:rPr>
          <w:rFonts w:ascii="Times New Roman" w:hAnsi="Times New Roman"/>
          <w:b w:val="0"/>
          <w:i w:val="0"/>
          <w:color w:val="auto"/>
        </w:rPr>
        <w:t>.12.</w:t>
      </w:r>
      <w:r w:rsidRPr="00ED52BB">
        <w:rPr>
          <w:rFonts w:ascii="Times New Roman" w:hAnsi="Times New Roman"/>
          <w:b w:val="0"/>
          <w:i w:val="0"/>
          <w:color w:val="auto"/>
        </w:rPr>
        <w:t>2010 N 162н «Об утверждении плана счетов бюджетного учета и Инструкции по его применению»</w:t>
      </w:r>
      <w:r w:rsidR="000F4583">
        <w:rPr>
          <w:rFonts w:ascii="Times New Roman" w:hAnsi="Times New Roman"/>
          <w:b w:val="0"/>
          <w:i w:val="0"/>
          <w:color w:val="auto"/>
        </w:rPr>
        <w:t>,</w:t>
      </w:r>
      <w:r w:rsidRPr="00ED52BB">
        <w:rPr>
          <w:rFonts w:ascii="Times New Roman" w:hAnsi="Times New Roman"/>
          <w:b w:val="0"/>
          <w:i w:val="0"/>
          <w:color w:val="auto"/>
        </w:rPr>
        <w:t xml:space="preserve"> Приказом Минфина России от </w:t>
      </w:r>
      <w:r w:rsidR="00B95EAE">
        <w:rPr>
          <w:rFonts w:ascii="Times New Roman" w:hAnsi="Times New Roman"/>
          <w:b w:val="0"/>
          <w:i w:val="0"/>
          <w:color w:val="auto"/>
        </w:rPr>
        <w:t>30</w:t>
      </w:r>
      <w:r w:rsidRPr="00ED52BB">
        <w:rPr>
          <w:rFonts w:ascii="Times New Roman" w:hAnsi="Times New Roman"/>
          <w:b w:val="0"/>
          <w:i w:val="0"/>
          <w:color w:val="auto"/>
        </w:rPr>
        <w:t>.</w:t>
      </w:r>
      <w:r w:rsidR="00B95EAE">
        <w:rPr>
          <w:rFonts w:ascii="Times New Roman" w:hAnsi="Times New Roman"/>
          <w:b w:val="0"/>
          <w:i w:val="0"/>
          <w:color w:val="auto"/>
        </w:rPr>
        <w:t>03</w:t>
      </w:r>
      <w:r w:rsidRPr="00ED52BB">
        <w:rPr>
          <w:rFonts w:ascii="Times New Roman" w:hAnsi="Times New Roman"/>
          <w:b w:val="0"/>
          <w:i w:val="0"/>
          <w:color w:val="auto"/>
        </w:rPr>
        <w:t>.201</w:t>
      </w:r>
      <w:r w:rsidR="00B95EAE">
        <w:rPr>
          <w:rFonts w:ascii="Times New Roman" w:hAnsi="Times New Roman"/>
          <w:b w:val="0"/>
          <w:i w:val="0"/>
          <w:color w:val="auto"/>
        </w:rPr>
        <w:t>5</w:t>
      </w:r>
      <w:r w:rsidR="000F4583">
        <w:rPr>
          <w:rFonts w:ascii="Times New Roman" w:hAnsi="Times New Roman"/>
          <w:b w:val="0"/>
          <w:i w:val="0"/>
          <w:color w:val="auto"/>
        </w:rPr>
        <w:t xml:space="preserve"> </w:t>
      </w:r>
      <w:r w:rsidRPr="00ED52BB">
        <w:rPr>
          <w:rFonts w:ascii="Times New Roman" w:hAnsi="Times New Roman"/>
          <w:b w:val="0"/>
          <w:i w:val="0"/>
          <w:color w:val="auto"/>
        </w:rPr>
        <w:t>№</w:t>
      </w:r>
      <w:r w:rsidR="00B95EAE">
        <w:rPr>
          <w:rFonts w:ascii="Times New Roman" w:hAnsi="Times New Roman"/>
          <w:b w:val="0"/>
          <w:i w:val="0"/>
          <w:color w:val="auto"/>
        </w:rPr>
        <w:t xml:space="preserve"> 52</w:t>
      </w:r>
      <w:r w:rsidRPr="00ED52BB">
        <w:rPr>
          <w:rFonts w:ascii="Times New Roman" w:hAnsi="Times New Roman"/>
          <w:b w:val="0"/>
          <w:i w:val="0"/>
          <w:color w:val="auto"/>
        </w:rPr>
        <w:t>н «Об утверждении форм первичных учетных документов и регистров бухгалтерского учета</w:t>
      </w:r>
      <w:r w:rsidR="00B95EAE">
        <w:rPr>
          <w:rFonts w:ascii="Times New Roman" w:hAnsi="Times New Roman"/>
          <w:b w:val="0"/>
          <w:i w:val="0"/>
          <w:color w:val="auto"/>
        </w:rPr>
        <w:t>, применяемых органами государственной власти (государственными органами)</w:t>
      </w:r>
      <w:r w:rsidR="00460ADD">
        <w:rPr>
          <w:rFonts w:ascii="Times New Roman" w:hAnsi="Times New Roman"/>
          <w:b w:val="0"/>
          <w:i w:val="0"/>
          <w:color w:val="auto"/>
        </w:rPr>
        <w:t>,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федеральными стандартами бухгалтерского учета для организаций государственного сектора, утвержденными приказами Минфина России от 31.12.2016 № 256н "Концептуальные основы бухучета и отчетности", № 257н "Стандарт "Основные средства", № 258н "Стандарт "Аренда", № 259н "Стандарт "Обесценение активов", № 260н "Стандарт "Представление бухгалтерской (финансовой) отчетности"</w:t>
      </w:r>
      <w:r w:rsidR="00B65A8A">
        <w:rPr>
          <w:rFonts w:ascii="Times New Roman" w:hAnsi="Times New Roman"/>
          <w:b w:val="0"/>
          <w:i w:val="0"/>
          <w:color w:val="auto"/>
        </w:rPr>
        <w:t>,</w:t>
      </w:r>
      <w:r w:rsidRPr="00ED52BB">
        <w:rPr>
          <w:rFonts w:ascii="Times New Roman" w:hAnsi="Times New Roman"/>
          <w:b w:val="0"/>
          <w:i w:val="0"/>
          <w:color w:val="auto"/>
        </w:rPr>
        <w:t xml:space="preserve"> </w:t>
      </w:r>
      <w:r w:rsidR="00DB43E9" w:rsidRPr="000A06D1">
        <w:rPr>
          <w:rFonts w:ascii="Times New Roman" w:hAnsi="Times New Roman"/>
          <w:b w:val="0"/>
          <w:i w:val="0"/>
          <w:color w:val="auto"/>
        </w:rPr>
        <w:t>федеральным стандартом бухгалтерского учета для организаций государственного сектора, утвержденным приказом Минфина России от 30.12.2017 № 274н "Учетная политика, оценочные значения и ошибки",</w:t>
      </w:r>
      <w:r w:rsidR="00DB43E9">
        <w:rPr>
          <w:rFonts w:ascii="Times New Roman" w:hAnsi="Times New Roman"/>
          <w:b w:val="0"/>
          <w:i w:val="0"/>
          <w:color w:val="auto"/>
        </w:rPr>
        <w:t xml:space="preserve"> </w:t>
      </w:r>
      <w:r w:rsidR="00B962ED" w:rsidRPr="00B962ED">
        <w:rPr>
          <w:b w:val="0"/>
          <w:i w:val="0"/>
          <w:color w:val="auto"/>
        </w:rPr>
        <w:t>иными нормативн</w:t>
      </w:r>
      <w:r w:rsidR="00DB43E9">
        <w:rPr>
          <w:b w:val="0"/>
          <w:i w:val="0"/>
          <w:color w:val="auto"/>
        </w:rPr>
        <w:t>ыми</w:t>
      </w:r>
      <w:r w:rsidR="00B962ED" w:rsidRPr="00B962ED">
        <w:rPr>
          <w:b w:val="0"/>
          <w:i w:val="0"/>
          <w:color w:val="auto"/>
        </w:rPr>
        <w:t>-правовыми актами, регулирующими вопросы бухгалтерского (бюджетного) учета</w:t>
      </w:r>
      <w:r w:rsidR="006C6518">
        <w:rPr>
          <w:b w:val="0"/>
          <w:i w:val="0"/>
          <w:color w:val="auto"/>
        </w:rPr>
        <w:t>,</w:t>
      </w:r>
      <w:r w:rsidR="00B962ED" w:rsidRPr="00B962ED">
        <w:rPr>
          <w:rFonts w:ascii="Times New Roman" w:hAnsi="Times New Roman"/>
          <w:b w:val="0"/>
          <w:i w:val="0"/>
          <w:color w:val="auto"/>
        </w:rPr>
        <w:t xml:space="preserve"> </w:t>
      </w:r>
      <w:r w:rsidRPr="00B962ED">
        <w:rPr>
          <w:rFonts w:ascii="Times New Roman" w:hAnsi="Times New Roman"/>
          <w:b w:val="0"/>
          <w:i w:val="0"/>
          <w:color w:val="auto"/>
        </w:rPr>
        <w:t>в целях соблюдения единой политики</w:t>
      </w:r>
      <w:r w:rsidRPr="00ED52BB">
        <w:rPr>
          <w:rFonts w:ascii="Times New Roman" w:hAnsi="Times New Roman"/>
          <w:b w:val="0"/>
          <w:i w:val="0"/>
          <w:color w:val="auto"/>
        </w:rPr>
        <w:t xml:space="preserve"> отражения в бюджетном и налоговом учете хозяйственных операций</w:t>
      </w:r>
      <w:r w:rsidR="00AF2618">
        <w:rPr>
          <w:rFonts w:ascii="Times New Roman" w:hAnsi="Times New Roman"/>
          <w:b w:val="0"/>
          <w:i w:val="0"/>
          <w:color w:val="auto"/>
        </w:rPr>
        <w:t xml:space="preserve"> внести изменения и дополнения следующего содержания</w:t>
      </w:r>
      <w:r w:rsidR="00BF7147">
        <w:rPr>
          <w:rFonts w:ascii="Times New Roman" w:hAnsi="Times New Roman"/>
          <w:b w:val="0"/>
          <w:i w:val="0"/>
          <w:color w:val="auto"/>
        </w:rPr>
        <w:t>:</w:t>
      </w:r>
    </w:p>
    <w:p w:rsidR="00185229" w:rsidRDefault="00185229" w:rsidP="00185229"/>
    <w:p w:rsidR="00185229" w:rsidRDefault="00185229" w:rsidP="007E112F">
      <w:pPr>
        <w:ind w:left="360"/>
      </w:pPr>
      <w:r>
        <w:t>Приказываю:</w:t>
      </w:r>
    </w:p>
    <w:p w:rsidR="00185229" w:rsidRDefault="00185229" w:rsidP="00185229">
      <w:pPr>
        <w:jc w:val="both"/>
      </w:pPr>
    </w:p>
    <w:p w:rsidR="00185229" w:rsidRPr="00ED52BB" w:rsidRDefault="00185229" w:rsidP="00185229">
      <w:pPr>
        <w:numPr>
          <w:ilvl w:val="0"/>
          <w:numId w:val="1"/>
        </w:numPr>
        <w:jc w:val="both"/>
      </w:pPr>
      <w:r w:rsidRPr="00ED52BB">
        <w:t xml:space="preserve">Утвердить </w:t>
      </w:r>
      <w:r w:rsidR="007E112F">
        <w:t>У</w:t>
      </w:r>
      <w:r w:rsidRPr="00ED52BB">
        <w:t>четн</w:t>
      </w:r>
      <w:r w:rsidR="007E112F">
        <w:t>ую</w:t>
      </w:r>
      <w:r w:rsidRPr="00ED52BB">
        <w:t xml:space="preserve"> политик</w:t>
      </w:r>
      <w:r w:rsidR="007E112F">
        <w:t>у местной Администрации</w:t>
      </w:r>
      <w:r w:rsidRPr="00ED52BB">
        <w:t xml:space="preserve"> внутригородского Муниципального образования Санкт-Петербурга муниципальный округ Лиговка-Ямская</w:t>
      </w:r>
      <w:r w:rsidR="007E112F">
        <w:t xml:space="preserve"> </w:t>
      </w:r>
      <w:r w:rsidR="007E112F">
        <w:lastRenderedPageBreak/>
        <w:t>для целей ведения бухгалтерского и налогового учета</w:t>
      </w:r>
      <w:r w:rsidRPr="00ED52BB">
        <w:t xml:space="preserve">  (приложение 1 к настоящему распоряжению).</w:t>
      </w:r>
    </w:p>
    <w:p w:rsidR="00185229" w:rsidRPr="00ED52BB" w:rsidRDefault="00185229" w:rsidP="00185229">
      <w:pPr>
        <w:numPr>
          <w:ilvl w:val="0"/>
          <w:numId w:val="1"/>
        </w:numPr>
        <w:jc w:val="both"/>
      </w:pPr>
      <w:r w:rsidRPr="00ED52BB">
        <w:t>Утвердить рабочий план счетов бюджетного учета (приложение 2 к настоящему распоряжению).</w:t>
      </w:r>
    </w:p>
    <w:p w:rsidR="00185229" w:rsidRPr="00ED52BB" w:rsidRDefault="00185229" w:rsidP="00185229">
      <w:pPr>
        <w:numPr>
          <w:ilvl w:val="0"/>
          <w:numId w:val="1"/>
        </w:numPr>
        <w:jc w:val="both"/>
      </w:pPr>
      <w:r w:rsidRPr="00ED52BB">
        <w:t>Утвердить формы первичных учетных документов, применяемых для оформления отдельных хозяйственных операций, а также формы документов для внутренней бухгалтерской отчетности (приложение 3 к настоящему  распоряжению).</w:t>
      </w:r>
    </w:p>
    <w:p w:rsidR="00185229" w:rsidRPr="00ED52BB" w:rsidRDefault="00185229" w:rsidP="00185229">
      <w:pPr>
        <w:numPr>
          <w:ilvl w:val="0"/>
          <w:numId w:val="1"/>
        </w:numPr>
        <w:jc w:val="both"/>
      </w:pPr>
      <w:r w:rsidRPr="00ED52BB">
        <w:t>Утвердить регистры бюджетного учета (приложение 4 к настоящему  распоряжению).</w:t>
      </w:r>
    </w:p>
    <w:p w:rsidR="00185229" w:rsidRDefault="00185229" w:rsidP="00185229">
      <w:pPr>
        <w:numPr>
          <w:ilvl w:val="0"/>
          <w:numId w:val="1"/>
        </w:numPr>
        <w:jc w:val="both"/>
      </w:pPr>
      <w:r w:rsidRPr="00ED52BB">
        <w:t>Учетн</w:t>
      </w:r>
      <w:r w:rsidR="00565DC1">
        <w:t>ую</w:t>
      </w:r>
      <w:r w:rsidRPr="00ED52BB">
        <w:t xml:space="preserve"> политик</w:t>
      </w:r>
      <w:r w:rsidR="00565DC1">
        <w:t>у применять с 01.01.2017 года и во все последующие отчетные периоды с внесением в установленном порядке необходимых изменений и дополнений</w:t>
      </w:r>
      <w:r w:rsidR="00303018">
        <w:t xml:space="preserve"> с учетом </w:t>
      </w:r>
      <w:r w:rsidRPr="00ED52BB">
        <w:t>Порядк</w:t>
      </w:r>
      <w:r w:rsidR="00303018">
        <w:t>а</w:t>
      </w:r>
      <w:r w:rsidRPr="00ED52BB">
        <w:t xml:space="preserve"> материально-технического и организационного обеспечения деятельности органов местного самоуправления внутригородского   Муниципального  образования Санкт-Петербурга муниципальный округ Лиговка-Ямская», утвержденного решением Муниципального Совета от 14.11.2013г № 271.</w:t>
      </w:r>
    </w:p>
    <w:p w:rsidR="00DB43E9" w:rsidRPr="000A06D1" w:rsidRDefault="00DB43E9" w:rsidP="00185229">
      <w:pPr>
        <w:numPr>
          <w:ilvl w:val="0"/>
          <w:numId w:val="1"/>
        </w:numPr>
        <w:jc w:val="both"/>
      </w:pPr>
      <w:r w:rsidRPr="000A06D1">
        <w:t xml:space="preserve">Основные положения </w:t>
      </w:r>
      <w:r w:rsidR="00864811" w:rsidRPr="000A06D1">
        <w:t>У</w:t>
      </w:r>
      <w:r w:rsidRPr="000A06D1">
        <w:t xml:space="preserve">четной политики </w:t>
      </w:r>
      <w:r w:rsidR="00B82891" w:rsidRPr="000A06D1">
        <w:t>подлежат публичному раскрытию</w:t>
      </w:r>
      <w:r w:rsidRPr="000A06D1">
        <w:t xml:space="preserve"> на официальном сайте местной Администрации в сети Интернет путем размещения копий документов </w:t>
      </w:r>
      <w:r w:rsidR="00864811" w:rsidRPr="000A06D1">
        <w:t>У</w:t>
      </w:r>
      <w:r w:rsidRPr="000A06D1">
        <w:t>четной политики.</w:t>
      </w:r>
    </w:p>
    <w:p w:rsidR="00185229" w:rsidRPr="00ED52BB" w:rsidRDefault="00185229" w:rsidP="00185229">
      <w:pPr>
        <w:numPr>
          <w:ilvl w:val="0"/>
          <w:numId w:val="1"/>
        </w:numPr>
        <w:jc w:val="both"/>
      </w:pPr>
      <w:r w:rsidRPr="00ED52BB">
        <w:t>Распоряжение главы местной Администрации Муниципального образования муниципальный округ Лиговка-Ямская от 3</w:t>
      </w:r>
      <w:r w:rsidR="00F23E42">
        <w:t>0</w:t>
      </w:r>
      <w:r w:rsidRPr="00ED52BB">
        <w:t>.12.201</w:t>
      </w:r>
      <w:r w:rsidR="00F23E42">
        <w:t>5</w:t>
      </w:r>
      <w:r w:rsidRPr="00ED52BB">
        <w:t xml:space="preserve"> № 2</w:t>
      </w:r>
      <w:r w:rsidR="00F23E42">
        <w:t>43</w:t>
      </w:r>
      <w:r w:rsidRPr="00ED52BB">
        <w:t xml:space="preserve"> «Об учетной политике организации»</w:t>
      </w:r>
      <w:r w:rsidR="00BF17F7" w:rsidRPr="00ED52BB">
        <w:t xml:space="preserve"> </w:t>
      </w:r>
      <w:r w:rsidRPr="00ED52BB">
        <w:t>признать утратившим силу.</w:t>
      </w:r>
    </w:p>
    <w:p w:rsidR="00185229" w:rsidRPr="00ED52BB" w:rsidRDefault="00185229" w:rsidP="00185229">
      <w:pPr>
        <w:numPr>
          <w:ilvl w:val="0"/>
          <w:numId w:val="1"/>
        </w:numPr>
        <w:jc w:val="both"/>
      </w:pPr>
      <w:r w:rsidRPr="00ED52BB">
        <w:t>Главному бухгалтеру - руководителю структурного подразделения централизованная бухгалтерия обеспечить соблюдение настоящего распоряжения, а также требований по документальному оформлению хозяйственных операций.</w:t>
      </w:r>
    </w:p>
    <w:p w:rsidR="00185229" w:rsidRPr="00ED52BB" w:rsidRDefault="00185229" w:rsidP="00185229">
      <w:pPr>
        <w:numPr>
          <w:ilvl w:val="0"/>
          <w:numId w:val="1"/>
        </w:numPr>
        <w:jc w:val="both"/>
      </w:pPr>
      <w:r w:rsidRPr="00ED52BB">
        <w:t>Контроль за исполнением настоящего распоряжения возлагаю на главного бухгалтера централизованной бухгалтерии местной Администрации .</w:t>
      </w:r>
    </w:p>
    <w:p w:rsidR="00185229" w:rsidRPr="00ED52BB" w:rsidRDefault="00185229" w:rsidP="00185229">
      <w:pPr>
        <w:jc w:val="both"/>
      </w:pPr>
    </w:p>
    <w:p w:rsidR="00185229" w:rsidRPr="00ED52BB" w:rsidRDefault="00185229" w:rsidP="00185229">
      <w:pPr>
        <w:jc w:val="both"/>
      </w:pPr>
    </w:p>
    <w:tbl>
      <w:tblPr>
        <w:tblW w:w="0" w:type="auto"/>
        <w:tblLook w:val="0000"/>
      </w:tblPr>
      <w:tblGrid>
        <w:gridCol w:w="3510"/>
        <w:gridCol w:w="3119"/>
        <w:gridCol w:w="2375"/>
      </w:tblGrid>
      <w:tr w:rsidR="00185229" w:rsidRPr="00ED52BB">
        <w:tc>
          <w:tcPr>
            <w:tcW w:w="3510" w:type="dxa"/>
          </w:tcPr>
          <w:p w:rsidR="00185229" w:rsidRPr="00ED52BB" w:rsidRDefault="00185229" w:rsidP="0033343E">
            <w:pPr>
              <w:jc w:val="both"/>
            </w:pPr>
          </w:p>
          <w:p w:rsidR="00185229" w:rsidRPr="00ED52BB" w:rsidRDefault="00185229" w:rsidP="0086369A">
            <w:pPr>
              <w:jc w:val="both"/>
            </w:pPr>
            <w:r w:rsidRPr="00ED52BB">
              <w:t xml:space="preserve">Глава </w:t>
            </w:r>
            <w:r w:rsidR="0086369A">
              <w:t>м</w:t>
            </w:r>
            <w:r w:rsidRPr="00ED52BB">
              <w:t xml:space="preserve">естной </w:t>
            </w:r>
            <w:r w:rsidR="0086369A">
              <w:t>А</w:t>
            </w:r>
            <w:r w:rsidRPr="00ED52BB">
              <w:t>дминистрации Муниципального образования Лиговка-Ямская</w:t>
            </w:r>
          </w:p>
        </w:tc>
        <w:tc>
          <w:tcPr>
            <w:tcW w:w="3119" w:type="dxa"/>
          </w:tcPr>
          <w:p w:rsidR="00185229" w:rsidRPr="00ED52BB" w:rsidRDefault="00185229" w:rsidP="0033343E">
            <w:pPr>
              <w:jc w:val="both"/>
            </w:pPr>
          </w:p>
          <w:p w:rsidR="00185229" w:rsidRPr="00ED52BB" w:rsidRDefault="00185229" w:rsidP="0033343E">
            <w:pPr>
              <w:jc w:val="both"/>
            </w:pPr>
          </w:p>
          <w:p w:rsidR="009738CD" w:rsidRDefault="009738CD" w:rsidP="0033343E">
            <w:pPr>
              <w:jc w:val="both"/>
            </w:pPr>
          </w:p>
          <w:p w:rsidR="00185229" w:rsidRPr="00ED52BB" w:rsidRDefault="00185229" w:rsidP="0033343E">
            <w:pPr>
              <w:jc w:val="both"/>
            </w:pPr>
            <w:r w:rsidRPr="00ED52BB">
              <w:t>________________________</w:t>
            </w:r>
          </w:p>
        </w:tc>
        <w:tc>
          <w:tcPr>
            <w:tcW w:w="2375" w:type="dxa"/>
          </w:tcPr>
          <w:p w:rsidR="00185229" w:rsidRPr="00ED52BB" w:rsidRDefault="00185229" w:rsidP="0033343E">
            <w:pPr>
              <w:jc w:val="both"/>
            </w:pPr>
          </w:p>
          <w:p w:rsidR="00185229" w:rsidRPr="00ED52BB" w:rsidRDefault="00185229" w:rsidP="0033343E">
            <w:pPr>
              <w:jc w:val="right"/>
            </w:pPr>
          </w:p>
          <w:p w:rsidR="009738CD" w:rsidRDefault="009738CD" w:rsidP="0033343E">
            <w:pPr>
              <w:jc w:val="right"/>
            </w:pPr>
          </w:p>
          <w:p w:rsidR="00185229" w:rsidRPr="00ED52BB" w:rsidRDefault="00185229" w:rsidP="0033343E">
            <w:pPr>
              <w:jc w:val="right"/>
            </w:pPr>
            <w:r w:rsidRPr="00ED52BB">
              <w:t>О.Ю.Буканова</w:t>
            </w:r>
          </w:p>
        </w:tc>
      </w:tr>
    </w:tbl>
    <w:p w:rsidR="00185229" w:rsidRPr="00185229" w:rsidRDefault="00185229" w:rsidP="00185229"/>
    <w:p w:rsidR="009620B4" w:rsidRDefault="009620B4" w:rsidP="009620B4"/>
    <w:p w:rsidR="00F23E42" w:rsidRDefault="00F23E42" w:rsidP="009620B4"/>
    <w:p w:rsidR="00F23E42" w:rsidRDefault="00F23E42" w:rsidP="009620B4"/>
    <w:p w:rsidR="00593D5E" w:rsidRDefault="00593D5E" w:rsidP="009620B4"/>
    <w:p w:rsidR="00593D5E" w:rsidRDefault="00593D5E" w:rsidP="009620B4"/>
    <w:p w:rsidR="00593D5E" w:rsidRDefault="00593D5E" w:rsidP="009620B4"/>
    <w:p w:rsidR="00593D5E" w:rsidRDefault="00593D5E" w:rsidP="009620B4"/>
    <w:p w:rsidR="00593D5E" w:rsidRDefault="00593D5E" w:rsidP="009620B4"/>
    <w:p w:rsidR="00593D5E" w:rsidRDefault="00593D5E" w:rsidP="009620B4"/>
    <w:p w:rsidR="00593D5E" w:rsidRDefault="00593D5E" w:rsidP="009620B4"/>
    <w:p w:rsidR="00593D5E" w:rsidRDefault="00593D5E" w:rsidP="009620B4"/>
    <w:p w:rsidR="00593D5E" w:rsidRDefault="00593D5E" w:rsidP="009620B4"/>
    <w:p w:rsidR="00593D5E" w:rsidRDefault="00593D5E" w:rsidP="009620B4"/>
    <w:p w:rsidR="00593D5E" w:rsidRDefault="00593D5E" w:rsidP="009620B4"/>
    <w:p w:rsidR="00593D5E" w:rsidRDefault="00593D5E" w:rsidP="009620B4"/>
    <w:p w:rsidR="00593D5E" w:rsidRDefault="00593D5E" w:rsidP="009620B4"/>
    <w:p w:rsidR="00593D5E" w:rsidRDefault="00593D5E" w:rsidP="009620B4"/>
    <w:p w:rsidR="00593D5E" w:rsidRDefault="00593D5E" w:rsidP="009620B4"/>
    <w:p w:rsidR="00593D5E" w:rsidRDefault="00593D5E" w:rsidP="009620B4"/>
    <w:p w:rsidR="00593D5E" w:rsidRDefault="00593D5E" w:rsidP="009620B4"/>
    <w:p w:rsidR="00090CD3" w:rsidRPr="00ED52BB" w:rsidRDefault="00090CD3" w:rsidP="00090CD3">
      <w:pPr>
        <w:pStyle w:val="7"/>
        <w:jc w:val="right"/>
        <w:rPr>
          <w:rFonts w:ascii="Times New Roman" w:hAnsi="Times New Roman"/>
          <w:i w:val="0"/>
          <w:color w:val="auto"/>
        </w:rPr>
      </w:pPr>
      <w:r w:rsidRPr="00ED52BB">
        <w:rPr>
          <w:rFonts w:ascii="Times New Roman" w:hAnsi="Times New Roman"/>
          <w:i w:val="0"/>
          <w:color w:val="auto"/>
        </w:rPr>
        <w:lastRenderedPageBreak/>
        <w:t>Приложение № 1</w:t>
      </w:r>
    </w:p>
    <w:p w:rsidR="006C6518" w:rsidRDefault="00090CD3" w:rsidP="00090CD3">
      <w:pPr>
        <w:jc w:val="right"/>
      </w:pPr>
      <w:r w:rsidRPr="00ED52BB">
        <w:t xml:space="preserve">к распоряжению </w:t>
      </w:r>
      <w:r>
        <w:t xml:space="preserve">местной Администрации </w:t>
      </w:r>
    </w:p>
    <w:p w:rsidR="00090CD3" w:rsidRDefault="00090CD3" w:rsidP="00090CD3">
      <w:pPr>
        <w:jc w:val="right"/>
      </w:pPr>
      <w:r w:rsidRPr="00ED52BB">
        <w:t>от</w:t>
      </w:r>
      <w:r>
        <w:t xml:space="preserve"> </w:t>
      </w:r>
      <w:r w:rsidR="00BC7540">
        <w:t>30</w:t>
      </w:r>
      <w:r>
        <w:t>.12.2016</w:t>
      </w:r>
      <w:r w:rsidRPr="00ED52BB">
        <w:t xml:space="preserve"> № </w:t>
      </w:r>
      <w:r w:rsidR="00BC7540">
        <w:t>211</w:t>
      </w:r>
      <w:r w:rsidR="006C6518">
        <w:t xml:space="preserve"> «Об учетной политике»</w:t>
      </w:r>
    </w:p>
    <w:p w:rsidR="00EB525C" w:rsidRDefault="00EA14EE" w:rsidP="00090CD3">
      <w:pPr>
        <w:jc w:val="right"/>
      </w:pPr>
      <w:r>
        <w:t>(с изменениями от 28.09.2017 № 178, от 29.12.2017 № 274</w:t>
      </w:r>
      <w:r w:rsidR="00EB525C">
        <w:t xml:space="preserve">, </w:t>
      </w:r>
    </w:p>
    <w:p w:rsidR="00EA14EE" w:rsidRPr="00ED52BB" w:rsidRDefault="00EB525C" w:rsidP="00090CD3">
      <w:pPr>
        <w:jc w:val="right"/>
      </w:pPr>
      <w:r>
        <w:t>от 28.12.2018 № 324</w:t>
      </w:r>
      <w:r w:rsidR="00535ABB">
        <w:t>, от 19.03.2019 № 26</w:t>
      </w:r>
      <w:r w:rsidR="00EA14EE">
        <w:t xml:space="preserve">) </w:t>
      </w:r>
    </w:p>
    <w:p w:rsidR="00090CD3" w:rsidRPr="00ED52BB" w:rsidRDefault="00090CD3" w:rsidP="00090CD3">
      <w:pPr>
        <w:jc w:val="right"/>
      </w:pPr>
    </w:p>
    <w:p w:rsidR="005C5853" w:rsidRDefault="002E1645" w:rsidP="002E1645">
      <w:pPr>
        <w:pStyle w:val="6"/>
        <w:spacing w:before="0"/>
        <w:jc w:val="center"/>
        <w:rPr>
          <w:rFonts w:ascii="Times New Roman" w:hAnsi="Times New Roman"/>
          <w:b/>
          <w:i w:val="0"/>
          <w:color w:val="auto"/>
        </w:rPr>
      </w:pPr>
      <w:r>
        <w:rPr>
          <w:rFonts w:ascii="Times New Roman" w:hAnsi="Times New Roman"/>
          <w:b/>
          <w:i w:val="0"/>
          <w:color w:val="auto"/>
        </w:rPr>
        <w:t>У</w:t>
      </w:r>
      <w:r w:rsidR="00090CD3" w:rsidRPr="00ED52BB">
        <w:rPr>
          <w:rFonts w:ascii="Times New Roman" w:hAnsi="Times New Roman"/>
          <w:b/>
          <w:i w:val="0"/>
          <w:color w:val="auto"/>
        </w:rPr>
        <w:t>четн</w:t>
      </w:r>
      <w:r>
        <w:rPr>
          <w:rFonts w:ascii="Times New Roman" w:hAnsi="Times New Roman"/>
          <w:b/>
          <w:i w:val="0"/>
          <w:color w:val="auto"/>
        </w:rPr>
        <w:t>ая</w:t>
      </w:r>
      <w:r w:rsidR="00090CD3" w:rsidRPr="00ED52BB">
        <w:rPr>
          <w:rFonts w:ascii="Times New Roman" w:hAnsi="Times New Roman"/>
          <w:b/>
          <w:i w:val="0"/>
          <w:color w:val="auto"/>
        </w:rPr>
        <w:t xml:space="preserve"> политик</w:t>
      </w:r>
      <w:r>
        <w:rPr>
          <w:rFonts w:ascii="Times New Roman" w:hAnsi="Times New Roman"/>
          <w:b/>
          <w:i w:val="0"/>
          <w:color w:val="auto"/>
        </w:rPr>
        <w:t xml:space="preserve">а местной Администрации </w:t>
      </w:r>
    </w:p>
    <w:p w:rsidR="00090CD3" w:rsidRPr="00ED52BB" w:rsidRDefault="002E1645" w:rsidP="002E1645">
      <w:pPr>
        <w:pStyle w:val="6"/>
        <w:spacing w:before="0"/>
        <w:jc w:val="center"/>
        <w:rPr>
          <w:rFonts w:ascii="Times New Roman" w:hAnsi="Times New Roman"/>
          <w:b/>
          <w:i w:val="0"/>
          <w:color w:val="auto"/>
        </w:rPr>
      </w:pPr>
      <w:r>
        <w:rPr>
          <w:rFonts w:ascii="Times New Roman" w:hAnsi="Times New Roman"/>
          <w:b/>
          <w:i w:val="0"/>
          <w:color w:val="auto"/>
        </w:rPr>
        <w:t>внутригородского Муниципального образования Санкт-Петербурга муниципальный округ Лиговка-Ямская</w:t>
      </w:r>
    </w:p>
    <w:p w:rsidR="00090CD3" w:rsidRPr="00ED52BB" w:rsidRDefault="00090CD3" w:rsidP="00090CD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ED52BB">
        <w:rPr>
          <w:b/>
          <w:bCs/>
          <w:sz w:val="24"/>
          <w:szCs w:val="24"/>
        </w:rPr>
        <w:t> </w:t>
      </w:r>
    </w:p>
    <w:p w:rsidR="00090CD3" w:rsidRPr="00ED52BB" w:rsidRDefault="00BA17E3" w:rsidP="00BA17E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4"/>
          <w:szCs w:val="24"/>
        </w:rPr>
      </w:pPr>
      <w:smartTag w:uri="urn:schemas-microsoft-com:office:smarttags" w:element="place">
        <w:r>
          <w:rPr>
            <w:b/>
            <w:bCs/>
            <w:sz w:val="24"/>
            <w:szCs w:val="24"/>
            <w:lang w:val="en-US"/>
          </w:rPr>
          <w:t>I</w:t>
        </w:r>
        <w:r>
          <w:rPr>
            <w:b/>
            <w:bCs/>
            <w:sz w:val="24"/>
            <w:szCs w:val="24"/>
          </w:rPr>
          <w:t>.</w:t>
        </w:r>
      </w:smartTag>
      <w:r>
        <w:rPr>
          <w:b/>
          <w:bCs/>
          <w:sz w:val="24"/>
          <w:szCs w:val="24"/>
        </w:rPr>
        <w:t xml:space="preserve">  </w:t>
      </w:r>
      <w:r w:rsidR="00090CD3" w:rsidRPr="00ED52BB">
        <w:rPr>
          <w:b/>
          <w:bCs/>
          <w:sz w:val="24"/>
          <w:szCs w:val="24"/>
        </w:rPr>
        <w:t>О</w:t>
      </w:r>
      <w:r w:rsidR="005C5853">
        <w:rPr>
          <w:b/>
          <w:bCs/>
          <w:sz w:val="24"/>
          <w:szCs w:val="24"/>
        </w:rPr>
        <w:t>рганизация бухгалтерского учета</w:t>
      </w:r>
    </w:p>
    <w:p w:rsidR="00090CD3" w:rsidRPr="00ED52BB" w:rsidRDefault="00090CD3" w:rsidP="00090CD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rsidR="006C6831" w:rsidRDefault="00762BD8" w:rsidP="00762BD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1.1.</w:t>
      </w:r>
      <w:r w:rsidR="003267DD">
        <w:rPr>
          <w:sz w:val="24"/>
          <w:szCs w:val="24"/>
        </w:rPr>
        <w:t xml:space="preserve">  </w:t>
      </w:r>
      <w:r w:rsidR="00A0199B">
        <w:rPr>
          <w:sz w:val="24"/>
          <w:szCs w:val="24"/>
        </w:rPr>
        <w:t>Во исполнение решения Муниципального Совета от 14.11.2013 № 271 «Об утверждении Порядка материально-технического и организационного обеспечения деятельности органов местного самоуправления внутригородского Муниципального образования Санкт-Петербурга муниципальный округ Лиговка-Ямская»</w:t>
      </w:r>
      <w:r w:rsidR="0080758C">
        <w:rPr>
          <w:sz w:val="24"/>
          <w:szCs w:val="24"/>
        </w:rPr>
        <w:t>,</w:t>
      </w:r>
      <w:r w:rsidR="00872CD8">
        <w:rPr>
          <w:sz w:val="24"/>
          <w:szCs w:val="24"/>
        </w:rPr>
        <w:t xml:space="preserve"> полномочия </w:t>
      </w:r>
      <w:r w:rsidR="0080758C">
        <w:rPr>
          <w:sz w:val="24"/>
          <w:szCs w:val="24"/>
        </w:rPr>
        <w:t xml:space="preserve">по </w:t>
      </w:r>
      <w:r w:rsidR="00872CD8">
        <w:rPr>
          <w:sz w:val="24"/>
          <w:szCs w:val="24"/>
        </w:rPr>
        <w:t>материально-техническо</w:t>
      </w:r>
      <w:r w:rsidR="0080758C">
        <w:rPr>
          <w:sz w:val="24"/>
          <w:szCs w:val="24"/>
        </w:rPr>
        <w:t>му</w:t>
      </w:r>
      <w:r w:rsidR="00872CD8">
        <w:rPr>
          <w:sz w:val="24"/>
          <w:szCs w:val="24"/>
        </w:rPr>
        <w:t xml:space="preserve"> и организационно</w:t>
      </w:r>
      <w:r w:rsidR="0080758C">
        <w:rPr>
          <w:sz w:val="24"/>
          <w:szCs w:val="24"/>
        </w:rPr>
        <w:t>му</w:t>
      </w:r>
      <w:r w:rsidR="00872CD8">
        <w:rPr>
          <w:sz w:val="24"/>
          <w:szCs w:val="24"/>
        </w:rPr>
        <w:t xml:space="preserve"> обеспечени</w:t>
      </w:r>
      <w:r w:rsidR="0080758C">
        <w:rPr>
          <w:sz w:val="24"/>
          <w:szCs w:val="24"/>
        </w:rPr>
        <w:t>ю</w:t>
      </w:r>
      <w:r w:rsidR="00872CD8">
        <w:rPr>
          <w:sz w:val="24"/>
          <w:szCs w:val="24"/>
        </w:rPr>
        <w:t xml:space="preserve"> деятельности </w:t>
      </w:r>
      <w:r w:rsidR="001D5E4C">
        <w:rPr>
          <w:sz w:val="24"/>
          <w:szCs w:val="24"/>
        </w:rPr>
        <w:t>Муниципального Совета и Контрольно-счетной палаты Муниципального образования переданы местной Администрации</w:t>
      </w:r>
      <w:r w:rsidR="00B6059A">
        <w:rPr>
          <w:sz w:val="24"/>
          <w:szCs w:val="24"/>
        </w:rPr>
        <w:t xml:space="preserve"> внутригородского </w:t>
      </w:r>
      <w:r w:rsidR="00B6059A" w:rsidRPr="00ED52BB">
        <w:rPr>
          <w:sz w:val="24"/>
          <w:szCs w:val="24"/>
        </w:rPr>
        <w:t>Муниципально</w:t>
      </w:r>
      <w:r w:rsidR="00B6059A">
        <w:rPr>
          <w:sz w:val="24"/>
          <w:szCs w:val="24"/>
        </w:rPr>
        <w:t>го</w:t>
      </w:r>
      <w:r w:rsidR="00B6059A" w:rsidRPr="00ED52BB">
        <w:rPr>
          <w:sz w:val="24"/>
          <w:szCs w:val="24"/>
        </w:rPr>
        <w:t xml:space="preserve"> обр</w:t>
      </w:r>
      <w:r w:rsidR="00B6059A">
        <w:rPr>
          <w:sz w:val="24"/>
          <w:szCs w:val="24"/>
        </w:rPr>
        <w:t>а</w:t>
      </w:r>
      <w:r w:rsidR="00B6059A" w:rsidRPr="00ED52BB">
        <w:rPr>
          <w:sz w:val="24"/>
          <w:szCs w:val="24"/>
        </w:rPr>
        <w:t>зовани</w:t>
      </w:r>
      <w:r w:rsidR="00B6059A">
        <w:rPr>
          <w:sz w:val="24"/>
          <w:szCs w:val="24"/>
        </w:rPr>
        <w:t xml:space="preserve">я Санкт-Петербурга муниципальный округ </w:t>
      </w:r>
      <w:r w:rsidR="00B6059A" w:rsidRPr="00ED52BB">
        <w:rPr>
          <w:sz w:val="24"/>
          <w:szCs w:val="24"/>
        </w:rPr>
        <w:t xml:space="preserve">Лиговка-Ямская </w:t>
      </w:r>
      <w:r w:rsidR="00B6059A">
        <w:rPr>
          <w:sz w:val="24"/>
          <w:szCs w:val="24"/>
        </w:rPr>
        <w:t>(далее – местная Администрация)</w:t>
      </w:r>
      <w:r w:rsidR="001D5E4C">
        <w:rPr>
          <w:sz w:val="24"/>
          <w:szCs w:val="24"/>
        </w:rPr>
        <w:t>.</w:t>
      </w:r>
    </w:p>
    <w:p w:rsidR="00090CD3" w:rsidRDefault="00762BD8" w:rsidP="00762BD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1.2.  </w:t>
      </w:r>
      <w:r w:rsidR="00C41959">
        <w:rPr>
          <w:sz w:val="24"/>
          <w:szCs w:val="24"/>
        </w:rPr>
        <w:t>Б</w:t>
      </w:r>
      <w:r w:rsidR="00A10329">
        <w:rPr>
          <w:sz w:val="24"/>
          <w:szCs w:val="24"/>
        </w:rPr>
        <w:t>ухгалтерск</w:t>
      </w:r>
      <w:r w:rsidR="00C41959">
        <w:rPr>
          <w:sz w:val="24"/>
          <w:szCs w:val="24"/>
        </w:rPr>
        <w:t>ий</w:t>
      </w:r>
      <w:r w:rsidR="00090CD3" w:rsidRPr="00ED52BB">
        <w:rPr>
          <w:sz w:val="24"/>
          <w:szCs w:val="24"/>
        </w:rPr>
        <w:t xml:space="preserve"> учет</w:t>
      </w:r>
      <w:r w:rsidR="00AB36B4">
        <w:rPr>
          <w:sz w:val="24"/>
          <w:szCs w:val="24"/>
        </w:rPr>
        <w:t xml:space="preserve"> финансово-хозяйственной деятельности </w:t>
      </w:r>
      <w:r w:rsidR="00A10329">
        <w:rPr>
          <w:sz w:val="24"/>
          <w:szCs w:val="24"/>
        </w:rPr>
        <w:t xml:space="preserve">местной Администрации </w:t>
      </w:r>
      <w:r w:rsidR="00AB36B4">
        <w:rPr>
          <w:sz w:val="24"/>
          <w:szCs w:val="24"/>
        </w:rPr>
        <w:t>осуществляется централизованной бухгалтерией местной Администрации</w:t>
      </w:r>
      <w:r w:rsidR="00410B06">
        <w:rPr>
          <w:sz w:val="24"/>
          <w:szCs w:val="24"/>
        </w:rPr>
        <w:t xml:space="preserve"> (далее – бухгалтерия)</w:t>
      </w:r>
      <w:r w:rsidR="00090CD3" w:rsidRPr="00ED52BB">
        <w:rPr>
          <w:sz w:val="24"/>
          <w:szCs w:val="24"/>
        </w:rPr>
        <w:t>.</w:t>
      </w:r>
    </w:p>
    <w:p w:rsidR="00F71B19" w:rsidRDefault="00762BD8" w:rsidP="00762BD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1.3.  </w:t>
      </w:r>
      <w:r w:rsidR="00F71B19">
        <w:rPr>
          <w:sz w:val="24"/>
          <w:szCs w:val="24"/>
        </w:rPr>
        <w:t>Главный бухгалтер подчиняется непосредственно Главе местной Администрации и</w:t>
      </w:r>
      <w:r w:rsidR="00F71B19" w:rsidRPr="00F71B19">
        <w:rPr>
          <w:sz w:val="24"/>
          <w:szCs w:val="24"/>
        </w:rPr>
        <w:t xml:space="preserve"> </w:t>
      </w:r>
      <w:r w:rsidR="00F71B19">
        <w:rPr>
          <w:sz w:val="24"/>
          <w:szCs w:val="24"/>
        </w:rPr>
        <w:t>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w:t>
      </w:r>
    </w:p>
    <w:p w:rsidR="001A329E" w:rsidRDefault="00762BD8" w:rsidP="00762BD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1.4.</w:t>
      </w:r>
      <w:r w:rsidR="003267DD">
        <w:rPr>
          <w:sz w:val="24"/>
          <w:szCs w:val="24"/>
        </w:rPr>
        <w:t xml:space="preserve">  </w:t>
      </w:r>
      <w:r w:rsidR="001178E5">
        <w:rPr>
          <w:sz w:val="24"/>
          <w:szCs w:val="24"/>
        </w:rPr>
        <w:t>Требования главного бухгалтера по документальному оформлению хозяйственной жизни и представлению в бухгалтерию необходимых документов</w:t>
      </w:r>
      <w:r w:rsidR="001178E5" w:rsidRPr="001178E5">
        <w:rPr>
          <w:sz w:val="24"/>
          <w:szCs w:val="24"/>
        </w:rPr>
        <w:t xml:space="preserve"> </w:t>
      </w:r>
      <w:r w:rsidR="001178E5">
        <w:rPr>
          <w:sz w:val="24"/>
          <w:szCs w:val="24"/>
        </w:rPr>
        <w:t>и сведений считать обязательными для всех работников местной Администрации.</w:t>
      </w:r>
    </w:p>
    <w:p w:rsidR="00661CE2" w:rsidRDefault="00762BD8" w:rsidP="00762BD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1.5. </w:t>
      </w:r>
      <w:r w:rsidR="007D72C7">
        <w:rPr>
          <w:sz w:val="24"/>
          <w:szCs w:val="24"/>
        </w:rPr>
        <w:t xml:space="preserve">Деятельность </w:t>
      </w:r>
      <w:r w:rsidR="00410B06">
        <w:rPr>
          <w:sz w:val="24"/>
          <w:szCs w:val="24"/>
        </w:rPr>
        <w:t>бух</w:t>
      </w:r>
      <w:r w:rsidR="00090CD3" w:rsidRPr="00ED52BB">
        <w:rPr>
          <w:sz w:val="24"/>
          <w:szCs w:val="24"/>
        </w:rPr>
        <w:t>галтери</w:t>
      </w:r>
      <w:r w:rsidR="00410B06">
        <w:rPr>
          <w:sz w:val="24"/>
          <w:szCs w:val="24"/>
        </w:rPr>
        <w:t>и регламентируется</w:t>
      </w:r>
      <w:r w:rsidR="00431FAC">
        <w:rPr>
          <w:sz w:val="24"/>
          <w:szCs w:val="24"/>
        </w:rPr>
        <w:t xml:space="preserve"> </w:t>
      </w:r>
      <w:r w:rsidR="00431FAC" w:rsidRPr="00ED52BB">
        <w:rPr>
          <w:sz w:val="24"/>
          <w:szCs w:val="24"/>
        </w:rPr>
        <w:t xml:space="preserve">Положением о </w:t>
      </w:r>
      <w:r w:rsidR="00431FAC">
        <w:rPr>
          <w:sz w:val="24"/>
          <w:szCs w:val="24"/>
        </w:rPr>
        <w:t xml:space="preserve">централизованной </w:t>
      </w:r>
      <w:r w:rsidR="00431FAC" w:rsidRPr="00ED52BB">
        <w:rPr>
          <w:sz w:val="24"/>
          <w:szCs w:val="24"/>
        </w:rPr>
        <w:t>бухгалтерии</w:t>
      </w:r>
      <w:r w:rsidR="00090CD3" w:rsidRPr="00ED52BB">
        <w:rPr>
          <w:sz w:val="24"/>
          <w:szCs w:val="24"/>
        </w:rPr>
        <w:t xml:space="preserve">, </w:t>
      </w:r>
      <w:r w:rsidR="00431FAC">
        <w:rPr>
          <w:sz w:val="24"/>
          <w:szCs w:val="24"/>
        </w:rPr>
        <w:t>должностными инструкциями с</w:t>
      </w:r>
      <w:r w:rsidR="00090CD3" w:rsidRPr="00ED52BB">
        <w:rPr>
          <w:sz w:val="24"/>
          <w:szCs w:val="24"/>
        </w:rPr>
        <w:t>отрудник</w:t>
      </w:r>
      <w:r w:rsidR="00431FAC">
        <w:rPr>
          <w:sz w:val="24"/>
          <w:szCs w:val="24"/>
        </w:rPr>
        <w:t>ов</w:t>
      </w:r>
      <w:r w:rsidR="00090CD3" w:rsidRPr="00ED52BB">
        <w:rPr>
          <w:sz w:val="24"/>
          <w:szCs w:val="24"/>
        </w:rPr>
        <w:t xml:space="preserve"> бухгалтерии.</w:t>
      </w:r>
    </w:p>
    <w:p w:rsidR="00090CD3" w:rsidRDefault="00762BD8" w:rsidP="00762BD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1.6.  </w:t>
      </w:r>
      <w:r w:rsidR="00DC16DD">
        <w:rPr>
          <w:sz w:val="24"/>
          <w:szCs w:val="24"/>
        </w:rPr>
        <w:t>Бухгалтерский учет ведется в валюте Российской Федерации – в рублях.</w:t>
      </w:r>
    </w:p>
    <w:p w:rsidR="00081F1C" w:rsidRDefault="00762BD8" w:rsidP="00762BD8">
      <w:pPr>
        <w:pStyle w:val="af1"/>
        <w:ind w:left="0"/>
        <w:jc w:val="both"/>
        <w:rPr>
          <w:sz w:val="24"/>
          <w:szCs w:val="24"/>
        </w:rPr>
      </w:pPr>
      <w:r>
        <w:rPr>
          <w:sz w:val="24"/>
          <w:szCs w:val="24"/>
        </w:rPr>
        <w:t xml:space="preserve">1.7. </w:t>
      </w:r>
      <w:r w:rsidR="009D1651">
        <w:rPr>
          <w:sz w:val="24"/>
          <w:szCs w:val="24"/>
        </w:rPr>
        <w:t>Утвердить</w:t>
      </w:r>
      <w:r w:rsidR="00081F1C" w:rsidRPr="00081F1C">
        <w:rPr>
          <w:sz w:val="24"/>
          <w:szCs w:val="24"/>
        </w:rPr>
        <w:t xml:space="preserve">  </w:t>
      </w:r>
      <w:r w:rsidR="009D1651">
        <w:rPr>
          <w:sz w:val="24"/>
          <w:szCs w:val="24"/>
        </w:rPr>
        <w:t>с</w:t>
      </w:r>
      <w:r w:rsidR="00081F1C" w:rsidRPr="00081F1C">
        <w:rPr>
          <w:sz w:val="24"/>
          <w:szCs w:val="24"/>
        </w:rPr>
        <w:t>остав постоянно действующей комиссии для учета и движения нефинансовых</w:t>
      </w:r>
      <w:r w:rsidR="00081F1C" w:rsidRPr="00ED52BB">
        <w:rPr>
          <w:sz w:val="24"/>
          <w:szCs w:val="24"/>
        </w:rPr>
        <w:t xml:space="preserve"> активов, числящихся на б</w:t>
      </w:r>
      <w:r w:rsidR="009D1651">
        <w:rPr>
          <w:sz w:val="24"/>
          <w:szCs w:val="24"/>
        </w:rPr>
        <w:t>ухгалтерском</w:t>
      </w:r>
      <w:r w:rsidR="00081F1C" w:rsidRPr="00ED52BB">
        <w:rPr>
          <w:sz w:val="24"/>
          <w:szCs w:val="24"/>
        </w:rPr>
        <w:t xml:space="preserve"> учете в </w:t>
      </w:r>
      <w:r w:rsidR="009D1651">
        <w:rPr>
          <w:sz w:val="24"/>
          <w:szCs w:val="24"/>
        </w:rPr>
        <w:t>местной Администрации</w:t>
      </w:r>
      <w:r w:rsidR="00081F1C" w:rsidRPr="00ED52BB">
        <w:rPr>
          <w:sz w:val="24"/>
          <w:szCs w:val="24"/>
        </w:rPr>
        <w:t>, а также инвентаризационной комиссии:</w:t>
      </w:r>
    </w:p>
    <w:p w:rsidR="00081F1C" w:rsidRPr="00ED52BB" w:rsidRDefault="00081F1C" w:rsidP="0036196E">
      <w:pPr>
        <w:ind w:left="708"/>
        <w:jc w:val="both"/>
      </w:pPr>
      <w:r w:rsidRPr="00ED52BB">
        <w:tab/>
      </w:r>
      <w:r w:rsidR="007241C3">
        <w:t>П</w:t>
      </w:r>
      <w:r w:rsidRPr="00ED52BB">
        <w:t>редседатель комиссии:</w:t>
      </w:r>
    </w:p>
    <w:p w:rsidR="00081F1C" w:rsidRPr="00957447" w:rsidRDefault="00EA14EE" w:rsidP="002D6BF6">
      <w:pPr>
        <w:pStyle w:val="af1"/>
        <w:numPr>
          <w:ilvl w:val="0"/>
          <w:numId w:val="5"/>
        </w:numPr>
        <w:jc w:val="both"/>
        <w:rPr>
          <w:sz w:val="24"/>
          <w:szCs w:val="24"/>
        </w:rPr>
      </w:pPr>
      <w:r w:rsidRPr="00957447">
        <w:rPr>
          <w:sz w:val="24"/>
          <w:szCs w:val="24"/>
        </w:rPr>
        <w:t>Главный бухгалтер централизованной бухгалтерии</w:t>
      </w:r>
      <w:r w:rsidR="00081F1C" w:rsidRPr="00957447">
        <w:rPr>
          <w:sz w:val="24"/>
          <w:szCs w:val="24"/>
        </w:rPr>
        <w:t>;</w:t>
      </w:r>
    </w:p>
    <w:p w:rsidR="00081F1C" w:rsidRPr="00957447" w:rsidRDefault="007241C3" w:rsidP="002D6BF6">
      <w:pPr>
        <w:pStyle w:val="af1"/>
        <w:numPr>
          <w:ilvl w:val="0"/>
          <w:numId w:val="4"/>
        </w:numPr>
        <w:jc w:val="both"/>
        <w:rPr>
          <w:sz w:val="24"/>
          <w:szCs w:val="24"/>
        </w:rPr>
      </w:pPr>
      <w:r w:rsidRPr="00957447">
        <w:rPr>
          <w:sz w:val="24"/>
          <w:szCs w:val="24"/>
        </w:rPr>
        <w:t>Глава местной Администрации (</w:t>
      </w:r>
      <w:r w:rsidR="00081F1C" w:rsidRPr="00957447">
        <w:rPr>
          <w:sz w:val="24"/>
          <w:szCs w:val="24"/>
        </w:rPr>
        <w:t>при отсутствии председателя);</w:t>
      </w:r>
    </w:p>
    <w:p w:rsidR="007241C3" w:rsidRPr="00957447" w:rsidRDefault="007241C3" w:rsidP="007241C3">
      <w:pPr>
        <w:ind w:left="1416"/>
        <w:jc w:val="both"/>
      </w:pPr>
      <w:r w:rsidRPr="00957447">
        <w:t>Заместитель председателя комиссии:</w:t>
      </w:r>
    </w:p>
    <w:p w:rsidR="007241C3" w:rsidRPr="00957447" w:rsidRDefault="007241C3" w:rsidP="005E4143">
      <w:pPr>
        <w:numPr>
          <w:ilvl w:val="0"/>
          <w:numId w:val="44"/>
        </w:numPr>
        <w:jc w:val="both"/>
      </w:pPr>
      <w:r w:rsidRPr="00957447">
        <w:t>Главный специалист-экономист (при при отсутствии председателя комиссии);</w:t>
      </w:r>
    </w:p>
    <w:p w:rsidR="007241C3" w:rsidRPr="00957447" w:rsidRDefault="007241C3" w:rsidP="005E4143">
      <w:pPr>
        <w:numPr>
          <w:ilvl w:val="0"/>
          <w:numId w:val="44"/>
        </w:numPr>
        <w:jc w:val="both"/>
      </w:pPr>
      <w:r w:rsidRPr="00957447">
        <w:t>Заместитель Главы местной Администрации (при при отсутствии председателя комиссии);</w:t>
      </w:r>
    </w:p>
    <w:p w:rsidR="00081F1C" w:rsidRPr="00957447" w:rsidRDefault="007241C3" w:rsidP="007241C3">
      <w:pPr>
        <w:ind w:left="1416"/>
        <w:jc w:val="both"/>
      </w:pPr>
      <w:r w:rsidRPr="00957447">
        <w:t>Ч</w:t>
      </w:r>
      <w:r w:rsidR="00081F1C" w:rsidRPr="00957447">
        <w:t xml:space="preserve">лены комиссии: </w:t>
      </w:r>
    </w:p>
    <w:p w:rsidR="00081F1C" w:rsidRPr="00957447" w:rsidRDefault="00081F1C" w:rsidP="002D6BF6">
      <w:pPr>
        <w:pStyle w:val="af1"/>
        <w:numPr>
          <w:ilvl w:val="0"/>
          <w:numId w:val="6"/>
        </w:numPr>
        <w:jc w:val="both"/>
        <w:rPr>
          <w:sz w:val="24"/>
          <w:szCs w:val="24"/>
        </w:rPr>
      </w:pPr>
      <w:r w:rsidRPr="00957447">
        <w:rPr>
          <w:sz w:val="24"/>
          <w:szCs w:val="24"/>
        </w:rPr>
        <w:t xml:space="preserve">руководитель  структурного подразделения </w:t>
      </w:r>
      <w:r w:rsidR="0029471E" w:rsidRPr="00957447">
        <w:rPr>
          <w:sz w:val="24"/>
          <w:szCs w:val="24"/>
        </w:rPr>
        <w:t>–</w:t>
      </w:r>
      <w:r w:rsidRPr="00957447">
        <w:rPr>
          <w:sz w:val="24"/>
          <w:szCs w:val="24"/>
        </w:rPr>
        <w:t xml:space="preserve"> организационный отдел;</w:t>
      </w:r>
    </w:p>
    <w:p w:rsidR="00081F1C" w:rsidRPr="00957447" w:rsidRDefault="00081F1C" w:rsidP="002D6BF6">
      <w:pPr>
        <w:pStyle w:val="af1"/>
        <w:numPr>
          <w:ilvl w:val="0"/>
          <w:numId w:val="6"/>
        </w:numPr>
        <w:jc w:val="both"/>
        <w:rPr>
          <w:sz w:val="24"/>
          <w:szCs w:val="24"/>
        </w:rPr>
      </w:pPr>
      <w:r w:rsidRPr="00957447">
        <w:rPr>
          <w:sz w:val="24"/>
          <w:szCs w:val="24"/>
        </w:rPr>
        <w:t>специалист организационного отдела;</w:t>
      </w:r>
    </w:p>
    <w:p w:rsidR="001F4849" w:rsidRPr="00957447" w:rsidRDefault="001F4849" w:rsidP="002D6BF6">
      <w:pPr>
        <w:pStyle w:val="af1"/>
        <w:numPr>
          <w:ilvl w:val="0"/>
          <w:numId w:val="6"/>
        </w:numPr>
        <w:jc w:val="both"/>
        <w:rPr>
          <w:sz w:val="24"/>
          <w:szCs w:val="24"/>
        </w:rPr>
      </w:pPr>
      <w:r w:rsidRPr="00957447">
        <w:rPr>
          <w:sz w:val="24"/>
          <w:szCs w:val="24"/>
        </w:rPr>
        <w:t>специалист по кадрам и делопроизводству;</w:t>
      </w:r>
    </w:p>
    <w:p w:rsidR="001F4849" w:rsidRPr="00957447" w:rsidRDefault="001F4849" w:rsidP="002D6BF6">
      <w:pPr>
        <w:pStyle w:val="af1"/>
        <w:numPr>
          <w:ilvl w:val="0"/>
          <w:numId w:val="6"/>
        </w:numPr>
        <w:jc w:val="both"/>
        <w:rPr>
          <w:sz w:val="24"/>
          <w:szCs w:val="24"/>
        </w:rPr>
      </w:pPr>
      <w:r w:rsidRPr="00957447">
        <w:rPr>
          <w:sz w:val="24"/>
          <w:szCs w:val="24"/>
        </w:rPr>
        <w:t>специалист 1 категории</w:t>
      </w:r>
      <w:r w:rsidR="00977CD4" w:rsidRPr="00957447">
        <w:rPr>
          <w:sz w:val="24"/>
          <w:szCs w:val="24"/>
        </w:rPr>
        <w:t xml:space="preserve"> местной Администрации</w:t>
      </w:r>
      <w:r w:rsidR="007F103D" w:rsidRPr="00957447">
        <w:rPr>
          <w:sz w:val="24"/>
          <w:szCs w:val="24"/>
        </w:rPr>
        <w:t>.</w:t>
      </w:r>
    </w:p>
    <w:p w:rsidR="002564C3" w:rsidRPr="00957447" w:rsidRDefault="002564C3" w:rsidP="002D6BF6">
      <w:pPr>
        <w:pStyle w:val="af1"/>
        <w:numPr>
          <w:ilvl w:val="1"/>
          <w:numId w:val="28"/>
        </w:numPr>
        <w:jc w:val="both"/>
        <w:rPr>
          <w:sz w:val="24"/>
          <w:szCs w:val="24"/>
        </w:rPr>
      </w:pPr>
      <w:r w:rsidRPr="00957447">
        <w:rPr>
          <w:sz w:val="24"/>
          <w:szCs w:val="24"/>
        </w:rPr>
        <w:t xml:space="preserve">Перечень должностей сотрудников, с которыми </w:t>
      </w:r>
      <w:r w:rsidR="003D48BE" w:rsidRPr="00957447">
        <w:rPr>
          <w:sz w:val="24"/>
          <w:szCs w:val="24"/>
        </w:rPr>
        <w:t>местная Администрация</w:t>
      </w:r>
      <w:r w:rsidRPr="00957447">
        <w:rPr>
          <w:sz w:val="24"/>
          <w:szCs w:val="24"/>
        </w:rPr>
        <w:t xml:space="preserve"> заключает договоры о полной материальной ответственности:</w:t>
      </w:r>
    </w:p>
    <w:p w:rsidR="002564C3" w:rsidRPr="00957447" w:rsidRDefault="002564C3" w:rsidP="002D6BF6">
      <w:pPr>
        <w:numPr>
          <w:ilvl w:val="0"/>
          <w:numId w:val="7"/>
        </w:numPr>
        <w:jc w:val="both"/>
      </w:pPr>
      <w:r w:rsidRPr="00957447">
        <w:t xml:space="preserve">специалист 1 категории </w:t>
      </w:r>
      <w:r w:rsidR="00C907C4" w:rsidRPr="00957447">
        <w:t>по административно-хозяйственной деятельности</w:t>
      </w:r>
      <w:r w:rsidRPr="00957447">
        <w:t xml:space="preserve"> ответственен за основные средства, числящиеся на балансовом учете (кроме автотранспортных средств и уличного имущества) и материальные запасы;</w:t>
      </w:r>
    </w:p>
    <w:p w:rsidR="000952C2" w:rsidRPr="000A06D1" w:rsidRDefault="00551D7A" w:rsidP="002D6BF6">
      <w:pPr>
        <w:numPr>
          <w:ilvl w:val="0"/>
          <w:numId w:val="7"/>
        </w:numPr>
        <w:jc w:val="both"/>
      </w:pPr>
      <w:r w:rsidRPr="000A06D1">
        <w:lastRenderedPageBreak/>
        <w:t>главный</w:t>
      </w:r>
      <w:r w:rsidR="002564C3" w:rsidRPr="000A06D1">
        <w:t xml:space="preserve"> специалист </w:t>
      </w:r>
      <w:r w:rsidRPr="000A06D1">
        <w:t xml:space="preserve">по благоустройству ответственен </w:t>
      </w:r>
      <w:r w:rsidR="002564C3" w:rsidRPr="000A06D1">
        <w:t xml:space="preserve">за  </w:t>
      </w:r>
      <w:r w:rsidR="00E00A7A" w:rsidRPr="000A06D1">
        <w:t>уличное имущество</w:t>
      </w:r>
      <w:r w:rsidR="002564C3" w:rsidRPr="000A06D1">
        <w:t>, установленн</w:t>
      </w:r>
      <w:r w:rsidR="001021D0" w:rsidRPr="000A06D1">
        <w:t>о</w:t>
      </w:r>
      <w:r w:rsidR="002564C3" w:rsidRPr="000A06D1">
        <w:t xml:space="preserve">е на территории </w:t>
      </w:r>
      <w:r w:rsidR="001021D0" w:rsidRPr="000A06D1">
        <w:t>Муниципального образования</w:t>
      </w:r>
      <w:r w:rsidR="000952C2" w:rsidRPr="000A06D1">
        <w:t>;</w:t>
      </w:r>
    </w:p>
    <w:p w:rsidR="008D3E38" w:rsidRPr="000A06D1" w:rsidRDefault="000952C2" w:rsidP="002D6BF6">
      <w:pPr>
        <w:numPr>
          <w:ilvl w:val="0"/>
          <w:numId w:val="7"/>
        </w:numPr>
        <w:jc w:val="both"/>
      </w:pPr>
      <w:r w:rsidRPr="000A06D1">
        <w:t>заместитель Главы местной Администрации ответственен</w:t>
      </w:r>
      <w:r w:rsidR="001021D0" w:rsidRPr="000A06D1">
        <w:t xml:space="preserve"> за </w:t>
      </w:r>
      <w:r w:rsidR="002564C3" w:rsidRPr="000A06D1">
        <w:t>эксплуатацию и техническое состояние транспортных средств</w:t>
      </w:r>
      <w:r w:rsidR="00A947B1" w:rsidRPr="000A06D1">
        <w:t xml:space="preserve"> </w:t>
      </w:r>
      <w:r w:rsidR="002564C3" w:rsidRPr="000A06D1">
        <w:t>(н</w:t>
      </w:r>
      <w:r w:rsidR="002564C3" w:rsidRPr="000A06D1">
        <w:rPr>
          <w:color w:val="000000"/>
        </w:rPr>
        <w:t xml:space="preserve">а балансе </w:t>
      </w:r>
      <w:r w:rsidR="008121DF" w:rsidRPr="000A06D1">
        <w:rPr>
          <w:color w:val="000000"/>
        </w:rPr>
        <w:t>в местной Администрации числится</w:t>
      </w:r>
      <w:r w:rsidR="002564C3" w:rsidRPr="000A06D1">
        <w:rPr>
          <w:color w:val="000000"/>
        </w:rPr>
        <w:t xml:space="preserve"> автомобил</w:t>
      </w:r>
      <w:r w:rsidR="008121DF" w:rsidRPr="000A06D1">
        <w:rPr>
          <w:color w:val="000000"/>
        </w:rPr>
        <w:t>ь</w:t>
      </w:r>
      <w:r w:rsidR="002564C3" w:rsidRPr="000A06D1">
        <w:rPr>
          <w:color w:val="000000"/>
        </w:rPr>
        <w:t xml:space="preserve"> </w:t>
      </w:r>
      <w:r w:rsidR="002564C3" w:rsidRPr="000A06D1">
        <w:rPr>
          <w:color w:val="000000"/>
          <w:lang w:val="en-US"/>
        </w:rPr>
        <w:t>Volkswagen</w:t>
      </w:r>
      <w:r w:rsidR="002564C3" w:rsidRPr="000A06D1">
        <w:rPr>
          <w:color w:val="000000"/>
        </w:rPr>
        <w:t xml:space="preserve"> </w:t>
      </w:r>
      <w:r w:rsidR="002564C3" w:rsidRPr="000A06D1">
        <w:rPr>
          <w:color w:val="000000"/>
          <w:lang w:val="en-US"/>
        </w:rPr>
        <w:t>Polo</w:t>
      </w:r>
      <w:r w:rsidR="002564C3" w:rsidRPr="000A06D1">
        <w:rPr>
          <w:color w:val="000000"/>
        </w:rPr>
        <w:t>)</w:t>
      </w:r>
      <w:r w:rsidR="008D3E38" w:rsidRPr="000A06D1">
        <w:rPr>
          <w:color w:val="000000"/>
        </w:rPr>
        <w:t>;</w:t>
      </w:r>
    </w:p>
    <w:p w:rsidR="00833378" w:rsidRPr="00957447" w:rsidRDefault="00833378" w:rsidP="002D6BF6">
      <w:pPr>
        <w:numPr>
          <w:ilvl w:val="0"/>
          <w:numId w:val="7"/>
        </w:numPr>
        <w:jc w:val="both"/>
      </w:pPr>
      <w:r w:rsidRPr="00957447">
        <w:rPr>
          <w:color w:val="000000"/>
        </w:rPr>
        <w:t>директор Муниципального казенного учреждения "Лиговка-Ямская" ответственен за имущество, полученное в безвозмездное пользование и оперативное управление с балансового учета местной Администрации;</w:t>
      </w:r>
    </w:p>
    <w:p w:rsidR="002564C3" w:rsidRPr="00957447" w:rsidRDefault="00C50152" w:rsidP="002D6BF6">
      <w:pPr>
        <w:numPr>
          <w:ilvl w:val="0"/>
          <w:numId w:val="7"/>
        </w:numPr>
        <w:jc w:val="both"/>
      </w:pPr>
      <w:r w:rsidRPr="00957447">
        <w:t xml:space="preserve">руководитель  структурного подразделения </w:t>
      </w:r>
      <w:r w:rsidR="0029471E" w:rsidRPr="00957447">
        <w:t>–</w:t>
      </w:r>
      <w:r w:rsidRPr="00957447">
        <w:t xml:space="preserve"> организационный отдел за получение денежных средств под отчет</w:t>
      </w:r>
      <w:r w:rsidR="0048026C" w:rsidRPr="00957447">
        <w:t xml:space="preserve"> на приобретение товаров, работ, услуг, командировочные расходы и др.</w:t>
      </w:r>
    </w:p>
    <w:p w:rsidR="0023572A" w:rsidRPr="00957447" w:rsidRDefault="0023572A" w:rsidP="002D6BF6">
      <w:pPr>
        <w:pStyle w:val="a5"/>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57447">
        <w:rPr>
          <w:sz w:val="24"/>
          <w:szCs w:val="24"/>
        </w:rPr>
        <w:t xml:space="preserve">В данные бухгалтерского учета за отчетный год включается информация о фактах </w:t>
      </w:r>
      <w:r w:rsidRPr="00957447">
        <w:rPr>
          <w:sz w:val="24"/>
          <w:szCs w:val="24"/>
        </w:rPr>
        <w:br/>
        <w:t xml:space="preserve">хозяйственной жизни, которые имели место в период между отчетной датой и датой подписания бухгалтерской отчетности за отчетный год и оказали (могут оказать) существенное влияние на финансовое состояние, движение денег или результаты деятельности </w:t>
      </w:r>
      <w:r w:rsidR="00AA4D19" w:rsidRPr="00957447">
        <w:rPr>
          <w:sz w:val="24"/>
          <w:szCs w:val="24"/>
        </w:rPr>
        <w:t>местной Администрации</w:t>
      </w:r>
      <w:r w:rsidRPr="00957447">
        <w:rPr>
          <w:sz w:val="24"/>
          <w:szCs w:val="24"/>
        </w:rPr>
        <w:t xml:space="preserve"> (далее – события после отчетной даты). Под существенным фактом хозяйственной жизни в данном случае признается событие, стоимостное значение которого составляет более 5 процентов валюты баланса. </w:t>
      </w:r>
      <w:r w:rsidR="00131897" w:rsidRPr="00957447">
        <w:rPr>
          <w:sz w:val="24"/>
          <w:szCs w:val="24"/>
        </w:rPr>
        <w:t xml:space="preserve"> События после отчетной даты </w:t>
      </w:r>
      <w:r w:rsidR="00D90067" w:rsidRPr="00957447">
        <w:rPr>
          <w:sz w:val="24"/>
          <w:szCs w:val="24"/>
        </w:rPr>
        <w:t xml:space="preserve"> отражаются в бухгалтерском учете заключительными операциями отчетного года. </w:t>
      </w:r>
      <w:r w:rsidRPr="00957447">
        <w:rPr>
          <w:sz w:val="24"/>
          <w:szCs w:val="24"/>
        </w:rPr>
        <w:t>Событиями после отчетной даты являются:</w:t>
      </w:r>
    </w:p>
    <w:p w:rsidR="00AA4D19" w:rsidRPr="00957447" w:rsidRDefault="00AA4D19" w:rsidP="002D6BF6">
      <w:pPr>
        <w:pStyle w:val="HTML"/>
        <w:numPr>
          <w:ilvl w:val="0"/>
          <w:numId w:val="8"/>
        </w:numPr>
        <w:jc w:val="both"/>
        <w:rPr>
          <w:sz w:val="24"/>
          <w:szCs w:val="24"/>
        </w:rPr>
      </w:pPr>
      <w:r w:rsidRPr="00957447">
        <w:rPr>
          <w:sz w:val="24"/>
          <w:szCs w:val="24"/>
        </w:rPr>
        <w:t>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p>
    <w:p w:rsidR="00AA4D19" w:rsidRPr="00957447" w:rsidRDefault="00AA4D19" w:rsidP="002D6BF6">
      <w:pPr>
        <w:pStyle w:val="HTML"/>
        <w:numPr>
          <w:ilvl w:val="0"/>
          <w:numId w:val="9"/>
        </w:numPr>
        <w:jc w:val="both"/>
        <w:rPr>
          <w:sz w:val="24"/>
          <w:szCs w:val="24"/>
        </w:rPr>
      </w:pPr>
      <w:r w:rsidRPr="00957447">
        <w:rPr>
          <w:sz w:val="24"/>
          <w:szCs w:val="24"/>
        </w:rPr>
        <w:t xml:space="preserve">объявление дебитора банкротом, что влечет последующее списание дебиторской </w:t>
      </w:r>
      <w:r w:rsidRPr="00957447">
        <w:rPr>
          <w:sz w:val="24"/>
          <w:szCs w:val="24"/>
        </w:rPr>
        <w:br/>
        <w:t>задолженности;</w:t>
      </w:r>
    </w:p>
    <w:p w:rsidR="00AA4D19" w:rsidRPr="00957447" w:rsidRDefault="00AA4D19" w:rsidP="002D6BF6">
      <w:pPr>
        <w:pStyle w:val="HTML"/>
        <w:numPr>
          <w:ilvl w:val="0"/>
          <w:numId w:val="10"/>
        </w:numPr>
        <w:jc w:val="both"/>
        <w:rPr>
          <w:sz w:val="24"/>
          <w:szCs w:val="24"/>
        </w:rPr>
      </w:pPr>
      <w:r w:rsidRPr="00957447">
        <w:rPr>
          <w:sz w:val="24"/>
          <w:szCs w:val="24"/>
        </w:rPr>
        <w:t>получение от страховой организации страхового возмещения;</w:t>
      </w:r>
    </w:p>
    <w:p w:rsidR="00AA4D19" w:rsidRPr="00957447" w:rsidRDefault="00AA4D19" w:rsidP="002D6BF6">
      <w:pPr>
        <w:pStyle w:val="HTML"/>
        <w:numPr>
          <w:ilvl w:val="0"/>
          <w:numId w:val="11"/>
        </w:numPr>
        <w:jc w:val="both"/>
        <w:rPr>
          <w:sz w:val="24"/>
          <w:szCs w:val="24"/>
        </w:rPr>
      </w:pPr>
      <w:r w:rsidRPr="00957447">
        <w:rPr>
          <w:sz w:val="24"/>
          <w:szCs w:val="24"/>
        </w:rPr>
        <w:t>обнаружение бухгалтерской ошибки, нарушений законодательства, которые влекут искажение бухгалтерской отчетности;</w:t>
      </w:r>
    </w:p>
    <w:p w:rsidR="00AA4D19" w:rsidRPr="00957447" w:rsidRDefault="00AA4D19" w:rsidP="002D6BF6">
      <w:pPr>
        <w:pStyle w:val="HTML"/>
        <w:numPr>
          <w:ilvl w:val="0"/>
          <w:numId w:val="12"/>
        </w:numPr>
        <w:jc w:val="both"/>
        <w:rPr>
          <w:sz w:val="24"/>
          <w:szCs w:val="24"/>
        </w:rPr>
      </w:pPr>
      <w:r w:rsidRPr="00957447">
        <w:rPr>
          <w:sz w:val="24"/>
          <w:szCs w:val="24"/>
        </w:rPr>
        <w:t>пожар, авария, стихийное бедствие, другая чрезвычайная ситуация, из-за которой уничтожена значительная часть имущества учреждения.</w:t>
      </w:r>
    </w:p>
    <w:p w:rsidR="00382D34" w:rsidRPr="00957447" w:rsidRDefault="00762BD8" w:rsidP="00762BD8">
      <w:pPr>
        <w:pStyle w:val="HTML"/>
        <w:jc w:val="both"/>
        <w:rPr>
          <w:sz w:val="24"/>
          <w:szCs w:val="24"/>
        </w:rPr>
      </w:pPr>
      <w:r w:rsidRPr="00957447">
        <w:rPr>
          <w:sz w:val="24"/>
          <w:szCs w:val="24"/>
        </w:rPr>
        <w:t xml:space="preserve">1.10.  </w:t>
      </w:r>
      <w:r w:rsidR="00382D34" w:rsidRPr="00957447">
        <w:rPr>
          <w:sz w:val="24"/>
          <w:szCs w:val="24"/>
        </w:rPr>
        <w:t>Формирование первичных учетных документов и регистров бухгалтерского учета, а также отражение фактов хозяйственной жизни по соответствующим счетам рабочего</w:t>
      </w:r>
      <w:r w:rsidR="003B214F" w:rsidRPr="00957447">
        <w:rPr>
          <w:sz w:val="24"/>
          <w:szCs w:val="24"/>
        </w:rPr>
        <w:t xml:space="preserve"> Плана счетов, осуществлять с применением автоматизированн</w:t>
      </w:r>
      <w:r w:rsidR="00FB0E4D" w:rsidRPr="00957447">
        <w:rPr>
          <w:sz w:val="24"/>
          <w:szCs w:val="24"/>
        </w:rPr>
        <w:t>ых</w:t>
      </w:r>
      <w:r w:rsidR="003B214F" w:rsidRPr="00957447">
        <w:rPr>
          <w:sz w:val="24"/>
          <w:szCs w:val="24"/>
        </w:rPr>
        <w:t xml:space="preserve"> систем «1С: Бухгалтерия 8»</w:t>
      </w:r>
      <w:r w:rsidR="00FB0E4D" w:rsidRPr="00957447">
        <w:rPr>
          <w:sz w:val="24"/>
          <w:szCs w:val="24"/>
        </w:rPr>
        <w:t>, «Зарплата и кадры».</w:t>
      </w:r>
    </w:p>
    <w:p w:rsidR="00B819A7" w:rsidRPr="00957447" w:rsidRDefault="00762BD8" w:rsidP="00762BD8">
      <w:pPr>
        <w:pStyle w:val="HTML"/>
        <w:jc w:val="both"/>
        <w:rPr>
          <w:sz w:val="24"/>
          <w:szCs w:val="24"/>
        </w:rPr>
      </w:pPr>
      <w:r w:rsidRPr="00957447">
        <w:rPr>
          <w:sz w:val="24"/>
          <w:szCs w:val="24"/>
        </w:rPr>
        <w:t xml:space="preserve">1.11.  </w:t>
      </w:r>
      <w:r w:rsidR="00B819A7" w:rsidRPr="00957447">
        <w:rPr>
          <w:sz w:val="24"/>
          <w:szCs w:val="24"/>
        </w:rPr>
        <w:t>Первичные и сводные учетные документы состав</w:t>
      </w:r>
      <w:r w:rsidR="00CD67BA" w:rsidRPr="00957447">
        <w:rPr>
          <w:sz w:val="24"/>
          <w:szCs w:val="24"/>
        </w:rPr>
        <w:t>ляются на бумажных носителях.</w:t>
      </w:r>
    </w:p>
    <w:p w:rsidR="0073022D" w:rsidRPr="00957447" w:rsidRDefault="00762BD8" w:rsidP="00762BD8">
      <w:pPr>
        <w:pStyle w:val="HTML"/>
        <w:jc w:val="both"/>
        <w:rPr>
          <w:sz w:val="24"/>
          <w:szCs w:val="24"/>
        </w:rPr>
      </w:pPr>
      <w:r w:rsidRPr="00957447">
        <w:rPr>
          <w:sz w:val="24"/>
          <w:szCs w:val="24"/>
        </w:rPr>
        <w:t xml:space="preserve">1.12. </w:t>
      </w:r>
      <w:r w:rsidR="0073022D" w:rsidRPr="00957447">
        <w:rPr>
          <w:sz w:val="24"/>
          <w:szCs w:val="24"/>
        </w:rPr>
        <w:t>Данные принятых к учету первичных</w:t>
      </w:r>
      <w:r w:rsidR="00BA1E14" w:rsidRPr="00957447">
        <w:rPr>
          <w:sz w:val="24"/>
          <w:szCs w:val="24"/>
        </w:rPr>
        <w:t xml:space="preserve"> (сводных) учетных документов систематизируются в хронологическом порядке (по датам совершения операций</w:t>
      </w:r>
      <w:r w:rsidR="00C46D78" w:rsidRPr="00957447">
        <w:rPr>
          <w:sz w:val="24"/>
          <w:szCs w:val="24"/>
        </w:rPr>
        <w:t>, дате принятия к учету первичного документа) и (или) группируются по соответствующим счетам бухгалтерского учета с отражением в регистрах бухгалтерского учета.</w:t>
      </w:r>
    </w:p>
    <w:p w:rsidR="002B0B79" w:rsidRPr="00957447" w:rsidRDefault="00762BD8" w:rsidP="00762BD8">
      <w:pPr>
        <w:pStyle w:val="HTML"/>
        <w:jc w:val="both"/>
        <w:rPr>
          <w:sz w:val="24"/>
          <w:szCs w:val="24"/>
        </w:rPr>
      </w:pPr>
      <w:r w:rsidRPr="00957447">
        <w:rPr>
          <w:sz w:val="24"/>
          <w:szCs w:val="24"/>
        </w:rPr>
        <w:t xml:space="preserve">1.13.  </w:t>
      </w:r>
      <w:r w:rsidR="002B0B79" w:rsidRPr="00957447">
        <w:rPr>
          <w:sz w:val="24"/>
          <w:szCs w:val="24"/>
        </w:rPr>
        <w:t>Присвоить журналам операций номера</w:t>
      </w:r>
      <w:r w:rsidR="00C03160" w:rsidRPr="00957447">
        <w:rPr>
          <w:sz w:val="24"/>
          <w:szCs w:val="24"/>
        </w:rPr>
        <w:t xml:space="preserve"> (регистры б</w:t>
      </w:r>
      <w:r w:rsidR="00356737" w:rsidRPr="00957447">
        <w:rPr>
          <w:sz w:val="24"/>
          <w:szCs w:val="24"/>
        </w:rPr>
        <w:t>юджетного</w:t>
      </w:r>
      <w:r w:rsidR="00C03160" w:rsidRPr="00957447">
        <w:rPr>
          <w:sz w:val="24"/>
          <w:szCs w:val="24"/>
        </w:rPr>
        <w:t xml:space="preserve"> учета)</w:t>
      </w:r>
      <w:r w:rsidR="002B0B79" w:rsidRPr="00957447">
        <w:rPr>
          <w:sz w:val="24"/>
          <w:szCs w:val="24"/>
        </w:rPr>
        <w:t>:</w:t>
      </w:r>
    </w:p>
    <w:p w:rsidR="002B0B79" w:rsidRPr="00957447" w:rsidRDefault="002B0B79" w:rsidP="002D6BF6">
      <w:pPr>
        <w:pStyle w:val="Oaeno"/>
        <w:numPr>
          <w:ilvl w:val="0"/>
          <w:numId w:val="13"/>
        </w:numPr>
        <w:jc w:val="both"/>
        <w:rPr>
          <w:rFonts w:ascii="Times New Roman" w:hAnsi="Times New Roman"/>
          <w:color w:val="000000"/>
          <w:sz w:val="24"/>
        </w:rPr>
      </w:pPr>
      <w:r w:rsidRPr="00957447">
        <w:rPr>
          <w:rFonts w:ascii="Times New Roman" w:hAnsi="Times New Roman"/>
          <w:color w:val="000000"/>
          <w:sz w:val="24"/>
        </w:rPr>
        <w:t>Журнал операций по счету «Касса» № 1;</w:t>
      </w:r>
    </w:p>
    <w:p w:rsidR="002B0B79" w:rsidRPr="00957447" w:rsidRDefault="002B0B79" w:rsidP="002D6BF6">
      <w:pPr>
        <w:pStyle w:val="Oaeno"/>
        <w:numPr>
          <w:ilvl w:val="0"/>
          <w:numId w:val="10"/>
        </w:numPr>
        <w:jc w:val="both"/>
        <w:rPr>
          <w:rFonts w:ascii="Times New Roman" w:hAnsi="Times New Roman"/>
          <w:sz w:val="24"/>
        </w:rPr>
      </w:pPr>
      <w:r w:rsidRPr="00957447">
        <w:rPr>
          <w:rFonts w:ascii="Times New Roman" w:hAnsi="Times New Roman"/>
          <w:sz w:val="24"/>
        </w:rPr>
        <w:t>Журнал операций с безналичными денежными средствами № 2;</w:t>
      </w:r>
    </w:p>
    <w:p w:rsidR="002B0B79" w:rsidRPr="00957447" w:rsidRDefault="002B0B79" w:rsidP="002D6BF6">
      <w:pPr>
        <w:pStyle w:val="Oaeno"/>
        <w:numPr>
          <w:ilvl w:val="0"/>
          <w:numId w:val="10"/>
        </w:numPr>
        <w:jc w:val="both"/>
        <w:rPr>
          <w:rFonts w:ascii="Times New Roman" w:hAnsi="Times New Roman"/>
          <w:sz w:val="24"/>
        </w:rPr>
      </w:pPr>
      <w:r w:rsidRPr="00957447">
        <w:rPr>
          <w:rFonts w:ascii="Times New Roman" w:hAnsi="Times New Roman"/>
          <w:sz w:val="24"/>
        </w:rPr>
        <w:t>Журнал операций расчетов с подотчетными лицами № 3;</w:t>
      </w:r>
    </w:p>
    <w:p w:rsidR="002B0B79" w:rsidRPr="00957447" w:rsidRDefault="002B0B79" w:rsidP="002D6BF6">
      <w:pPr>
        <w:pStyle w:val="Oaeno"/>
        <w:numPr>
          <w:ilvl w:val="0"/>
          <w:numId w:val="10"/>
        </w:numPr>
        <w:jc w:val="both"/>
        <w:rPr>
          <w:rFonts w:ascii="Times New Roman" w:hAnsi="Times New Roman"/>
          <w:sz w:val="24"/>
        </w:rPr>
      </w:pPr>
      <w:r w:rsidRPr="00957447">
        <w:rPr>
          <w:rFonts w:ascii="Times New Roman" w:hAnsi="Times New Roman"/>
          <w:sz w:val="24"/>
        </w:rPr>
        <w:t>Журнал операций расчетов с поставщиками и подрядчиками № 4;</w:t>
      </w:r>
    </w:p>
    <w:p w:rsidR="002B0B79" w:rsidRPr="00957447" w:rsidRDefault="002B0B79" w:rsidP="002D6BF6">
      <w:pPr>
        <w:pStyle w:val="Oaeno"/>
        <w:numPr>
          <w:ilvl w:val="0"/>
          <w:numId w:val="10"/>
        </w:numPr>
        <w:jc w:val="both"/>
        <w:rPr>
          <w:rFonts w:ascii="Times New Roman" w:hAnsi="Times New Roman"/>
          <w:sz w:val="24"/>
        </w:rPr>
      </w:pPr>
      <w:r w:rsidRPr="00957447">
        <w:rPr>
          <w:rFonts w:ascii="Times New Roman" w:hAnsi="Times New Roman"/>
          <w:sz w:val="24"/>
        </w:rPr>
        <w:t>Журнал операций расчетов с дебиторами по доходам № 5;</w:t>
      </w:r>
    </w:p>
    <w:p w:rsidR="002B0B79" w:rsidRDefault="002B0B79" w:rsidP="002D6BF6">
      <w:pPr>
        <w:pStyle w:val="Oaeno"/>
        <w:numPr>
          <w:ilvl w:val="0"/>
          <w:numId w:val="10"/>
        </w:numPr>
        <w:jc w:val="both"/>
        <w:rPr>
          <w:rFonts w:ascii="Times New Roman" w:hAnsi="Times New Roman"/>
          <w:sz w:val="24"/>
        </w:rPr>
      </w:pPr>
      <w:r w:rsidRPr="00957447">
        <w:rPr>
          <w:rFonts w:ascii="Times New Roman" w:hAnsi="Times New Roman"/>
          <w:sz w:val="24"/>
        </w:rPr>
        <w:t>Журнал операций расчетов по оплате труда</w:t>
      </w:r>
      <w:r w:rsidR="00D25E85" w:rsidRPr="00957447">
        <w:rPr>
          <w:rFonts w:ascii="Times New Roman" w:hAnsi="Times New Roman"/>
          <w:sz w:val="24"/>
        </w:rPr>
        <w:t>, денежному довольствию и стипендиям</w:t>
      </w:r>
      <w:r>
        <w:rPr>
          <w:rFonts w:ascii="Times New Roman" w:hAnsi="Times New Roman"/>
          <w:sz w:val="24"/>
        </w:rPr>
        <w:t xml:space="preserve"> № 6;</w:t>
      </w:r>
    </w:p>
    <w:p w:rsidR="002B0B79" w:rsidRDefault="002B0B79" w:rsidP="002D6BF6">
      <w:pPr>
        <w:pStyle w:val="Oaeno"/>
        <w:numPr>
          <w:ilvl w:val="0"/>
          <w:numId w:val="10"/>
        </w:numPr>
        <w:jc w:val="both"/>
        <w:rPr>
          <w:rFonts w:ascii="Times New Roman" w:hAnsi="Times New Roman"/>
          <w:color w:val="000000"/>
          <w:sz w:val="24"/>
        </w:rPr>
      </w:pPr>
      <w:r>
        <w:rPr>
          <w:rFonts w:ascii="Times New Roman" w:hAnsi="Times New Roman"/>
          <w:color w:val="000000"/>
          <w:sz w:val="24"/>
        </w:rPr>
        <w:t>Журнал операций по выбытию и перемещению нефинансовых активов № 7;</w:t>
      </w:r>
    </w:p>
    <w:p w:rsidR="001912B9" w:rsidRDefault="002B0B79" w:rsidP="002D6BF6">
      <w:pPr>
        <w:pStyle w:val="Oaeno"/>
        <w:numPr>
          <w:ilvl w:val="0"/>
          <w:numId w:val="10"/>
        </w:numPr>
        <w:jc w:val="both"/>
        <w:rPr>
          <w:rFonts w:ascii="Times New Roman" w:hAnsi="Times New Roman"/>
          <w:color w:val="000000"/>
          <w:sz w:val="24"/>
        </w:rPr>
      </w:pPr>
      <w:r>
        <w:rPr>
          <w:rFonts w:ascii="Times New Roman" w:hAnsi="Times New Roman"/>
          <w:color w:val="000000"/>
          <w:sz w:val="24"/>
        </w:rPr>
        <w:t>Журнал по прочим операциям № 8;</w:t>
      </w:r>
    </w:p>
    <w:p w:rsidR="007726F2" w:rsidRDefault="007726F2" w:rsidP="002D6BF6">
      <w:pPr>
        <w:pStyle w:val="Oaeno"/>
        <w:numPr>
          <w:ilvl w:val="0"/>
          <w:numId w:val="10"/>
        </w:numPr>
        <w:jc w:val="both"/>
        <w:rPr>
          <w:rFonts w:ascii="Times New Roman" w:hAnsi="Times New Roman"/>
          <w:color w:val="000000"/>
          <w:sz w:val="24"/>
        </w:rPr>
      </w:pPr>
      <w:r>
        <w:rPr>
          <w:rFonts w:ascii="Times New Roman" w:hAnsi="Times New Roman"/>
          <w:color w:val="000000"/>
          <w:sz w:val="24"/>
        </w:rPr>
        <w:t>Главная книга</w:t>
      </w:r>
      <w:r w:rsidR="001845C8">
        <w:rPr>
          <w:rFonts w:ascii="Times New Roman" w:hAnsi="Times New Roman"/>
          <w:color w:val="000000"/>
          <w:sz w:val="24"/>
        </w:rPr>
        <w:t>.</w:t>
      </w:r>
    </w:p>
    <w:p w:rsidR="006E2181" w:rsidRDefault="00762BD8" w:rsidP="00762BD8">
      <w:pPr>
        <w:pStyle w:val="HTML"/>
        <w:jc w:val="both"/>
        <w:rPr>
          <w:sz w:val="24"/>
          <w:szCs w:val="24"/>
        </w:rPr>
      </w:pPr>
      <w:r>
        <w:rPr>
          <w:sz w:val="24"/>
          <w:szCs w:val="24"/>
        </w:rPr>
        <w:lastRenderedPageBreak/>
        <w:t xml:space="preserve">1.14.  </w:t>
      </w:r>
      <w:r w:rsidR="001912B9">
        <w:rPr>
          <w:sz w:val="24"/>
          <w:szCs w:val="24"/>
        </w:rPr>
        <w:t>Журналы операций формир</w:t>
      </w:r>
      <w:r w:rsidR="001845C8">
        <w:rPr>
          <w:sz w:val="24"/>
          <w:szCs w:val="24"/>
        </w:rPr>
        <w:t>уются</w:t>
      </w:r>
      <w:r w:rsidR="001912B9">
        <w:rPr>
          <w:sz w:val="24"/>
          <w:szCs w:val="24"/>
        </w:rPr>
        <w:t xml:space="preserve"> на основе хронологически подобранных и сброшюрованных первичных учетных документ</w:t>
      </w:r>
      <w:r w:rsidR="001845C8">
        <w:rPr>
          <w:sz w:val="24"/>
          <w:szCs w:val="24"/>
        </w:rPr>
        <w:t>ов</w:t>
      </w:r>
      <w:r w:rsidR="001912B9">
        <w:rPr>
          <w:sz w:val="24"/>
          <w:szCs w:val="24"/>
        </w:rPr>
        <w:t xml:space="preserve"> и распечатыва</w:t>
      </w:r>
      <w:r w:rsidR="001845C8">
        <w:rPr>
          <w:sz w:val="24"/>
          <w:szCs w:val="24"/>
        </w:rPr>
        <w:t>ются по требованию</w:t>
      </w:r>
      <w:r w:rsidR="00C03160">
        <w:rPr>
          <w:sz w:val="24"/>
          <w:szCs w:val="24"/>
        </w:rPr>
        <w:t>.</w:t>
      </w:r>
    </w:p>
    <w:p w:rsidR="00C03160" w:rsidRDefault="00762BD8" w:rsidP="00762BD8">
      <w:pPr>
        <w:pStyle w:val="HTML"/>
        <w:jc w:val="both"/>
        <w:rPr>
          <w:sz w:val="24"/>
          <w:szCs w:val="24"/>
        </w:rPr>
      </w:pPr>
      <w:r>
        <w:rPr>
          <w:sz w:val="24"/>
          <w:szCs w:val="24"/>
        </w:rPr>
        <w:t xml:space="preserve">1.15.  </w:t>
      </w:r>
      <w:r w:rsidR="00C03160">
        <w:rPr>
          <w:sz w:val="24"/>
          <w:szCs w:val="24"/>
        </w:rPr>
        <w:t>Главную книгу формировать ежемесячно в электронном виде</w:t>
      </w:r>
      <w:r w:rsidR="00CF793B">
        <w:rPr>
          <w:sz w:val="24"/>
          <w:szCs w:val="24"/>
        </w:rPr>
        <w:t>, распечатывать и подписывать главным бухгалтером раз в год. По завершении финансового года главная книга нумеруется, сшивается с указанием</w:t>
      </w:r>
      <w:r w:rsidR="00CF5D52">
        <w:rPr>
          <w:sz w:val="24"/>
          <w:szCs w:val="24"/>
        </w:rPr>
        <w:t xml:space="preserve"> общего количества листов и скрепляется печатью местной Администрации.</w:t>
      </w:r>
    </w:p>
    <w:p w:rsidR="00EE3FE6" w:rsidRDefault="00762BD8" w:rsidP="00762BD8">
      <w:pPr>
        <w:pStyle w:val="HTML"/>
        <w:jc w:val="both"/>
        <w:rPr>
          <w:sz w:val="24"/>
          <w:szCs w:val="24"/>
        </w:rPr>
      </w:pPr>
      <w:r>
        <w:rPr>
          <w:sz w:val="24"/>
          <w:szCs w:val="24"/>
        </w:rPr>
        <w:t xml:space="preserve">1.16.  </w:t>
      </w:r>
      <w:r w:rsidR="00EE3FE6">
        <w:rPr>
          <w:sz w:val="24"/>
          <w:szCs w:val="24"/>
        </w:rPr>
        <w:t>Бухгалтерская отчетность составляется на основании аналитического и синтетического учета по формам</w:t>
      </w:r>
      <w:r w:rsidR="00EC1297">
        <w:rPr>
          <w:sz w:val="24"/>
          <w:szCs w:val="24"/>
        </w:rPr>
        <w:t>, в объеме и в сроки, установленные Ин</w:t>
      </w:r>
      <w:r w:rsidR="00036E51">
        <w:rPr>
          <w:sz w:val="24"/>
          <w:szCs w:val="24"/>
        </w:rPr>
        <w:t>с</w:t>
      </w:r>
      <w:r w:rsidR="00EC1297">
        <w:rPr>
          <w:sz w:val="24"/>
          <w:szCs w:val="24"/>
        </w:rPr>
        <w:t xml:space="preserve">трукцией о порядке составления, представления годовой, квартальной и месячной отчетности об исполнении бюджетов бюджетной системы РФ (Приказ Минфина России от 28.12.2010 № 191н). </w:t>
      </w:r>
    </w:p>
    <w:p w:rsidR="00995151" w:rsidRDefault="00762BD8" w:rsidP="00762BD8">
      <w:pPr>
        <w:pStyle w:val="HTML"/>
        <w:jc w:val="both"/>
        <w:rPr>
          <w:sz w:val="24"/>
          <w:szCs w:val="24"/>
        </w:rPr>
      </w:pPr>
      <w:r>
        <w:rPr>
          <w:sz w:val="24"/>
          <w:szCs w:val="24"/>
        </w:rPr>
        <w:t xml:space="preserve">1.17.  </w:t>
      </w:r>
      <w:r w:rsidR="00036E51">
        <w:rPr>
          <w:sz w:val="24"/>
          <w:szCs w:val="24"/>
        </w:rPr>
        <w:t>Подведомственные учреждения представляют в местную Администрацию бухгал</w:t>
      </w:r>
      <w:r w:rsidR="002449DD">
        <w:rPr>
          <w:sz w:val="24"/>
          <w:szCs w:val="24"/>
        </w:rPr>
        <w:t>т</w:t>
      </w:r>
      <w:r w:rsidR="00036E51">
        <w:rPr>
          <w:sz w:val="24"/>
          <w:szCs w:val="24"/>
        </w:rPr>
        <w:t>ерскую</w:t>
      </w:r>
      <w:r w:rsidR="002449DD">
        <w:rPr>
          <w:sz w:val="24"/>
          <w:szCs w:val="24"/>
        </w:rPr>
        <w:t xml:space="preserve"> отчетность в соответствии с Инструкцией о порядке составления, представления годовой, квартальной </w:t>
      </w:r>
      <w:r w:rsidR="00095994">
        <w:rPr>
          <w:sz w:val="24"/>
          <w:szCs w:val="24"/>
        </w:rPr>
        <w:t>бухгалтерской</w:t>
      </w:r>
      <w:r w:rsidR="002449DD">
        <w:rPr>
          <w:sz w:val="24"/>
          <w:szCs w:val="24"/>
        </w:rPr>
        <w:t xml:space="preserve"> отчетности</w:t>
      </w:r>
      <w:r w:rsidR="00095994">
        <w:rPr>
          <w:sz w:val="24"/>
          <w:szCs w:val="24"/>
        </w:rPr>
        <w:t xml:space="preserve"> государственных (муниципальных) бюджетных и автономных учреждений (Приказ Минфина России от 25.03.2011 № 33н).</w:t>
      </w:r>
    </w:p>
    <w:p w:rsidR="00DA7258" w:rsidRDefault="000A1E8D" w:rsidP="00762BD8">
      <w:pPr>
        <w:pStyle w:val="HTML"/>
        <w:jc w:val="both"/>
        <w:rPr>
          <w:sz w:val="24"/>
          <w:szCs w:val="24"/>
        </w:rPr>
      </w:pPr>
      <w:r>
        <w:rPr>
          <w:sz w:val="24"/>
          <w:szCs w:val="24"/>
        </w:rPr>
        <w:t xml:space="preserve">       </w:t>
      </w:r>
      <w:r w:rsidR="00DA7258">
        <w:rPr>
          <w:sz w:val="24"/>
          <w:szCs w:val="24"/>
        </w:rPr>
        <w:t>Представление налоговой и иной отчетности осуществляется в соответствии с установленными</w:t>
      </w:r>
      <w:r w:rsidR="004F6881">
        <w:rPr>
          <w:sz w:val="24"/>
          <w:szCs w:val="24"/>
        </w:rPr>
        <w:t xml:space="preserve"> нормативными документами сроками.</w:t>
      </w:r>
    </w:p>
    <w:p w:rsidR="004F6881" w:rsidRDefault="00762BD8" w:rsidP="00762BD8">
      <w:pPr>
        <w:pStyle w:val="HTML"/>
        <w:jc w:val="both"/>
        <w:rPr>
          <w:sz w:val="24"/>
          <w:szCs w:val="24"/>
        </w:rPr>
      </w:pPr>
      <w:r>
        <w:rPr>
          <w:sz w:val="24"/>
          <w:szCs w:val="24"/>
        </w:rPr>
        <w:t xml:space="preserve">1.18.  </w:t>
      </w:r>
      <w:r w:rsidR="004F6881">
        <w:rPr>
          <w:sz w:val="24"/>
          <w:szCs w:val="24"/>
        </w:rPr>
        <w:t>Консолидированная (сводная) квартальная и годовая отчетность</w:t>
      </w:r>
      <w:r w:rsidR="00C819DD">
        <w:rPr>
          <w:sz w:val="24"/>
          <w:szCs w:val="24"/>
        </w:rPr>
        <w:t xml:space="preserve"> формируется на бумажных носителях и в электронном виде.</w:t>
      </w:r>
    </w:p>
    <w:p w:rsidR="00A20CF3" w:rsidRDefault="00762BD8" w:rsidP="00762BD8">
      <w:pPr>
        <w:pStyle w:val="HTML"/>
        <w:jc w:val="both"/>
        <w:rPr>
          <w:sz w:val="24"/>
          <w:szCs w:val="24"/>
        </w:rPr>
      </w:pPr>
      <w:r>
        <w:rPr>
          <w:sz w:val="24"/>
          <w:szCs w:val="24"/>
        </w:rPr>
        <w:t xml:space="preserve">1.19.  </w:t>
      </w:r>
      <w:r w:rsidR="00A20CF3">
        <w:rPr>
          <w:sz w:val="24"/>
          <w:szCs w:val="24"/>
        </w:rPr>
        <w:t>Хранить документы следует в соответствии с приказом Минкультуры России от 25.08.2010 № 558 (ред. от 16.02.2016) «Об утверждении</w:t>
      </w:r>
      <w:r w:rsidR="00753FDE">
        <w:rPr>
          <w:sz w:val="24"/>
          <w:szCs w:val="24"/>
        </w:rPr>
        <w:t xml:space="preserve"> Перечня типовых управленческих архивных документов, с указанием сроков хранения» в течение следующих сроков:</w:t>
      </w:r>
    </w:p>
    <w:p w:rsidR="00753FDE" w:rsidRDefault="00B62DDD" w:rsidP="002D6BF6">
      <w:pPr>
        <w:pStyle w:val="HTML"/>
        <w:numPr>
          <w:ilvl w:val="0"/>
          <w:numId w:val="14"/>
        </w:numPr>
        <w:jc w:val="both"/>
        <w:rPr>
          <w:sz w:val="24"/>
          <w:szCs w:val="24"/>
        </w:rPr>
      </w:pPr>
      <w:r>
        <w:rPr>
          <w:sz w:val="24"/>
          <w:szCs w:val="24"/>
        </w:rPr>
        <w:t>годовую отчетность – постоянно;</w:t>
      </w:r>
    </w:p>
    <w:p w:rsidR="004D1EA8" w:rsidRDefault="004D1EA8" w:rsidP="002D6BF6">
      <w:pPr>
        <w:pStyle w:val="HTML"/>
        <w:numPr>
          <w:ilvl w:val="0"/>
          <w:numId w:val="14"/>
        </w:numPr>
        <w:jc w:val="both"/>
        <w:rPr>
          <w:sz w:val="24"/>
          <w:szCs w:val="24"/>
        </w:rPr>
      </w:pPr>
      <w:r>
        <w:rPr>
          <w:sz w:val="24"/>
          <w:szCs w:val="24"/>
        </w:rPr>
        <w:t>квартальную отчетность – не менее 5 лет после отчетного года;</w:t>
      </w:r>
    </w:p>
    <w:p w:rsidR="004D1EA8" w:rsidRDefault="004D1EA8" w:rsidP="002D6BF6">
      <w:pPr>
        <w:pStyle w:val="HTML"/>
        <w:numPr>
          <w:ilvl w:val="0"/>
          <w:numId w:val="14"/>
        </w:numPr>
        <w:jc w:val="both"/>
        <w:rPr>
          <w:sz w:val="24"/>
          <w:szCs w:val="24"/>
        </w:rPr>
      </w:pPr>
      <w:r>
        <w:rPr>
          <w:sz w:val="24"/>
          <w:szCs w:val="24"/>
        </w:rPr>
        <w:t>документы по начислению заработной платы – не менее 75 лет</w:t>
      </w:r>
      <w:r w:rsidR="0080618E">
        <w:rPr>
          <w:sz w:val="24"/>
          <w:szCs w:val="24"/>
        </w:rPr>
        <w:t>;</w:t>
      </w:r>
    </w:p>
    <w:p w:rsidR="004D1EA8" w:rsidRDefault="004D1EA8" w:rsidP="002D6BF6">
      <w:pPr>
        <w:pStyle w:val="HTML"/>
        <w:numPr>
          <w:ilvl w:val="0"/>
          <w:numId w:val="14"/>
        </w:numPr>
        <w:jc w:val="both"/>
        <w:rPr>
          <w:sz w:val="24"/>
          <w:szCs w:val="24"/>
        </w:rPr>
      </w:pPr>
      <w:r>
        <w:rPr>
          <w:sz w:val="24"/>
          <w:szCs w:val="24"/>
        </w:rPr>
        <w:t>остальные документы – не менее 5 лет после отчетного года.</w:t>
      </w:r>
    </w:p>
    <w:p w:rsidR="00AA4D19" w:rsidRPr="00ED52BB" w:rsidRDefault="00AA4D19" w:rsidP="00AA4D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D52BB">
        <w:rPr>
          <w:sz w:val="24"/>
          <w:szCs w:val="24"/>
        </w:rPr>
        <w:t> </w:t>
      </w:r>
    </w:p>
    <w:p w:rsidR="0023572A" w:rsidRPr="009F741F" w:rsidRDefault="00ED41A6" w:rsidP="002D6BF6">
      <w:pPr>
        <w:pStyle w:val="a5"/>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Pr>
          <w:b/>
          <w:sz w:val="24"/>
          <w:szCs w:val="24"/>
        </w:rPr>
        <w:t xml:space="preserve"> </w:t>
      </w:r>
      <w:r w:rsidR="009F741F" w:rsidRPr="009F741F">
        <w:rPr>
          <w:b/>
          <w:sz w:val="24"/>
          <w:szCs w:val="24"/>
        </w:rPr>
        <w:t>Рабочий План счетов</w:t>
      </w:r>
    </w:p>
    <w:p w:rsidR="006E6DF7" w:rsidRPr="00ED52BB" w:rsidRDefault="006E6DF7" w:rsidP="006B17C3">
      <w:pPr>
        <w:pStyle w:val="af1"/>
        <w:ind w:left="0"/>
        <w:jc w:val="both"/>
        <w:rPr>
          <w:sz w:val="24"/>
          <w:szCs w:val="24"/>
        </w:rPr>
      </w:pPr>
    </w:p>
    <w:p w:rsidR="005562FC" w:rsidRDefault="00B1405D" w:rsidP="005F6B4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60"/>
        <w:jc w:val="both"/>
        <w:rPr>
          <w:sz w:val="24"/>
          <w:szCs w:val="24"/>
        </w:rPr>
      </w:pPr>
      <w:r>
        <w:rPr>
          <w:sz w:val="24"/>
          <w:szCs w:val="24"/>
        </w:rPr>
        <w:t xml:space="preserve"> </w:t>
      </w:r>
      <w:r w:rsidR="005F6B40">
        <w:rPr>
          <w:sz w:val="24"/>
          <w:szCs w:val="24"/>
        </w:rPr>
        <w:t xml:space="preserve">2.1.  </w:t>
      </w:r>
      <w:r w:rsidR="009F741F" w:rsidRPr="00ED52BB">
        <w:rPr>
          <w:sz w:val="24"/>
          <w:szCs w:val="24"/>
        </w:rPr>
        <w:t>Б</w:t>
      </w:r>
      <w:r w:rsidR="009F741F">
        <w:rPr>
          <w:sz w:val="24"/>
          <w:szCs w:val="24"/>
        </w:rPr>
        <w:t>ухгалтерский</w:t>
      </w:r>
      <w:r w:rsidR="009F741F" w:rsidRPr="00ED52BB">
        <w:rPr>
          <w:sz w:val="24"/>
          <w:szCs w:val="24"/>
        </w:rPr>
        <w:t xml:space="preserve"> учет ведется раздельно в разрезе разделов, подразделов, целевых статей, видов расходов, кодов операций сектора государственного управления.</w:t>
      </w:r>
    </w:p>
    <w:p w:rsidR="005562FC" w:rsidRDefault="005F6B40" w:rsidP="005F6B4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60"/>
        <w:jc w:val="both"/>
        <w:rPr>
          <w:sz w:val="24"/>
          <w:szCs w:val="24"/>
        </w:rPr>
      </w:pPr>
      <w:r>
        <w:rPr>
          <w:sz w:val="24"/>
          <w:szCs w:val="24"/>
        </w:rPr>
        <w:t xml:space="preserve">2.2.  </w:t>
      </w:r>
      <w:r w:rsidR="00CE6EBD" w:rsidRPr="00ED52BB">
        <w:rPr>
          <w:sz w:val="24"/>
          <w:szCs w:val="24"/>
        </w:rPr>
        <w:t>Б</w:t>
      </w:r>
      <w:r w:rsidR="00CE6EBD">
        <w:rPr>
          <w:sz w:val="24"/>
          <w:szCs w:val="24"/>
        </w:rPr>
        <w:t>ухгалтерский</w:t>
      </w:r>
      <w:r w:rsidR="009F741F" w:rsidRPr="00ED52BB">
        <w:rPr>
          <w:sz w:val="24"/>
          <w:szCs w:val="24"/>
        </w:rPr>
        <w:t xml:space="preserve"> учет ведется с использованием рабочего Плана счетов </w:t>
      </w:r>
      <w:r w:rsidR="00D05241">
        <w:rPr>
          <w:sz w:val="24"/>
          <w:szCs w:val="24"/>
        </w:rPr>
        <w:t xml:space="preserve">в соответствии с </w:t>
      </w:r>
      <w:r w:rsidR="009F741F" w:rsidRPr="00ED52BB">
        <w:rPr>
          <w:sz w:val="24"/>
          <w:szCs w:val="24"/>
        </w:rPr>
        <w:t>приложение</w:t>
      </w:r>
      <w:r w:rsidR="00D05241">
        <w:rPr>
          <w:sz w:val="24"/>
          <w:szCs w:val="24"/>
        </w:rPr>
        <w:t>м</w:t>
      </w:r>
      <w:r w:rsidR="009F741F" w:rsidRPr="00ED52BB">
        <w:rPr>
          <w:sz w:val="24"/>
          <w:szCs w:val="24"/>
        </w:rPr>
        <w:t xml:space="preserve"> </w:t>
      </w:r>
      <w:r w:rsidR="009F741F">
        <w:rPr>
          <w:sz w:val="24"/>
          <w:szCs w:val="24"/>
        </w:rPr>
        <w:t>2</w:t>
      </w:r>
      <w:r w:rsidR="00D05241">
        <w:rPr>
          <w:sz w:val="24"/>
          <w:szCs w:val="24"/>
        </w:rPr>
        <w:t xml:space="preserve"> к Учетной политике</w:t>
      </w:r>
      <w:r w:rsidR="009F741F" w:rsidRPr="00ED52BB">
        <w:rPr>
          <w:sz w:val="24"/>
          <w:szCs w:val="24"/>
        </w:rPr>
        <w:t>, разработанного в соответствии с Инструкцией к Единому плану счетов № 157н, Инструкцией № 162н.</w:t>
      </w:r>
    </w:p>
    <w:p w:rsidR="009F741F" w:rsidRDefault="005F6B40" w:rsidP="005F6B4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60"/>
        <w:jc w:val="both"/>
        <w:rPr>
          <w:sz w:val="24"/>
          <w:szCs w:val="24"/>
        </w:rPr>
      </w:pPr>
      <w:r>
        <w:rPr>
          <w:sz w:val="24"/>
          <w:szCs w:val="24"/>
        </w:rPr>
        <w:t xml:space="preserve">2.3.  </w:t>
      </w:r>
      <w:r w:rsidR="00C62AC7">
        <w:rPr>
          <w:sz w:val="24"/>
          <w:szCs w:val="24"/>
        </w:rPr>
        <w:t>Для организации забалансового учета</w:t>
      </w:r>
      <w:r w:rsidR="001D7B73">
        <w:rPr>
          <w:sz w:val="24"/>
          <w:szCs w:val="24"/>
        </w:rPr>
        <w:t xml:space="preserve"> </w:t>
      </w:r>
      <w:r w:rsidR="009F741F" w:rsidRPr="00ED52BB">
        <w:rPr>
          <w:sz w:val="24"/>
          <w:szCs w:val="24"/>
        </w:rPr>
        <w:t>применя</w:t>
      </w:r>
      <w:r w:rsidR="001D7B73">
        <w:rPr>
          <w:sz w:val="24"/>
          <w:szCs w:val="24"/>
        </w:rPr>
        <w:t>ть</w:t>
      </w:r>
      <w:r w:rsidR="009F741F" w:rsidRPr="00ED52BB">
        <w:rPr>
          <w:sz w:val="24"/>
          <w:szCs w:val="24"/>
        </w:rPr>
        <w:t xml:space="preserve"> счета, утвержденные в Инструкции к Единому</w:t>
      </w:r>
      <w:r w:rsidR="009F741F">
        <w:rPr>
          <w:sz w:val="24"/>
          <w:szCs w:val="24"/>
        </w:rPr>
        <w:t xml:space="preserve"> </w:t>
      </w:r>
      <w:r w:rsidR="009F741F" w:rsidRPr="00ED52BB">
        <w:rPr>
          <w:sz w:val="24"/>
          <w:szCs w:val="24"/>
        </w:rPr>
        <w:t xml:space="preserve">плану счетов № 157н. Кроме основных забалансовых счетов, в </w:t>
      </w:r>
      <w:r w:rsidR="00CD71F9">
        <w:rPr>
          <w:sz w:val="24"/>
          <w:szCs w:val="24"/>
        </w:rPr>
        <w:t xml:space="preserve">местной Администрации могут быть </w:t>
      </w:r>
      <w:r w:rsidR="009F741F" w:rsidRPr="00ED52BB">
        <w:rPr>
          <w:sz w:val="24"/>
          <w:szCs w:val="24"/>
        </w:rPr>
        <w:t>введены дополнительные счета. Перечень используемых забалансовых счетов приведен в приложении 2</w:t>
      </w:r>
      <w:r w:rsidR="00D05241">
        <w:rPr>
          <w:sz w:val="24"/>
          <w:szCs w:val="24"/>
        </w:rPr>
        <w:t xml:space="preserve"> к Учетной политике</w:t>
      </w:r>
      <w:r w:rsidR="009F741F" w:rsidRPr="00ED52BB">
        <w:rPr>
          <w:sz w:val="24"/>
          <w:szCs w:val="24"/>
        </w:rPr>
        <w:t>.</w:t>
      </w:r>
    </w:p>
    <w:p w:rsidR="00C62AC7" w:rsidRPr="00ED52BB" w:rsidRDefault="00C62AC7" w:rsidP="00C62AC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EF22C3" w:rsidRPr="00ED52BB" w:rsidRDefault="00ED41A6" w:rsidP="00AC670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367CF3">
        <w:rPr>
          <w:b/>
          <w:bCs/>
          <w:sz w:val="24"/>
          <w:szCs w:val="24"/>
          <w:lang w:val="en-US"/>
        </w:rPr>
        <w:t>III</w:t>
      </w:r>
      <w:r w:rsidR="00F773EC" w:rsidRPr="00367CF3">
        <w:rPr>
          <w:b/>
          <w:bCs/>
          <w:sz w:val="24"/>
          <w:szCs w:val="24"/>
        </w:rPr>
        <w:t>. Учет отдельных видов имущества и обязательств</w:t>
      </w:r>
    </w:p>
    <w:p w:rsidR="00EF22C3" w:rsidRPr="00ED52BB" w:rsidRDefault="00F773EC" w:rsidP="00F773E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ED52BB">
        <w:rPr>
          <w:sz w:val="24"/>
          <w:szCs w:val="24"/>
        </w:rPr>
        <w:t> </w:t>
      </w:r>
    </w:p>
    <w:p w:rsidR="00C31596" w:rsidRDefault="00367CF3" w:rsidP="00367CF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60"/>
        <w:jc w:val="both"/>
        <w:rPr>
          <w:sz w:val="24"/>
          <w:szCs w:val="24"/>
        </w:rPr>
      </w:pPr>
      <w:r>
        <w:rPr>
          <w:sz w:val="24"/>
          <w:szCs w:val="24"/>
        </w:rPr>
        <w:t xml:space="preserve">3.1.  </w:t>
      </w:r>
      <w:r w:rsidR="00F773EC" w:rsidRPr="00ED52BB">
        <w:rPr>
          <w:sz w:val="24"/>
          <w:szCs w:val="24"/>
        </w:rPr>
        <w:t>При ведении б</w:t>
      </w:r>
      <w:r w:rsidR="009C1111">
        <w:rPr>
          <w:sz w:val="24"/>
          <w:szCs w:val="24"/>
        </w:rPr>
        <w:t>ухгалтерского</w:t>
      </w:r>
      <w:r w:rsidR="00F773EC" w:rsidRPr="00ED52BB">
        <w:rPr>
          <w:sz w:val="24"/>
          <w:szCs w:val="24"/>
        </w:rPr>
        <w:t xml:space="preserve"> учета </w:t>
      </w:r>
      <w:r w:rsidR="009C1111">
        <w:rPr>
          <w:sz w:val="24"/>
          <w:szCs w:val="24"/>
        </w:rPr>
        <w:t xml:space="preserve">учитывать, что </w:t>
      </w:r>
      <w:r w:rsidR="00F773EC" w:rsidRPr="00ED52BB">
        <w:rPr>
          <w:sz w:val="24"/>
          <w:szCs w:val="24"/>
        </w:rPr>
        <w:t>информация в денежном выражении о состоянии активов</w:t>
      </w:r>
      <w:r w:rsidR="007674CF">
        <w:rPr>
          <w:sz w:val="24"/>
          <w:szCs w:val="24"/>
        </w:rPr>
        <w:t xml:space="preserve"> и</w:t>
      </w:r>
      <w:r w:rsidR="00F773EC" w:rsidRPr="00ED52BB">
        <w:rPr>
          <w:sz w:val="24"/>
          <w:szCs w:val="24"/>
        </w:rPr>
        <w:t xml:space="preserve"> обязательств, об операциях, их изменяющих, и финансовых результатах указанных операций (доходах, расходах), отражаемая на соответствующих счетах рабочего плана счетов, должна быть полной, </w:t>
      </w:r>
      <w:r w:rsidR="007674CF">
        <w:rPr>
          <w:sz w:val="24"/>
          <w:szCs w:val="24"/>
        </w:rPr>
        <w:t>с учетом</w:t>
      </w:r>
      <w:r w:rsidR="00F773EC" w:rsidRPr="00ED52BB">
        <w:rPr>
          <w:sz w:val="24"/>
          <w:szCs w:val="24"/>
        </w:rPr>
        <w:t xml:space="preserve"> существенност</w:t>
      </w:r>
      <w:r w:rsidR="007674CF">
        <w:rPr>
          <w:sz w:val="24"/>
          <w:szCs w:val="24"/>
        </w:rPr>
        <w:t>и</w:t>
      </w:r>
      <w:r w:rsidR="00F773EC" w:rsidRPr="00ED52BB">
        <w:rPr>
          <w:sz w:val="24"/>
          <w:szCs w:val="24"/>
        </w:rPr>
        <w:t>.</w:t>
      </w:r>
      <w:r>
        <w:rPr>
          <w:sz w:val="24"/>
          <w:szCs w:val="24"/>
        </w:rPr>
        <w:t xml:space="preserve"> </w:t>
      </w:r>
      <w:r w:rsidR="00C31596">
        <w:rPr>
          <w:sz w:val="24"/>
          <w:szCs w:val="24"/>
        </w:rPr>
        <w:t xml:space="preserve">                                                               </w:t>
      </w:r>
    </w:p>
    <w:p w:rsidR="00CB02D5" w:rsidRDefault="00F773EC" w:rsidP="00367CF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60"/>
        <w:jc w:val="both"/>
        <w:rPr>
          <w:sz w:val="24"/>
          <w:szCs w:val="24"/>
        </w:rPr>
      </w:pPr>
      <w:r w:rsidRPr="00ED52BB">
        <w:rPr>
          <w:sz w:val="24"/>
          <w:szCs w:val="24"/>
        </w:rPr>
        <w:t>Ошибки, признанные существенными, подлежат обязательному исправлению.</w:t>
      </w:r>
      <w:r w:rsidR="009F0D8C">
        <w:rPr>
          <w:sz w:val="24"/>
          <w:szCs w:val="24"/>
        </w:rPr>
        <w:t xml:space="preserve"> </w:t>
      </w:r>
      <w:r w:rsidRPr="00ED52BB">
        <w:rPr>
          <w:sz w:val="24"/>
          <w:szCs w:val="24"/>
        </w:rPr>
        <w:t xml:space="preserve">При этом существенной признается информация, пропуск или искажение которой влечет изменение на 1 процент (и (или) более) оборотов по дебету (кредиту) аналитического счета рабочего плана счетов, приведенного в приложении </w:t>
      </w:r>
      <w:r w:rsidR="0080618E">
        <w:rPr>
          <w:sz w:val="24"/>
          <w:szCs w:val="24"/>
        </w:rPr>
        <w:t>1 к Учетной политике</w:t>
      </w:r>
      <w:r w:rsidRPr="00ED52BB">
        <w:rPr>
          <w:sz w:val="24"/>
          <w:szCs w:val="24"/>
        </w:rPr>
        <w:t>.</w:t>
      </w:r>
    </w:p>
    <w:p w:rsidR="00016D49" w:rsidRDefault="00FC5381" w:rsidP="00C315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60"/>
        <w:jc w:val="both"/>
        <w:rPr>
          <w:sz w:val="24"/>
          <w:szCs w:val="24"/>
        </w:rPr>
      </w:pPr>
      <w:r>
        <w:rPr>
          <w:sz w:val="24"/>
          <w:szCs w:val="24"/>
        </w:rPr>
        <w:t xml:space="preserve">3.2.  </w:t>
      </w:r>
      <w:r w:rsidR="00F773EC" w:rsidRPr="00ED52BB">
        <w:rPr>
          <w:sz w:val="24"/>
          <w:szCs w:val="24"/>
        </w:rPr>
        <w:t>Б</w:t>
      </w:r>
      <w:r w:rsidR="00612AFD">
        <w:rPr>
          <w:sz w:val="24"/>
          <w:szCs w:val="24"/>
        </w:rPr>
        <w:t>ухгалтерский</w:t>
      </w:r>
      <w:r w:rsidR="00F773EC" w:rsidRPr="00ED52BB">
        <w:rPr>
          <w:sz w:val="24"/>
          <w:szCs w:val="24"/>
        </w:rPr>
        <w:t xml:space="preserve"> учет ведется по проверенным и принятым к учету первичным документам </w:t>
      </w:r>
      <w:r w:rsidR="00016D49">
        <w:rPr>
          <w:sz w:val="24"/>
          <w:szCs w:val="24"/>
        </w:rPr>
        <w:t xml:space="preserve"> </w:t>
      </w:r>
      <w:r w:rsidR="00F773EC" w:rsidRPr="00ED52BB">
        <w:rPr>
          <w:sz w:val="24"/>
          <w:szCs w:val="24"/>
        </w:rPr>
        <w:t xml:space="preserve">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w:t>
      </w:r>
      <w:r w:rsidR="00F773EC" w:rsidRPr="00ED52BB">
        <w:rPr>
          <w:sz w:val="24"/>
          <w:szCs w:val="24"/>
        </w:rPr>
        <w:lastRenderedPageBreak/>
        <w:t>хозяйственных операций для регистрации содержащихся в них данных в регистрах бухучета.</w:t>
      </w:r>
    </w:p>
    <w:p w:rsidR="005F79F3" w:rsidRDefault="00FC5381" w:rsidP="009A306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60"/>
        <w:rPr>
          <w:b/>
          <w:iCs/>
          <w:sz w:val="24"/>
          <w:szCs w:val="24"/>
        </w:rPr>
      </w:pPr>
      <w:r>
        <w:rPr>
          <w:b/>
          <w:iCs/>
          <w:sz w:val="24"/>
          <w:szCs w:val="24"/>
        </w:rPr>
        <w:t xml:space="preserve">  </w:t>
      </w:r>
    </w:p>
    <w:p w:rsidR="00EF22C3" w:rsidRDefault="009A3061" w:rsidP="009A306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60"/>
        <w:rPr>
          <w:b/>
          <w:iCs/>
          <w:sz w:val="24"/>
          <w:szCs w:val="24"/>
        </w:rPr>
      </w:pPr>
      <w:r>
        <w:rPr>
          <w:b/>
          <w:iCs/>
          <w:sz w:val="24"/>
          <w:szCs w:val="24"/>
        </w:rPr>
        <w:t xml:space="preserve">3.3.  </w:t>
      </w:r>
      <w:r w:rsidR="00F773EC" w:rsidRPr="008B6BA3">
        <w:rPr>
          <w:b/>
          <w:iCs/>
          <w:sz w:val="24"/>
          <w:szCs w:val="24"/>
        </w:rPr>
        <w:t>Основные средства</w:t>
      </w:r>
      <w:r w:rsidR="00D3610D">
        <w:rPr>
          <w:b/>
          <w:iCs/>
          <w:sz w:val="24"/>
          <w:szCs w:val="24"/>
        </w:rPr>
        <w:t>:</w:t>
      </w:r>
    </w:p>
    <w:p w:rsidR="00361257" w:rsidRPr="00957447" w:rsidRDefault="00FC5381" w:rsidP="00B65A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sz w:val="24"/>
          <w:szCs w:val="24"/>
        </w:rPr>
      </w:pPr>
      <w:r>
        <w:rPr>
          <w:sz w:val="24"/>
          <w:szCs w:val="24"/>
        </w:rPr>
        <w:t xml:space="preserve">3.3.1.  </w:t>
      </w:r>
      <w:r w:rsidR="00F773EC" w:rsidRPr="00957447">
        <w:rPr>
          <w:sz w:val="24"/>
          <w:szCs w:val="24"/>
        </w:rPr>
        <w:t xml:space="preserve">В составе основных средств учитываются материальные </w:t>
      </w:r>
      <w:r w:rsidR="00866C4E" w:rsidRPr="00957447">
        <w:rPr>
          <w:sz w:val="24"/>
          <w:szCs w:val="24"/>
        </w:rPr>
        <w:t>ценности со сроком полезного использования более 12</w:t>
      </w:r>
      <w:r w:rsidR="00C347C1" w:rsidRPr="00957447">
        <w:rPr>
          <w:sz w:val="24"/>
          <w:szCs w:val="24"/>
        </w:rPr>
        <w:t xml:space="preserve"> </w:t>
      </w:r>
      <w:r w:rsidR="00866C4E" w:rsidRPr="00957447">
        <w:rPr>
          <w:sz w:val="24"/>
          <w:szCs w:val="24"/>
        </w:rPr>
        <w:t>месяцев независимо от стоимости, предназначенные для неоднократного или постоянного использования</w:t>
      </w:r>
      <w:r w:rsidR="00C347C1" w:rsidRPr="00957447">
        <w:rPr>
          <w:sz w:val="24"/>
          <w:szCs w:val="24"/>
        </w:rPr>
        <w:t xml:space="preserve"> субъектом учета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пользования) в целях выполнения  им государственных (муниципальных) полномочий (функций), осуществления деятельности по выполнению работ, оказанию услуг либо для управленческих нужд субъекта учета классифицируются как объекты основных средств. </w:t>
      </w:r>
      <w:r w:rsidR="00F773EC" w:rsidRPr="00957447">
        <w:rPr>
          <w:sz w:val="24"/>
          <w:szCs w:val="24"/>
        </w:rPr>
        <w:t>Первоначальной стоимостью основных средств признается сумма фактических вложений в их приобретение, сооружение</w:t>
      </w:r>
      <w:r w:rsidR="00361257" w:rsidRPr="00957447">
        <w:rPr>
          <w:sz w:val="24"/>
          <w:szCs w:val="24"/>
        </w:rPr>
        <w:t xml:space="preserve"> и</w:t>
      </w:r>
      <w:r w:rsidR="00F773EC" w:rsidRPr="00957447">
        <w:rPr>
          <w:sz w:val="24"/>
          <w:szCs w:val="24"/>
        </w:rPr>
        <w:t xml:space="preserve"> изготовление.</w:t>
      </w:r>
    </w:p>
    <w:p w:rsidR="002D2AC0" w:rsidRDefault="00FC5381" w:rsidP="00B65A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sz w:val="24"/>
          <w:szCs w:val="24"/>
        </w:rPr>
      </w:pPr>
      <w:r w:rsidRPr="00957447">
        <w:rPr>
          <w:sz w:val="24"/>
          <w:szCs w:val="24"/>
        </w:rPr>
        <w:t xml:space="preserve">3.3.2.  </w:t>
      </w:r>
      <w:r w:rsidR="00557E80" w:rsidRPr="00957447">
        <w:rPr>
          <w:sz w:val="24"/>
          <w:szCs w:val="24"/>
        </w:rPr>
        <w:t xml:space="preserve">Каждому объекту недвижимого, а также движимого имущества стоимостью свыше </w:t>
      </w:r>
      <w:r w:rsidR="00D25E85" w:rsidRPr="00957447">
        <w:rPr>
          <w:sz w:val="24"/>
          <w:szCs w:val="24"/>
        </w:rPr>
        <w:t xml:space="preserve">10 </w:t>
      </w:r>
      <w:r w:rsidR="00557E80" w:rsidRPr="00957447">
        <w:rPr>
          <w:sz w:val="24"/>
          <w:szCs w:val="24"/>
        </w:rPr>
        <w:t xml:space="preserve">000 руб. </w:t>
      </w:r>
      <w:r w:rsidR="001E0B50" w:rsidRPr="00957447">
        <w:rPr>
          <w:sz w:val="24"/>
          <w:szCs w:val="24"/>
        </w:rPr>
        <w:t xml:space="preserve">присваивается уникальный инвентарный номер, состоящий из десяти знаков. </w:t>
      </w:r>
      <w:r w:rsidR="00D25E85" w:rsidRPr="00957447">
        <w:rPr>
          <w:sz w:val="24"/>
          <w:szCs w:val="24"/>
        </w:rPr>
        <w:t xml:space="preserve">  </w:t>
      </w:r>
      <w:r w:rsidR="001E0B50" w:rsidRPr="00957447">
        <w:rPr>
          <w:sz w:val="24"/>
          <w:szCs w:val="24"/>
        </w:rPr>
        <w:t xml:space="preserve">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 2–4-й разряды –код объекта учета синтетического счета в Плане счетов бюджетного учета (приложение 1 к приказу Минфина России от 6 декабря </w:t>
      </w:r>
      <w:smartTag w:uri="urn:schemas-microsoft-com:office:smarttags" w:element="metricconverter">
        <w:smartTagPr>
          <w:attr w:name="ProductID" w:val="2010 г"/>
        </w:smartTagPr>
        <w:r w:rsidR="001E0B50" w:rsidRPr="00957447">
          <w:rPr>
            <w:sz w:val="24"/>
            <w:szCs w:val="24"/>
          </w:rPr>
          <w:t>2010 г</w:t>
        </w:r>
      </w:smartTag>
      <w:r w:rsidR="001E0B50" w:rsidRPr="00957447">
        <w:rPr>
          <w:sz w:val="24"/>
          <w:szCs w:val="24"/>
        </w:rPr>
        <w:t>. № 162н);</w:t>
      </w:r>
      <w:r w:rsidR="00690612" w:rsidRPr="00957447">
        <w:rPr>
          <w:sz w:val="24"/>
          <w:szCs w:val="24"/>
        </w:rPr>
        <w:t xml:space="preserve"> 5–6-й разряды – код группы и вида синтетического счета Плана счетов бюджетного учета (приложение 1 к приказу Минфина России от 6 декабря </w:t>
      </w:r>
      <w:smartTag w:uri="urn:schemas-microsoft-com:office:smarttags" w:element="metricconverter">
        <w:smartTagPr>
          <w:attr w:name="ProductID" w:val="2010 г"/>
        </w:smartTagPr>
        <w:r w:rsidR="00690612" w:rsidRPr="00957447">
          <w:rPr>
            <w:sz w:val="24"/>
            <w:szCs w:val="24"/>
          </w:rPr>
          <w:t>2010 г</w:t>
        </w:r>
      </w:smartTag>
      <w:r w:rsidR="00690612" w:rsidRPr="00957447">
        <w:rPr>
          <w:sz w:val="24"/>
          <w:szCs w:val="24"/>
        </w:rPr>
        <w:t>. № 162н); 7–10-й разряды–порядковый номер нефинансового актива.</w:t>
      </w:r>
      <w:r w:rsidR="002D2AC0">
        <w:rPr>
          <w:sz w:val="24"/>
          <w:szCs w:val="24"/>
        </w:rPr>
        <w:t xml:space="preserve"> </w:t>
      </w:r>
    </w:p>
    <w:p w:rsidR="009E738C" w:rsidRDefault="00FC5381" w:rsidP="00FE752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sz w:val="24"/>
          <w:szCs w:val="24"/>
        </w:rPr>
      </w:pPr>
      <w:r>
        <w:rPr>
          <w:sz w:val="24"/>
          <w:szCs w:val="24"/>
        </w:rPr>
        <w:t xml:space="preserve">3.3.3.  </w:t>
      </w:r>
      <w:r w:rsidR="009E738C" w:rsidRPr="00ED52BB">
        <w:rPr>
          <w:sz w:val="24"/>
          <w:szCs w:val="24"/>
        </w:rPr>
        <w:t>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w:t>
      </w:r>
      <w:r w:rsidR="009E738C">
        <w:rPr>
          <w:sz w:val="24"/>
          <w:szCs w:val="24"/>
        </w:rPr>
        <w:t xml:space="preserve"> </w:t>
      </w:r>
      <w:r w:rsidR="009E738C" w:rsidRPr="00ED52BB">
        <w:rPr>
          <w:sz w:val="24"/>
          <w:szCs w:val="24"/>
        </w:rPr>
        <w:t>активов путем нанесения номера на инвентарный объект краской или водостойким маркером.</w:t>
      </w:r>
      <w:r w:rsidR="009E738C">
        <w:rPr>
          <w:sz w:val="24"/>
          <w:szCs w:val="24"/>
        </w:rPr>
        <w:t xml:space="preserve"> </w:t>
      </w:r>
      <w:r w:rsidR="009E738C" w:rsidRPr="00ED52BB">
        <w:rPr>
          <w:sz w:val="24"/>
          <w:szCs w:val="24"/>
        </w:rPr>
        <w:t>В случае если объект является сложным (комплексом конструктивно сочлененных</w:t>
      </w:r>
      <w:r w:rsidR="009E738C">
        <w:rPr>
          <w:sz w:val="24"/>
          <w:szCs w:val="24"/>
        </w:rPr>
        <w:t xml:space="preserve"> </w:t>
      </w:r>
      <w:r w:rsidR="009E738C" w:rsidRPr="00ED52BB">
        <w:rPr>
          <w:sz w:val="24"/>
          <w:szCs w:val="24"/>
        </w:rPr>
        <w:t>предметов),</w:t>
      </w:r>
      <w:r w:rsidR="009E738C">
        <w:rPr>
          <w:sz w:val="24"/>
          <w:szCs w:val="24"/>
        </w:rPr>
        <w:t xml:space="preserve"> </w:t>
      </w:r>
      <w:r w:rsidR="009E738C" w:rsidRPr="00ED52BB">
        <w:rPr>
          <w:sz w:val="24"/>
          <w:szCs w:val="24"/>
        </w:rPr>
        <w:t>инвентарный номер обозначается на каждом составляющем элементе тем же</w:t>
      </w:r>
      <w:r w:rsidR="009E738C">
        <w:rPr>
          <w:sz w:val="24"/>
          <w:szCs w:val="24"/>
        </w:rPr>
        <w:t xml:space="preserve"> </w:t>
      </w:r>
      <w:r w:rsidR="009E738C" w:rsidRPr="00ED52BB">
        <w:rPr>
          <w:sz w:val="24"/>
          <w:szCs w:val="24"/>
        </w:rPr>
        <w:t>способом, что и на сложном объекте.</w:t>
      </w:r>
    </w:p>
    <w:p w:rsidR="002F4627" w:rsidRDefault="002F4627" w:rsidP="002F462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sz w:val="24"/>
          <w:szCs w:val="24"/>
        </w:rPr>
      </w:pPr>
      <w:r>
        <w:rPr>
          <w:sz w:val="24"/>
          <w:szCs w:val="24"/>
        </w:rPr>
        <w:t>3.3.4.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w:t>
      </w:r>
      <w:r w:rsidRPr="00ED52BB">
        <w:rPr>
          <w:sz w:val="24"/>
          <w:szCs w:val="24"/>
        </w:rPr>
        <w:t>.</w:t>
      </w:r>
      <w:r>
        <w:rPr>
          <w:sz w:val="24"/>
          <w:szCs w:val="24"/>
        </w:rPr>
        <w:t xml:space="preserve"> Одновременно с его стоимости списывается в текущие расходы стоимость заменяемых (выбываемых) основных частей. Данное правило применятся к следующим группам основных средств:</w:t>
      </w:r>
    </w:p>
    <w:p w:rsidR="002F4627" w:rsidRDefault="002F4627" w:rsidP="002F4627">
      <w:pPr>
        <w:pStyle w:val="a5"/>
        <w:numPr>
          <w:ilvl w:val="0"/>
          <w:numId w:val="4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машины и оборудование;</w:t>
      </w:r>
    </w:p>
    <w:p w:rsidR="002F4627" w:rsidRDefault="002F4627" w:rsidP="002F4627">
      <w:pPr>
        <w:pStyle w:val="a5"/>
        <w:numPr>
          <w:ilvl w:val="0"/>
          <w:numId w:val="4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транспортные средства;</w:t>
      </w:r>
    </w:p>
    <w:p w:rsidR="002F4627" w:rsidRDefault="002F4627" w:rsidP="002F4627">
      <w:pPr>
        <w:pStyle w:val="a5"/>
        <w:numPr>
          <w:ilvl w:val="0"/>
          <w:numId w:val="4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инвентарь производственный и хозяйственный;</w:t>
      </w:r>
    </w:p>
    <w:p w:rsidR="002F4627" w:rsidRDefault="002F4627" w:rsidP="002F4627">
      <w:pPr>
        <w:pStyle w:val="a5"/>
        <w:numPr>
          <w:ilvl w:val="0"/>
          <w:numId w:val="4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многолетние насаждения и др.</w:t>
      </w:r>
    </w:p>
    <w:p w:rsidR="002F4627" w:rsidRPr="002B6425" w:rsidRDefault="002F4627" w:rsidP="002F462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i/>
          <w:sz w:val="24"/>
          <w:szCs w:val="24"/>
        </w:rPr>
      </w:pPr>
      <w:r w:rsidRPr="002B6425">
        <w:rPr>
          <w:i/>
          <w:sz w:val="24"/>
          <w:szCs w:val="24"/>
        </w:rPr>
        <w:t>Основание: пункт 27 Стандарта "Основные средства".</w:t>
      </w:r>
    </w:p>
    <w:p w:rsidR="002F4627" w:rsidRPr="00255C89" w:rsidRDefault="002F4627" w:rsidP="002F462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sz w:val="24"/>
          <w:szCs w:val="24"/>
        </w:rPr>
      </w:pPr>
      <w:r>
        <w:rPr>
          <w:sz w:val="24"/>
          <w:szCs w:val="24"/>
        </w:rPr>
        <w:t xml:space="preserve">3.3.5.  В случае частичной </w:t>
      </w:r>
      <w:r w:rsidRPr="00255C89">
        <w:rPr>
          <w:sz w:val="24"/>
          <w:szCs w:val="24"/>
        </w:rPr>
        <w:t xml:space="preserve">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 </w:t>
      </w:r>
    </w:p>
    <w:p w:rsidR="002F4627" w:rsidRPr="00255C89" w:rsidRDefault="002F4627" w:rsidP="002F4627">
      <w:pPr>
        <w:pStyle w:val="Default"/>
        <w:numPr>
          <w:ilvl w:val="0"/>
          <w:numId w:val="50"/>
        </w:numPr>
        <w:spacing w:after="24"/>
        <w:rPr>
          <w:rFonts w:ascii="Times New Roman" w:hAnsi="Times New Roman" w:cs="Times New Roman"/>
        </w:rPr>
      </w:pPr>
      <w:r w:rsidRPr="00255C89">
        <w:rPr>
          <w:rFonts w:ascii="Times New Roman" w:hAnsi="Times New Roman" w:cs="Times New Roman"/>
        </w:rPr>
        <w:t xml:space="preserve">площади; </w:t>
      </w:r>
    </w:p>
    <w:p w:rsidR="002F4627" w:rsidRPr="00255C89" w:rsidRDefault="002F4627" w:rsidP="002F4627">
      <w:pPr>
        <w:pStyle w:val="Default"/>
        <w:numPr>
          <w:ilvl w:val="0"/>
          <w:numId w:val="50"/>
        </w:numPr>
        <w:spacing w:after="24"/>
        <w:rPr>
          <w:rFonts w:ascii="Times New Roman" w:hAnsi="Times New Roman" w:cs="Times New Roman"/>
        </w:rPr>
      </w:pPr>
      <w:r w:rsidRPr="00255C89">
        <w:rPr>
          <w:rFonts w:ascii="Times New Roman" w:hAnsi="Times New Roman" w:cs="Times New Roman"/>
        </w:rPr>
        <w:t xml:space="preserve">объему; </w:t>
      </w:r>
    </w:p>
    <w:p w:rsidR="002F4627" w:rsidRPr="00255C89" w:rsidRDefault="002F4627" w:rsidP="002F4627">
      <w:pPr>
        <w:pStyle w:val="Default"/>
        <w:numPr>
          <w:ilvl w:val="0"/>
          <w:numId w:val="50"/>
        </w:numPr>
        <w:spacing w:after="24"/>
        <w:rPr>
          <w:rFonts w:ascii="Times New Roman" w:hAnsi="Times New Roman" w:cs="Times New Roman"/>
        </w:rPr>
      </w:pPr>
      <w:r w:rsidRPr="00255C89">
        <w:rPr>
          <w:rFonts w:ascii="Times New Roman" w:hAnsi="Times New Roman" w:cs="Times New Roman"/>
        </w:rPr>
        <w:t xml:space="preserve">весу; </w:t>
      </w:r>
    </w:p>
    <w:p w:rsidR="002F4627" w:rsidRPr="00255C89" w:rsidRDefault="002F4627" w:rsidP="002F4627">
      <w:pPr>
        <w:pStyle w:val="Default"/>
        <w:numPr>
          <w:ilvl w:val="0"/>
          <w:numId w:val="50"/>
        </w:numPr>
        <w:rPr>
          <w:rFonts w:ascii="Times New Roman" w:hAnsi="Times New Roman" w:cs="Times New Roman"/>
        </w:rPr>
      </w:pPr>
      <w:r w:rsidRPr="00255C89">
        <w:rPr>
          <w:rFonts w:ascii="Times New Roman" w:hAnsi="Times New Roman" w:cs="Times New Roman"/>
        </w:rPr>
        <w:t xml:space="preserve">иному показателю, установленному комиссией по поступлению и выбытию активов. </w:t>
      </w:r>
    </w:p>
    <w:p w:rsidR="002F4627" w:rsidRPr="00255C89" w:rsidRDefault="002F4627" w:rsidP="002F4627">
      <w:pPr>
        <w:pStyle w:val="Default"/>
        <w:jc w:val="both"/>
        <w:rPr>
          <w:rFonts w:ascii="Times New Roman" w:hAnsi="Times New Roman" w:cs="Times New Roman"/>
        </w:rPr>
      </w:pPr>
      <w:r>
        <w:rPr>
          <w:rFonts w:ascii="Times New Roman" w:hAnsi="Times New Roman" w:cs="Times New Roman"/>
        </w:rPr>
        <w:t xml:space="preserve">3.3.6.  </w:t>
      </w:r>
      <w:r w:rsidRPr="00255C89">
        <w:rPr>
          <w:rFonts w:ascii="Times New Roman" w:hAnsi="Times New Roman" w:cs="Times New Roman"/>
        </w:rPr>
        <w:t xml:space="preserve">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w:t>
      </w:r>
      <w:r w:rsidRPr="00255C89">
        <w:rPr>
          <w:rFonts w:ascii="Times New Roman" w:hAnsi="Times New Roman" w:cs="Times New Roman"/>
        </w:rPr>
        <w:lastRenderedPageBreak/>
        <w:t xml:space="preserve">ремонта подлежит списанию в расходы текущего периода. Данное правило применяется к следующим группам основных средств: </w:t>
      </w:r>
    </w:p>
    <w:p w:rsidR="002F4627" w:rsidRPr="00255C89" w:rsidRDefault="002F4627" w:rsidP="002F4627">
      <w:pPr>
        <w:pStyle w:val="Default"/>
        <w:numPr>
          <w:ilvl w:val="0"/>
          <w:numId w:val="51"/>
        </w:numPr>
        <w:spacing w:after="24"/>
        <w:rPr>
          <w:rFonts w:ascii="Times New Roman" w:hAnsi="Times New Roman" w:cs="Times New Roman"/>
        </w:rPr>
      </w:pPr>
      <w:r w:rsidRPr="00255C89">
        <w:rPr>
          <w:rFonts w:ascii="Times New Roman" w:hAnsi="Times New Roman" w:cs="Times New Roman"/>
        </w:rPr>
        <w:t xml:space="preserve">машины и оборудование; </w:t>
      </w:r>
    </w:p>
    <w:p w:rsidR="002F4627" w:rsidRPr="00255C89" w:rsidRDefault="002F4627" w:rsidP="002F4627">
      <w:pPr>
        <w:pStyle w:val="Default"/>
        <w:numPr>
          <w:ilvl w:val="0"/>
          <w:numId w:val="51"/>
        </w:numPr>
        <w:rPr>
          <w:rFonts w:ascii="Times New Roman" w:hAnsi="Times New Roman" w:cs="Times New Roman"/>
        </w:rPr>
      </w:pPr>
      <w:r w:rsidRPr="00255C89">
        <w:rPr>
          <w:rFonts w:ascii="Times New Roman" w:hAnsi="Times New Roman" w:cs="Times New Roman"/>
        </w:rPr>
        <w:t>транспортные средства</w:t>
      </w:r>
      <w:r>
        <w:rPr>
          <w:rFonts w:ascii="Times New Roman" w:hAnsi="Times New Roman" w:cs="Times New Roman"/>
        </w:rPr>
        <w:t>.</w:t>
      </w:r>
      <w:r w:rsidRPr="00255C89">
        <w:rPr>
          <w:rFonts w:ascii="Times New Roman" w:hAnsi="Times New Roman" w:cs="Times New Roman"/>
        </w:rPr>
        <w:t xml:space="preserve"> </w:t>
      </w:r>
    </w:p>
    <w:p w:rsidR="002F4627" w:rsidRPr="002B6425" w:rsidRDefault="002F4627" w:rsidP="002F462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i/>
          <w:sz w:val="24"/>
          <w:szCs w:val="24"/>
        </w:rPr>
      </w:pPr>
      <w:r w:rsidRPr="002B6425">
        <w:rPr>
          <w:i/>
          <w:sz w:val="24"/>
          <w:szCs w:val="24"/>
        </w:rPr>
        <w:t>Основание: пункт 28 Стандарта «Основные средства».</w:t>
      </w:r>
    </w:p>
    <w:p w:rsidR="00050603" w:rsidRDefault="002F4627" w:rsidP="00FC53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sz w:val="24"/>
          <w:szCs w:val="24"/>
        </w:rPr>
      </w:pPr>
      <w:r>
        <w:rPr>
          <w:sz w:val="24"/>
          <w:szCs w:val="24"/>
        </w:rPr>
        <w:t>3.3.7</w:t>
      </w:r>
      <w:r w:rsidR="00FC5381">
        <w:rPr>
          <w:sz w:val="24"/>
          <w:szCs w:val="24"/>
        </w:rPr>
        <w:t xml:space="preserve">.  </w:t>
      </w:r>
      <w:r w:rsidR="00134553" w:rsidRPr="00ED52BB">
        <w:rPr>
          <w:sz w:val="24"/>
          <w:szCs w:val="24"/>
        </w:rPr>
        <w:t>Начисление амортизации основных средств в б</w:t>
      </w:r>
      <w:r w:rsidR="00134553">
        <w:rPr>
          <w:sz w:val="24"/>
          <w:szCs w:val="24"/>
        </w:rPr>
        <w:t>ухгалтерском</w:t>
      </w:r>
      <w:r w:rsidR="00134553" w:rsidRPr="00ED52BB">
        <w:rPr>
          <w:sz w:val="24"/>
          <w:szCs w:val="24"/>
        </w:rPr>
        <w:t xml:space="preserve"> учете производится </w:t>
      </w:r>
      <w:r w:rsidR="00134553" w:rsidRPr="00ED52BB">
        <w:rPr>
          <w:sz w:val="24"/>
          <w:szCs w:val="24"/>
        </w:rPr>
        <w:br/>
        <w:t>линейным способом в соответствии со сроками полезного использования.</w:t>
      </w:r>
    </w:p>
    <w:p w:rsidR="002F4627" w:rsidRPr="002B6425" w:rsidRDefault="002F4627" w:rsidP="002F462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sz w:val="24"/>
          <w:szCs w:val="24"/>
        </w:rPr>
      </w:pPr>
      <w:r>
        <w:rPr>
          <w:sz w:val="24"/>
          <w:szCs w:val="24"/>
        </w:rPr>
        <w:t xml:space="preserve">3.3.8.  </w:t>
      </w:r>
      <w:r w:rsidRPr="002B6425">
        <w:rPr>
          <w:sz w:val="24"/>
          <w:szCs w:val="24"/>
        </w:rPr>
        <w:t xml:space="preserve">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 </w:t>
      </w:r>
      <w:r w:rsidRPr="002B6425">
        <w:rPr>
          <w:i/>
          <w:sz w:val="24"/>
          <w:szCs w:val="24"/>
        </w:rPr>
        <w:t>Основание: пункт 41 Стандарта «Основные средства».</w:t>
      </w:r>
    </w:p>
    <w:p w:rsidR="002F4627" w:rsidRDefault="002F4627" w:rsidP="002F462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sz w:val="24"/>
          <w:szCs w:val="24"/>
        </w:rPr>
      </w:pPr>
      <w:r>
        <w:rPr>
          <w:sz w:val="24"/>
          <w:szCs w:val="24"/>
        </w:rPr>
        <w:t xml:space="preserve">3.3.9.  </w:t>
      </w:r>
      <w:r w:rsidRPr="00ED52BB">
        <w:rPr>
          <w:sz w:val="24"/>
          <w:szCs w:val="24"/>
        </w:rPr>
        <w:t xml:space="preserve">Срок полезного использования объектов основных средств устанавливается </w:t>
      </w:r>
      <w:r w:rsidRPr="00ED52BB">
        <w:rPr>
          <w:sz w:val="24"/>
          <w:szCs w:val="24"/>
        </w:rPr>
        <w:br/>
        <w:t>комиссией по поступлению и выбытию активов</w:t>
      </w:r>
      <w:r>
        <w:rPr>
          <w:sz w:val="24"/>
          <w:szCs w:val="24"/>
        </w:rPr>
        <w:t>.</w:t>
      </w:r>
    </w:p>
    <w:p w:rsidR="002F4627" w:rsidRPr="002B6425" w:rsidRDefault="002F4627" w:rsidP="002F462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i/>
          <w:sz w:val="24"/>
          <w:szCs w:val="24"/>
        </w:rPr>
      </w:pPr>
      <w:r>
        <w:rPr>
          <w:sz w:val="24"/>
          <w:szCs w:val="24"/>
        </w:rPr>
        <w:t xml:space="preserve"> </w:t>
      </w:r>
      <w:r w:rsidRPr="002B6425">
        <w:rPr>
          <w:i/>
          <w:sz w:val="24"/>
          <w:szCs w:val="24"/>
        </w:rPr>
        <w:t xml:space="preserve">Основание: пункт </w:t>
      </w:r>
      <w:r>
        <w:rPr>
          <w:i/>
          <w:sz w:val="24"/>
          <w:szCs w:val="24"/>
        </w:rPr>
        <w:t>35</w:t>
      </w:r>
      <w:r w:rsidRPr="002B6425">
        <w:rPr>
          <w:i/>
          <w:sz w:val="24"/>
          <w:szCs w:val="24"/>
        </w:rPr>
        <w:t xml:space="preserve"> Стандарта «Основные средства».</w:t>
      </w:r>
    </w:p>
    <w:p w:rsidR="0086561B" w:rsidRDefault="00496678" w:rsidP="00C50BC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sz w:val="24"/>
          <w:szCs w:val="24"/>
        </w:rPr>
      </w:pPr>
      <w:r>
        <w:rPr>
          <w:sz w:val="24"/>
          <w:szCs w:val="24"/>
        </w:rPr>
        <w:t>3.3.</w:t>
      </w:r>
      <w:r w:rsidR="001B753C">
        <w:rPr>
          <w:sz w:val="24"/>
          <w:szCs w:val="24"/>
        </w:rPr>
        <w:t>10</w:t>
      </w:r>
      <w:r>
        <w:rPr>
          <w:sz w:val="24"/>
          <w:szCs w:val="24"/>
        </w:rPr>
        <w:t xml:space="preserve">.  </w:t>
      </w:r>
      <w:r w:rsidR="00F773EC" w:rsidRPr="00ED52BB">
        <w:rPr>
          <w:sz w:val="24"/>
          <w:szCs w:val="24"/>
        </w:rPr>
        <w:t xml:space="preserve">Для объектов, включенных в амортизационные группы с первой по девятую, срок полезного использования определяется по наибольшему сроку, указанному в постановлении Правительства РФ от 1 января </w:t>
      </w:r>
      <w:smartTag w:uri="urn:schemas-microsoft-com:office:smarttags" w:element="metricconverter">
        <w:smartTagPr>
          <w:attr w:name="ProductID" w:val="2002 г"/>
        </w:smartTagPr>
        <w:r w:rsidR="00F773EC" w:rsidRPr="00ED52BB">
          <w:rPr>
            <w:sz w:val="24"/>
            <w:szCs w:val="24"/>
          </w:rPr>
          <w:t>2002 г</w:t>
        </w:r>
      </w:smartTag>
      <w:r w:rsidR="00F773EC" w:rsidRPr="00ED52BB">
        <w:rPr>
          <w:sz w:val="24"/>
          <w:szCs w:val="24"/>
        </w:rPr>
        <w:t xml:space="preserve">. № 1 «О Классификации </w:t>
      </w:r>
      <w:r w:rsidR="003F21F7">
        <w:rPr>
          <w:sz w:val="24"/>
          <w:szCs w:val="24"/>
        </w:rPr>
        <w:t xml:space="preserve"> о</w:t>
      </w:r>
      <w:r w:rsidR="00F773EC" w:rsidRPr="00ED52BB">
        <w:rPr>
          <w:sz w:val="24"/>
          <w:szCs w:val="24"/>
        </w:rPr>
        <w:t xml:space="preserve">сновных средств, включаемых в амортизационные группы». </w:t>
      </w:r>
      <w:r w:rsidR="0086561B" w:rsidRPr="00ED52BB">
        <w:rPr>
          <w:sz w:val="24"/>
          <w:szCs w:val="24"/>
        </w:rPr>
        <w:t xml:space="preserve">По объектам, включенным в десятую амортизационную группу, срок полезного использования рассчитывается исходя из единых норм, утвержденных постановлением Совета </w:t>
      </w:r>
      <w:r w:rsidR="003F21F7">
        <w:rPr>
          <w:sz w:val="24"/>
          <w:szCs w:val="24"/>
        </w:rPr>
        <w:t>М</w:t>
      </w:r>
      <w:r w:rsidR="0086561B" w:rsidRPr="00ED52BB">
        <w:rPr>
          <w:sz w:val="24"/>
          <w:szCs w:val="24"/>
        </w:rPr>
        <w:t>инистров СССР от 22</w:t>
      </w:r>
      <w:r w:rsidR="001D17DF">
        <w:rPr>
          <w:sz w:val="24"/>
          <w:szCs w:val="24"/>
        </w:rPr>
        <w:t>.10.</w:t>
      </w:r>
      <w:r w:rsidR="0086561B" w:rsidRPr="00ED52BB">
        <w:rPr>
          <w:sz w:val="24"/>
          <w:szCs w:val="24"/>
        </w:rPr>
        <w:t>1990</w:t>
      </w:r>
      <w:r w:rsidR="001D17DF">
        <w:rPr>
          <w:sz w:val="24"/>
          <w:szCs w:val="24"/>
        </w:rPr>
        <w:t xml:space="preserve"> </w:t>
      </w:r>
      <w:r w:rsidR="0086561B" w:rsidRPr="00ED52BB">
        <w:rPr>
          <w:sz w:val="24"/>
          <w:szCs w:val="24"/>
        </w:rPr>
        <w:t>№ 1072.</w:t>
      </w:r>
      <w:r w:rsidR="0086561B" w:rsidRPr="00ED52BB">
        <w:rPr>
          <w:sz w:val="24"/>
          <w:szCs w:val="24"/>
        </w:rPr>
        <w:br/>
        <w:t>Основание: пункт 44 Инструкции к Единому плану счетов № 157н.</w:t>
      </w:r>
    </w:p>
    <w:p w:rsidR="0052523E" w:rsidRDefault="001B753C" w:rsidP="001D509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sz w:val="24"/>
          <w:szCs w:val="24"/>
        </w:rPr>
      </w:pPr>
      <w:r>
        <w:rPr>
          <w:sz w:val="24"/>
          <w:szCs w:val="24"/>
        </w:rPr>
        <w:t>3.3.11</w:t>
      </w:r>
      <w:r w:rsidR="00496678">
        <w:rPr>
          <w:sz w:val="24"/>
          <w:szCs w:val="24"/>
        </w:rPr>
        <w:t xml:space="preserve">.  </w:t>
      </w:r>
      <w:r w:rsidR="0086561B" w:rsidRPr="00ED52BB">
        <w:rPr>
          <w:sz w:val="24"/>
          <w:szCs w:val="24"/>
        </w:rPr>
        <w:t>Начисление амортизации начинается с первого числа месяца, следующим за месяцем принятия этого объекта к бюджетному учету. Начисление амортизации не может производится свыше 100 % стоимости объектов ОС и НМА.</w:t>
      </w:r>
      <w:r w:rsidR="001D509D">
        <w:rPr>
          <w:sz w:val="24"/>
          <w:szCs w:val="24"/>
        </w:rPr>
        <w:t xml:space="preserve"> </w:t>
      </w:r>
    </w:p>
    <w:p w:rsidR="0086561B" w:rsidRPr="00ED52BB" w:rsidRDefault="0052523E" w:rsidP="001D509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sz w:val="24"/>
          <w:szCs w:val="24"/>
        </w:rPr>
      </w:pPr>
      <w:r>
        <w:rPr>
          <w:sz w:val="24"/>
          <w:szCs w:val="24"/>
        </w:rPr>
        <w:t xml:space="preserve">       </w:t>
      </w:r>
      <w:r w:rsidR="0086561B" w:rsidRPr="00ED52BB">
        <w:rPr>
          <w:sz w:val="24"/>
          <w:szCs w:val="24"/>
        </w:rPr>
        <w:t>Начисление амортизации на объекты ОС и НМА прекращается с первого числа месяца, следующего за месяцем полного погашения стоимости объекта или списания этого объекта с бухгалтерского учета.</w:t>
      </w:r>
      <w:r w:rsidR="004056D6">
        <w:rPr>
          <w:sz w:val="24"/>
          <w:szCs w:val="24"/>
        </w:rPr>
        <w:t xml:space="preserve"> </w:t>
      </w:r>
    </w:p>
    <w:p w:rsidR="0086561B" w:rsidRDefault="0052523E" w:rsidP="0052523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sz w:val="24"/>
          <w:szCs w:val="24"/>
        </w:rPr>
      </w:pPr>
      <w:r>
        <w:rPr>
          <w:sz w:val="24"/>
          <w:szCs w:val="24"/>
        </w:rPr>
        <w:t xml:space="preserve">       </w:t>
      </w:r>
      <w:r w:rsidR="0086561B" w:rsidRPr="00ED52BB">
        <w:rPr>
          <w:sz w:val="24"/>
          <w:szCs w:val="24"/>
        </w:rPr>
        <w:t>Начисленная амортизация в размере 100 % стоимости на объекты, которые пригодны для дальнейшей эксплуатации, не может служить основанием для списания их по причине полной амортизации.</w:t>
      </w:r>
    </w:p>
    <w:p w:rsidR="0086561B" w:rsidRDefault="004056D6" w:rsidP="004056D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sz w:val="24"/>
          <w:szCs w:val="24"/>
        </w:rPr>
      </w:pPr>
      <w:r>
        <w:rPr>
          <w:sz w:val="24"/>
          <w:szCs w:val="24"/>
        </w:rPr>
        <w:t>3.3.1</w:t>
      </w:r>
      <w:r w:rsidR="001B753C">
        <w:rPr>
          <w:sz w:val="24"/>
          <w:szCs w:val="24"/>
        </w:rPr>
        <w:t>2</w:t>
      </w:r>
      <w:r>
        <w:rPr>
          <w:sz w:val="24"/>
          <w:szCs w:val="24"/>
        </w:rPr>
        <w:t xml:space="preserve">.  </w:t>
      </w:r>
      <w:r w:rsidR="0086561B" w:rsidRPr="00ED52BB">
        <w:rPr>
          <w:sz w:val="24"/>
          <w:szCs w:val="24"/>
        </w:rPr>
        <w:t>Закупка подарков, призов, сувениров отражаются при учете на забалансовом счете</w:t>
      </w:r>
      <w:r w:rsidR="0040284E">
        <w:rPr>
          <w:sz w:val="24"/>
          <w:szCs w:val="24"/>
        </w:rPr>
        <w:t xml:space="preserve"> 07 </w:t>
      </w:r>
      <w:r w:rsidR="0040284E" w:rsidRPr="00D1099E">
        <w:rPr>
          <w:sz w:val="24"/>
          <w:szCs w:val="24"/>
        </w:rPr>
        <w:t>«</w:t>
      </w:r>
      <w:r w:rsidR="00D1099E" w:rsidRPr="00D1099E">
        <w:rPr>
          <w:sz w:val="24"/>
          <w:szCs w:val="24"/>
        </w:rPr>
        <w:t>Награды, призы, кубки и ценные подарки, сувениры»</w:t>
      </w:r>
      <w:r w:rsidR="0086561B" w:rsidRPr="00D1099E">
        <w:rPr>
          <w:sz w:val="24"/>
          <w:szCs w:val="24"/>
        </w:rPr>
        <w:t>.</w:t>
      </w:r>
    </w:p>
    <w:p w:rsidR="00A304E0" w:rsidRDefault="00BE7047" w:rsidP="00BE704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sz w:val="24"/>
          <w:szCs w:val="24"/>
        </w:rPr>
      </w:pPr>
      <w:r>
        <w:rPr>
          <w:sz w:val="24"/>
          <w:szCs w:val="24"/>
        </w:rPr>
        <w:t>3.3.1</w:t>
      </w:r>
      <w:r w:rsidR="001B753C">
        <w:rPr>
          <w:sz w:val="24"/>
          <w:szCs w:val="24"/>
        </w:rPr>
        <w:t>3</w:t>
      </w:r>
      <w:r>
        <w:rPr>
          <w:sz w:val="24"/>
          <w:szCs w:val="24"/>
        </w:rPr>
        <w:t xml:space="preserve">.  </w:t>
      </w:r>
      <w:r w:rsidR="00A304E0" w:rsidRPr="00ED52BB">
        <w:rPr>
          <w:sz w:val="24"/>
          <w:szCs w:val="24"/>
        </w:rPr>
        <w:t xml:space="preserve">Деревья, кустарники и другие зеленые насаждения </w:t>
      </w:r>
      <w:r w:rsidR="00A304E0" w:rsidRPr="00957447">
        <w:rPr>
          <w:sz w:val="24"/>
          <w:szCs w:val="24"/>
        </w:rPr>
        <w:t>учитываются на счете 10</w:t>
      </w:r>
      <w:r w:rsidR="005F517B" w:rsidRPr="00957447">
        <w:rPr>
          <w:sz w:val="24"/>
          <w:szCs w:val="24"/>
        </w:rPr>
        <w:t>1</w:t>
      </w:r>
      <w:r w:rsidR="00A304E0" w:rsidRPr="00957447">
        <w:rPr>
          <w:sz w:val="24"/>
          <w:szCs w:val="24"/>
        </w:rPr>
        <w:t xml:space="preserve"> 0</w:t>
      </w:r>
      <w:r w:rsidR="005F517B" w:rsidRPr="00957447">
        <w:rPr>
          <w:sz w:val="24"/>
          <w:szCs w:val="24"/>
        </w:rPr>
        <w:t>7 "Биологические ресурсы"</w:t>
      </w:r>
      <w:r w:rsidR="00A304E0" w:rsidRPr="00957447">
        <w:rPr>
          <w:sz w:val="24"/>
          <w:szCs w:val="24"/>
        </w:rPr>
        <w:t>.</w:t>
      </w:r>
    </w:p>
    <w:p w:rsidR="00DD5127" w:rsidRDefault="00BE7047" w:rsidP="00BE7047">
      <w:pPr>
        <w:pStyle w:val="HTML"/>
        <w:ind w:left="120"/>
        <w:jc w:val="both"/>
        <w:rPr>
          <w:sz w:val="24"/>
          <w:szCs w:val="24"/>
        </w:rPr>
      </w:pPr>
      <w:r>
        <w:rPr>
          <w:sz w:val="24"/>
          <w:szCs w:val="24"/>
        </w:rPr>
        <w:t>3.3.1</w:t>
      </w:r>
      <w:r w:rsidR="001B753C">
        <w:rPr>
          <w:sz w:val="24"/>
          <w:szCs w:val="24"/>
        </w:rPr>
        <w:t>4</w:t>
      </w:r>
      <w:r>
        <w:rPr>
          <w:sz w:val="24"/>
          <w:szCs w:val="24"/>
        </w:rPr>
        <w:t xml:space="preserve">.  </w:t>
      </w:r>
      <w:r w:rsidR="003E2987" w:rsidRPr="00EE1F7C">
        <w:rPr>
          <w:sz w:val="24"/>
          <w:szCs w:val="24"/>
        </w:rPr>
        <w:t>Инвентарные карточки учета нефинансовых активов, инвентарные карточки группового учета нефинансовых активов формируются в электронном виде и хранятся в электронном архиве.</w:t>
      </w:r>
    </w:p>
    <w:p w:rsidR="003E2987" w:rsidRDefault="00BE7047" w:rsidP="00BE7047">
      <w:pPr>
        <w:pStyle w:val="HTML"/>
        <w:ind w:left="120"/>
        <w:jc w:val="both"/>
        <w:rPr>
          <w:sz w:val="24"/>
          <w:szCs w:val="24"/>
        </w:rPr>
      </w:pPr>
      <w:r>
        <w:rPr>
          <w:sz w:val="24"/>
          <w:szCs w:val="24"/>
        </w:rPr>
        <w:t xml:space="preserve">       </w:t>
      </w:r>
      <w:r w:rsidR="003E2987" w:rsidRPr="00EE1F7C">
        <w:rPr>
          <w:sz w:val="24"/>
          <w:szCs w:val="24"/>
        </w:rPr>
        <w:t>Выведение на бумажный носитель производится при принятии к учету объектов нефинансовых активов, по мере внесения изменений в учетные данные нефинансовых активов (о переоценке, модернизации, реконструкции и прочее) и при выбытии нефинансового актива.</w:t>
      </w:r>
    </w:p>
    <w:p w:rsidR="003E2987" w:rsidRDefault="009A3061" w:rsidP="009A3061">
      <w:pPr>
        <w:pStyle w:val="HTML"/>
        <w:ind w:left="120"/>
        <w:jc w:val="both"/>
        <w:rPr>
          <w:sz w:val="24"/>
          <w:szCs w:val="24"/>
        </w:rPr>
      </w:pPr>
      <w:r>
        <w:rPr>
          <w:sz w:val="24"/>
          <w:szCs w:val="24"/>
        </w:rPr>
        <w:t>3.3.1</w:t>
      </w:r>
      <w:r w:rsidR="001B753C">
        <w:rPr>
          <w:sz w:val="24"/>
          <w:szCs w:val="24"/>
        </w:rPr>
        <w:t>5</w:t>
      </w:r>
      <w:r>
        <w:rPr>
          <w:sz w:val="24"/>
          <w:szCs w:val="24"/>
        </w:rPr>
        <w:t xml:space="preserve">.  </w:t>
      </w:r>
      <w:r w:rsidR="003E2987" w:rsidRPr="00EE1F7C">
        <w:rPr>
          <w:sz w:val="24"/>
          <w:szCs w:val="24"/>
        </w:rPr>
        <w:t>Опись инвентарных карточек по учету нефинансовых активов, Инвентарный список нефинансовых активов, Книга учета бланков строгой отчетности распечатываются ежегодно, в последний рабочий день года. Другие требуемые в учете регистры распечатываются по мере необходимости, если иное не установлено законодательством РФ.</w:t>
      </w:r>
    </w:p>
    <w:p w:rsidR="007A1324" w:rsidRPr="00957447" w:rsidRDefault="007A1324" w:rsidP="009A3061">
      <w:pPr>
        <w:pStyle w:val="HTML"/>
        <w:ind w:left="120"/>
        <w:jc w:val="both"/>
        <w:rPr>
          <w:sz w:val="24"/>
          <w:szCs w:val="24"/>
        </w:rPr>
      </w:pPr>
      <w:r w:rsidRPr="00957447">
        <w:rPr>
          <w:sz w:val="24"/>
          <w:szCs w:val="24"/>
        </w:rPr>
        <w:t>3.3.1</w:t>
      </w:r>
      <w:r w:rsidR="001B753C" w:rsidRPr="00957447">
        <w:rPr>
          <w:sz w:val="24"/>
          <w:szCs w:val="24"/>
        </w:rPr>
        <w:t>6</w:t>
      </w:r>
      <w:r w:rsidRPr="00957447">
        <w:rPr>
          <w:sz w:val="24"/>
          <w:szCs w:val="24"/>
        </w:rPr>
        <w:t xml:space="preserve">.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использования и ожидаемого использования: </w:t>
      </w:r>
    </w:p>
    <w:p w:rsidR="007A1324" w:rsidRPr="00957447" w:rsidRDefault="007A1324" w:rsidP="005E4143">
      <w:pPr>
        <w:pStyle w:val="HTML"/>
        <w:numPr>
          <w:ilvl w:val="0"/>
          <w:numId w:val="45"/>
        </w:numPr>
        <w:jc w:val="both"/>
        <w:rPr>
          <w:sz w:val="24"/>
          <w:szCs w:val="24"/>
        </w:rPr>
      </w:pPr>
      <w:r w:rsidRPr="00957447">
        <w:rPr>
          <w:sz w:val="24"/>
          <w:szCs w:val="24"/>
        </w:rPr>
        <w:t>мебель для обстановки одного помещения: столы, стулья, стеллажи, шкафы, полки;</w:t>
      </w:r>
    </w:p>
    <w:p w:rsidR="007A1324" w:rsidRPr="00957447" w:rsidRDefault="007A1324" w:rsidP="005E4143">
      <w:pPr>
        <w:pStyle w:val="HTML"/>
        <w:numPr>
          <w:ilvl w:val="0"/>
          <w:numId w:val="45"/>
        </w:numPr>
        <w:jc w:val="both"/>
        <w:rPr>
          <w:sz w:val="24"/>
          <w:szCs w:val="24"/>
        </w:rPr>
      </w:pPr>
      <w:r w:rsidRPr="00957447">
        <w:rPr>
          <w:sz w:val="24"/>
          <w:szCs w:val="24"/>
        </w:rPr>
        <w:lastRenderedPageBreak/>
        <w:t>компьютерное оборудование: системные блоки, мониторы, принтеры</w:t>
      </w:r>
      <w:r w:rsidR="00701B81" w:rsidRPr="00957447">
        <w:rPr>
          <w:sz w:val="24"/>
          <w:szCs w:val="24"/>
        </w:rPr>
        <w:t>, сканеры, колонки, акустические системы, микрофоны, веб-камеры, устройства захвата видео, внешние ТВ-тюнеры, внешние накопителя на жестких дисках.</w:t>
      </w:r>
      <w:r w:rsidRPr="00957447">
        <w:rPr>
          <w:sz w:val="24"/>
          <w:szCs w:val="24"/>
        </w:rPr>
        <w:t xml:space="preserve">  </w:t>
      </w:r>
    </w:p>
    <w:p w:rsidR="009977C2" w:rsidRPr="00957447" w:rsidRDefault="00701B81" w:rsidP="00701B81">
      <w:pPr>
        <w:ind w:left="60"/>
        <w:jc w:val="both"/>
      </w:pPr>
      <w:r w:rsidRPr="00957447">
        <w:t>Не считается существенной стоимость до 20 000,00 руб. за один имущественный объект. Необходимость объединения и конкретный перечень объединяемых объектов определяет комиссия по учету и движения нефинансовых активов.</w:t>
      </w:r>
    </w:p>
    <w:p w:rsidR="00701B81" w:rsidRPr="00957447" w:rsidRDefault="00701B81" w:rsidP="00701B81">
      <w:pPr>
        <w:ind w:left="60"/>
        <w:jc w:val="both"/>
      </w:pPr>
      <w:r w:rsidRPr="00957447">
        <w:t>Основание п. 10 Стандарта "Основные средства".</w:t>
      </w:r>
    </w:p>
    <w:p w:rsidR="006C33B5" w:rsidRPr="00957447" w:rsidRDefault="006C33B5" w:rsidP="00701B81">
      <w:pPr>
        <w:ind w:left="60"/>
        <w:jc w:val="both"/>
      </w:pPr>
      <w:r w:rsidRPr="00957447">
        <w:t>3.3.1</w:t>
      </w:r>
      <w:r w:rsidR="001B753C" w:rsidRPr="00957447">
        <w:t>7</w:t>
      </w:r>
      <w:r w:rsidRPr="00957447">
        <w:t>.  Объекты основных средств</w:t>
      </w:r>
      <w:r w:rsidR="004854F6" w:rsidRPr="00957447">
        <w:t>, которые не приносят экономическ</w:t>
      </w:r>
      <w:r w:rsidR="004B0D51">
        <w:t>о</w:t>
      </w:r>
      <w:r w:rsidR="004854F6" w:rsidRPr="00957447">
        <w:t>й выгоды, не имеют полезного потенциала и в отношении кот</w:t>
      </w:r>
      <w:r w:rsidR="00DD4C5E" w:rsidRPr="00957447">
        <w:t>о</w:t>
      </w:r>
      <w:r w:rsidR="004854F6" w:rsidRPr="00957447">
        <w:t>рых в дальнейшем не предусматривается получение экономических выгод, учитываются на забалансовом счете 02 "Материальные ценности</w:t>
      </w:r>
      <w:r w:rsidR="004B0D51">
        <w:t xml:space="preserve"> </w:t>
      </w:r>
      <w:r w:rsidR="004854F6" w:rsidRPr="00957447">
        <w:t>на хранени</w:t>
      </w:r>
      <w:r w:rsidR="004B0D51">
        <w:t>и</w:t>
      </w:r>
      <w:r w:rsidR="004854F6" w:rsidRPr="00957447">
        <w:t>".</w:t>
      </w:r>
    </w:p>
    <w:p w:rsidR="00701B81" w:rsidRPr="00957447" w:rsidRDefault="00701B81" w:rsidP="005F79F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60"/>
        <w:rPr>
          <w:b/>
          <w:sz w:val="24"/>
          <w:szCs w:val="24"/>
        </w:rPr>
      </w:pPr>
    </w:p>
    <w:p w:rsidR="009B30E3" w:rsidRDefault="005F79F3" w:rsidP="005F79F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60"/>
        <w:rPr>
          <w:b/>
          <w:sz w:val="24"/>
          <w:szCs w:val="24"/>
        </w:rPr>
      </w:pPr>
      <w:r>
        <w:rPr>
          <w:b/>
          <w:sz w:val="24"/>
          <w:szCs w:val="24"/>
        </w:rPr>
        <w:t xml:space="preserve">3.4.  </w:t>
      </w:r>
      <w:r w:rsidR="009B30E3" w:rsidRPr="00DE015B">
        <w:rPr>
          <w:b/>
          <w:sz w:val="24"/>
          <w:szCs w:val="24"/>
        </w:rPr>
        <w:t>Реестр имущества</w:t>
      </w:r>
      <w:r w:rsidR="00D3610D">
        <w:rPr>
          <w:b/>
          <w:sz w:val="24"/>
          <w:szCs w:val="24"/>
        </w:rPr>
        <w:t>:</w:t>
      </w:r>
    </w:p>
    <w:p w:rsidR="009B30E3" w:rsidRDefault="005F79F3" w:rsidP="005F79F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sz w:val="24"/>
          <w:szCs w:val="24"/>
        </w:rPr>
      </w:pPr>
      <w:r>
        <w:rPr>
          <w:sz w:val="24"/>
          <w:szCs w:val="24"/>
        </w:rPr>
        <w:t xml:space="preserve">3.4.1.  </w:t>
      </w:r>
      <w:r w:rsidR="009B30E3" w:rsidRPr="00ED52BB">
        <w:rPr>
          <w:sz w:val="24"/>
          <w:szCs w:val="24"/>
        </w:rPr>
        <w:t>В целях организации полного и точного учета имущества, находяще</w:t>
      </w:r>
      <w:r w:rsidR="00DE015B">
        <w:rPr>
          <w:sz w:val="24"/>
          <w:szCs w:val="24"/>
        </w:rPr>
        <w:t>го</w:t>
      </w:r>
      <w:r w:rsidR="009B30E3" w:rsidRPr="00ED52BB">
        <w:rPr>
          <w:sz w:val="24"/>
          <w:szCs w:val="24"/>
        </w:rPr>
        <w:t>ся в муниципальной собственности ведется Реестр муниципального имущества внутригородского Муниципального образования Санкт-Петербурга муниципальный округ Лиговка-Ямская.</w:t>
      </w:r>
    </w:p>
    <w:p w:rsidR="009B30E3" w:rsidRDefault="005F79F3" w:rsidP="005F79F3">
      <w:pPr>
        <w:ind w:left="120"/>
        <w:jc w:val="both"/>
      </w:pPr>
      <w:r>
        <w:t xml:space="preserve">3.4.2.  </w:t>
      </w:r>
      <w:r w:rsidR="009B30E3" w:rsidRPr="00ED52BB">
        <w:t>Объектами учета в Реестре являются:</w:t>
      </w:r>
    </w:p>
    <w:p w:rsidR="009B30E3" w:rsidRPr="00ED52BB" w:rsidRDefault="009B30E3" w:rsidP="002D6BF6">
      <w:pPr>
        <w:pStyle w:val="af1"/>
        <w:numPr>
          <w:ilvl w:val="0"/>
          <w:numId w:val="16"/>
        </w:numPr>
        <w:jc w:val="both"/>
        <w:rPr>
          <w:sz w:val="24"/>
          <w:szCs w:val="24"/>
        </w:rPr>
      </w:pPr>
      <w:r w:rsidRPr="00ED52BB">
        <w:rPr>
          <w:sz w:val="24"/>
          <w:szCs w:val="24"/>
        </w:rPr>
        <w:t>недвижимое имущество,</w:t>
      </w:r>
    </w:p>
    <w:p w:rsidR="009B30E3" w:rsidRPr="00ED52BB" w:rsidRDefault="009B30E3" w:rsidP="002D6BF6">
      <w:pPr>
        <w:pStyle w:val="af1"/>
        <w:numPr>
          <w:ilvl w:val="0"/>
          <w:numId w:val="16"/>
        </w:numPr>
        <w:jc w:val="both"/>
        <w:rPr>
          <w:sz w:val="24"/>
          <w:szCs w:val="24"/>
        </w:rPr>
      </w:pPr>
      <w:r w:rsidRPr="00ED52BB">
        <w:rPr>
          <w:sz w:val="24"/>
          <w:szCs w:val="24"/>
        </w:rPr>
        <w:t>движимое имущество, балансовая стоимость которого превышает 100 тыс. рублей, в т.ч. транспортные средства, независимо от их балансовой стоимости и особо ценное движимое имущество;</w:t>
      </w:r>
    </w:p>
    <w:p w:rsidR="009B30E3" w:rsidRPr="00ED52BB" w:rsidRDefault="009B30E3" w:rsidP="002D6BF6">
      <w:pPr>
        <w:pStyle w:val="af1"/>
        <w:numPr>
          <w:ilvl w:val="0"/>
          <w:numId w:val="16"/>
        </w:numPr>
        <w:jc w:val="both"/>
        <w:rPr>
          <w:sz w:val="24"/>
          <w:szCs w:val="24"/>
        </w:rPr>
      </w:pPr>
      <w:r w:rsidRPr="00ED52BB">
        <w:rPr>
          <w:sz w:val="24"/>
          <w:szCs w:val="24"/>
        </w:rPr>
        <w:t>муниципальные унитарные предприятия, муниципальные учреждения, иные юридические лица, учредителем (участником) которых является Муниципальное образование.</w:t>
      </w:r>
    </w:p>
    <w:p w:rsidR="009B30E3" w:rsidRDefault="0099095D" w:rsidP="0099095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sz w:val="24"/>
          <w:szCs w:val="24"/>
        </w:rPr>
      </w:pPr>
      <w:r>
        <w:rPr>
          <w:sz w:val="24"/>
          <w:szCs w:val="24"/>
        </w:rPr>
        <w:t xml:space="preserve">3.4.3.  </w:t>
      </w:r>
      <w:r w:rsidR="009B30E3" w:rsidRPr="00ED52BB">
        <w:rPr>
          <w:sz w:val="24"/>
          <w:szCs w:val="24"/>
        </w:rPr>
        <w:t>Ведение Реестра осуществляется местной Администрацией в соответствии с порядком ведения реестра муниципального имущества.</w:t>
      </w:r>
      <w:r w:rsidR="007273A1">
        <w:rPr>
          <w:sz w:val="24"/>
          <w:szCs w:val="24"/>
        </w:rPr>
        <w:t xml:space="preserve"> </w:t>
      </w:r>
    </w:p>
    <w:p w:rsidR="001732D3" w:rsidRDefault="0099095D" w:rsidP="0099095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sz w:val="24"/>
          <w:szCs w:val="24"/>
        </w:rPr>
      </w:pPr>
      <w:r>
        <w:rPr>
          <w:sz w:val="24"/>
          <w:szCs w:val="24"/>
        </w:rPr>
        <w:t xml:space="preserve">3.4.4.  </w:t>
      </w:r>
      <w:r w:rsidR="001732D3" w:rsidRPr="00ED52BB">
        <w:rPr>
          <w:sz w:val="24"/>
          <w:szCs w:val="24"/>
        </w:rPr>
        <w:t>Внесение изменений в Реестр производится в связи с изменениями характеристик объекта, а также в связи с движением имущества на основании заверенных уполномоченным на то лицом, первичных документов на приобретение недвижимого и (или) движимого имущества, сведения о котором подлежат включению в течении 14 дней с момента приобретения.</w:t>
      </w:r>
    </w:p>
    <w:p w:rsidR="009B30E3" w:rsidRDefault="0099095D" w:rsidP="0099095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sz w:val="24"/>
          <w:szCs w:val="24"/>
        </w:rPr>
      </w:pPr>
      <w:r>
        <w:rPr>
          <w:sz w:val="24"/>
          <w:szCs w:val="24"/>
        </w:rPr>
        <w:t xml:space="preserve">3.4.5.  </w:t>
      </w:r>
      <w:r w:rsidR="009B30E3" w:rsidRPr="00ED52BB">
        <w:rPr>
          <w:sz w:val="24"/>
          <w:szCs w:val="24"/>
        </w:rPr>
        <w:t>Решение о включении и (или) исключении объекта из Реестра, внесения изменений и (или) дополнений в Реестр, оформляется распоряжением Главы местной Администрации.</w:t>
      </w:r>
    </w:p>
    <w:p w:rsidR="009977C2" w:rsidRDefault="0099095D" w:rsidP="0099095D">
      <w:pPr>
        <w:ind w:left="120"/>
        <w:jc w:val="both"/>
      </w:pPr>
      <w:r>
        <w:t xml:space="preserve">3.4.6.  </w:t>
      </w:r>
      <w:r w:rsidR="009977C2" w:rsidRPr="00ED52BB">
        <w:t>Изменения по начисленной амортизации на имущество, находящееся в Реестре заносятся в Реестр один раз в конце финансового года.</w:t>
      </w:r>
    </w:p>
    <w:p w:rsidR="00366C60" w:rsidRDefault="00366C60" w:rsidP="00366C60">
      <w:pPr>
        <w:jc w:val="both"/>
      </w:pPr>
    </w:p>
    <w:p w:rsidR="009B30E3" w:rsidRDefault="0099095D" w:rsidP="0099095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60"/>
        <w:rPr>
          <w:b/>
          <w:sz w:val="24"/>
          <w:szCs w:val="24"/>
        </w:rPr>
      </w:pPr>
      <w:r>
        <w:rPr>
          <w:b/>
          <w:sz w:val="24"/>
          <w:szCs w:val="24"/>
        </w:rPr>
        <w:t xml:space="preserve">3.5.  </w:t>
      </w:r>
      <w:r w:rsidR="009B30E3" w:rsidRPr="007273A1">
        <w:rPr>
          <w:b/>
          <w:sz w:val="24"/>
          <w:szCs w:val="24"/>
        </w:rPr>
        <w:t>Имущество казны</w:t>
      </w:r>
    </w:p>
    <w:p w:rsidR="009B30E3" w:rsidRDefault="0099095D" w:rsidP="0099095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sz w:val="24"/>
          <w:szCs w:val="24"/>
        </w:rPr>
      </w:pPr>
      <w:r>
        <w:rPr>
          <w:sz w:val="24"/>
          <w:szCs w:val="24"/>
        </w:rPr>
        <w:t xml:space="preserve">3.5.1.  </w:t>
      </w:r>
      <w:r w:rsidR="009B30E3" w:rsidRPr="00ED52BB">
        <w:rPr>
          <w:sz w:val="24"/>
          <w:szCs w:val="24"/>
        </w:rPr>
        <w:t>На основании Распоряжения  местной Администрации № 221 от 30.12.2014</w:t>
      </w:r>
      <w:r w:rsidR="00533C57">
        <w:rPr>
          <w:sz w:val="24"/>
          <w:szCs w:val="24"/>
        </w:rPr>
        <w:t xml:space="preserve"> </w:t>
      </w:r>
      <w:r w:rsidR="0029471E">
        <w:rPr>
          <w:sz w:val="24"/>
          <w:szCs w:val="24"/>
        </w:rPr>
        <w:t>«</w:t>
      </w:r>
      <w:r w:rsidR="009B30E3" w:rsidRPr="00ED52BB">
        <w:rPr>
          <w:sz w:val="24"/>
          <w:szCs w:val="24"/>
        </w:rPr>
        <w:t>О формировании муниципальной казны</w:t>
      </w:r>
      <w:r w:rsidR="0029471E">
        <w:rPr>
          <w:sz w:val="24"/>
          <w:szCs w:val="24"/>
        </w:rPr>
        <w:t>»</w:t>
      </w:r>
      <w:r w:rsidR="009B30E3" w:rsidRPr="00ED52BB">
        <w:rPr>
          <w:sz w:val="24"/>
          <w:szCs w:val="24"/>
        </w:rPr>
        <w:t xml:space="preserve"> сформирована муниципальная казна.</w:t>
      </w:r>
    </w:p>
    <w:p w:rsidR="009B30E3" w:rsidRDefault="00A10CAC" w:rsidP="00A10CA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sz w:val="24"/>
          <w:szCs w:val="24"/>
        </w:rPr>
      </w:pPr>
      <w:r>
        <w:rPr>
          <w:sz w:val="24"/>
          <w:szCs w:val="24"/>
        </w:rPr>
        <w:t xml:space="preserve">3.5.2.  </w:t>
      </w:r>
      <w:r w:rsidR="009B30E3" w:rsidRPr="00ED52BB">
        <w:rPr>
          <w:sz w:val="24"/>
          <w:szCs w:val="24"/>
        </w:rPr>
        <w:t>Муниципальную казну составляют средства местного бюджета, а также движимое и недвижимое имущество, находящееся в собственности Муниципального образования и не закрепленное за хозяйствующими субъектами, учредителями которых выступают муниципальное образование или органы местного самоуправления, на праве хозяйственного ведения или оперативного управления.</w:t>
      </w:r>
    </w:p>
    <w:p w:rsidR="009B30E3" w:rsidRDefault="00A10CAC" w:rsidP="00A10CA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sz w:val="24"/>
          <w:szCs w:val="24"/>
        </w:rPr>
      </w:pPr>
      <w:r>
        <w:rPr>
          <w:sz w:val="24"/>
          <w:szCs w:val="24"/>
        </w:rPr>
        <w:t xml:space="preserve">3.5.3.  </w:t>
      </w:r>
      <w:r w:rsidR="009B30E3" w:rsidRPr="00ED52BB">
        <w:rPr>
          <w:sz w:val="24"/>
          <w:szCs w:val="24"/>
        </w:rPr>
        <w:t>Состав, источники образования муниципальной казны, порядок учета имущества в муниципальной казне, контроль и ответственность за обеспечением сохранности имущества, составляющего муниципальную казну определены в Положении о муниципальной казне.</w:t>
      </w:r>
    </w:p>
    <w:p w:rsidR="009B30E3" w:rsidRDefault="00A10CAC" w:rsidP="00A10CA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sz w:val="24"/>
          <w:szCs w:val="24"/>
        </w:rPr>
      </w:pPr>
      <w:r>
        <w:rPr>
          <w:sz w:val="24"/>
          <w:szCs w:val="24"/>
        </w:rPr>
        <w:t xml:space="preserve">3.5.4.  </w:t>
      </w:r>
      <w:r w:rsidR="009B30E3" w:rsidRPr="00ED52BB">
        <w:rPr>
          <w:sz w:val="24"/>
          <w:szCs w:val="24"/>
        </w:rPr>
        <w:t>Правомочия собственника в отношении муниципального имущества муниципальной казны осуществляет местная Администрация.</w:t>
      </w:r>
    </w:p>
    <w:p w:rsidR="009B30E3" w:rsidRDefault="00A10CAC" w:rsidP="00A10CA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sz w:val="24"/>
          <w:szCs w:val="24"/>
        </w:rPr>
      </w:pPr>
      <w:r>
        <w:rPr>
          <w:sz w:val="24"/>
          <w:szCs w:val="24"/>
        </w:rPr>
        <w:lastRenderedPageBreak/>
        <w:t xml:space="preserve">3.5.5.  </w:t>
      </w:r>
      <w:r w:rsidR="009B30E3" w:rsidRPr="00ED52BB">
        <w:rPr>
          <w:sz w:val="24"/>
          <w:szCs w:val="24"/>
        </w:rPr>
        <w:t>Имущество муниципальной казны принадлежит муниципальному образованию и подлежит отражению на балансовом учете местной Администрации.</w:t>
      </w:r>
    </w:p>
    <w:p w:rsidR="009B30E3" w:rsidRDefault="00A10CAC" w:rsidP="00A10CA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sz w:val="24"/>
          <w:szCs w:val="24"/>
        </w:rPr>
      </w:pPr>
      <w:r>
        <w:rPr>
          <w:sz w:val="24"/>
          <w:szCs w:val="24"/>
        </w:rPr>
        <w:t xml:space="preserve">3.5.6.  </w:t>
      </w:r>
      <w:r w:rsidR="009B30E3" w:rsidRPr="00ED52BB">
        <w:rPr>
          <w:sz w:val="24"/>
          <w:szCs w:val="24"/>
        </w:rPr>
        <w:t xml:space="preserve">Учет имущества казны осуществляется на соответствующем счете аналитического учета счета 108 00 </w:t>
      </w:r>
      <w:r w:rsidR="0029471E">
        <w:rPr>
          <w:sz w:val="24"/>
          <w:szCs w:val="24"/>
        </w:rPr>
        <w:t>«</w:t>
      </w:r>
      <w:r w:rsidR="009B30E3" w:rsidRPr="00ED52BB">
        <w:rPr>
          <w:sz w:val="24"/>
          <w:szCs w:val="24"/>
        </w:rPr>
        <w:t xml:space="preserve"> Нефинансовые активы имущества казны</w:t>
      </w:r>
      <w:r w:rsidR="0029471E">
        <w:rPr>
          <w:sz w:val="24"/>
          <w:szCs w:val="24"/>
        </w:rPr>
        <w:t>»</w:t>
      </w:r>
      <w:r w:rsidR="0039380E">
        <w:rPr>
          <w:sz w:val="24"/>
          <w:szCs w:val="24"/>
        </w:rPr>
        <w:t>.</w:t>
      </w:r>
    </w:p>
    <w:p w:rsidR="009B30E3" w:rsidRDefault="00A10CAC" w:rsidP="00A10CA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sz w:val="24"/>
          <w:szCs w:val="24"/>
        </w:rPr>
      </w:pPr>
      <w:r>
        <w:rPr>
          <w:sz w:val="24"/>
          <w:szCs w:val="24"/>
        </w:rPr>
        <w:t xml:space="preserve">3.5.7.  </w:t>
      </w:r>
      <w:r w:rsidR="009B30E3" w:rsidRPr="00ED52BB">
        <w:rPr>
          <w:sz w:val="24"/>
          <w:szCs w:val="24"/>
        </w:rPr>
        <w:t>Осуществляется инвентарный учет имущества казны. Инвентаризация имущества казны производится в общем порядке, предусмотренном для нефинансовых активов.</w:t>
      </w:r>
    </w:p>
    <w:p w:rsidR="00B1446E" w:rsidRDefault="00A10CAC" w:rsidP="00A10CA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sz w:val="24"/>
          <w:szCs w:val="24"/>
        </w:rPr>
      </w:pPr>
      <w:r>
        <w:rPr>
          <w:sz w:val="24"/>
          <w:szCs w:val="24"/>
        </w:rPr>
        <w:t xml:space="preserve">3.5.8.  </w:t>
      </w:r>
      <w:r w:rsidR="00B1446E" w:rsidRPr="00ED52BB">
        <w:rPr>
          <w:sz w:val="24"/>
          <w:szCs w:val="24"/>
        </w:rPr>
        <w:t>Учет операций по выбытию, перемещению имущества (нефинансовых активов), составляющего муниципальную казну,</w:t>
      </w:r>
      <w:r w:rsidR="00B1446E">
        <w:rPr>
          <w:sz w:val="24"/>
          <w:szCs w:val="24"/>
        </w:rPr>
        <w:t xml:space="preserve"> </w:t>
      </w:r>
      <w:r w:rsidR="00B1446E" w:rsidRPr="00ED52BB">
        <w:rPr>
          <w:sz w:val="24"/>
          <w:szCs w:val="24"/>
        </w:rPr>
        <w:t>ведется в Журнале операций по выбытию и перемещению нефинансовых</w:t>
      </w:r>
      <w:r w:rsidR="00B1446E">
        <w:rPr>
          <w:sz w:val="24"/>
          <w:szCs w:val="24"/>
        </w:rPr>
        <w:t xml:space="preserve"> </w:t>
      </w:r>
      <w:r w:rsidR="00B1446E" w:rsidRPr="00ED52BB">
        <w:rPr>
          <w:sz w:val="24"/>
          <w:szCs w:val="24"/>
        </w:rPr>
        <w:t>активов.</w:t>
      </w:r>
    </w:p>
    <w:p w:rsidR="006D3EA5" w:rsidRDefault="00A10CAC" w:rsidP="00A10CA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sz w:val="24"/>
          <w:szCs w:val="24"/>
        </w:rPr>
      </w:pPr>
      <w:r>
        <w:rPr>
          <w:sz w:val="24"/>
          <w:szCs w:val="24"/>
        </w:rPr>
        <w:t xml:space="preserve">3.5.9.  </w:t>
      </w:r>
      <w:r w:rsidR="009B30E3" w:rsidRPr="00ED52BB">
        <w:rPr>
          <w:sz w:val="24"/>
          <w:szCs w:val="24"/>
        </w:rPr>
        <w:t xml:space="preserve">Амортизация на имущество казны </w:t>
      </w:r>
      <w:r w:rsidR="009861C9">
        <w:rPr>
          <w:sz w:val="24"/>
          <w:szCs w:val="24"/>
        </w:rPr>
        <w:t xml:space="preserve">не </w:t>
      </w:r>
      <w:r w:rsidR="009B30E3" w:rsidRPr="00ED52BB">
        <w:rPr>
          <w:sz w:val="24"/>
          <w:szCs w:val="24"/>
        </w:rPr>
        <w:t>начисляется.</w:t>
      </w:r>
    </w:p>
    <w:p w:rsidR="00A409C4" w:rsidRPr="00957447" w:rsidRDefault="00A10CAC" w:rsidP="00A10CA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sz w:val="24"/>
          <w:szCs w:val="24"/>
        </w:rPr>
      </w:pPr>
      <w:r>
        <w:rPr>
          <w:sz w:val="24"/>
          <w:szCs w:val="24"/>
        </w:rPr>
        <w:t xml:space="preserve">3.5.10.  </w:t>
      </w:r>
      <w:r w:rsidR="009B30E3" w:rsidRPr="00957447">
        <w:rPr>
          <w:sz w:val="24"/>
          <w:szCs w:val="24"/>
        </w:rPr>
        <w:t xml:space="preserve">Включение </w:t>
      </w:r>
      <w:r w:rsidR="00E066CB" w:rsidRPr="00957447">
        <w:rPr>
          <w:sz w:val="24"/>
          <w:szCs w:val="24"/>
        </w:rPr>
        <w:t>имущества в состав муниципальной казны осуществляется на основании первичных отчетных документов (накладная, акт приема передачи товара и др.). И</w:t>
      </w:r>
      <w:r w:rsidR="009B30E3" w:rsidRPr="00957447">
        <w:rPr>
          <w:sz w:val="24"/>
          <w:szCs w:val="24"/>
        </w:rPr>
        <w:t>сключение объекта из состава муниципальной казны осуществляется на основании распоряжения местной Администрации.</w:t>
      </w:r>
    </w:p>
    <w:p w:rsidR="00A409C4" w:rsidRPr="00957447" w:rsidRDefault="002B4F75" w:rsidP="002B4F7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sz w:val="24"/>
          <w:szCs w:val="24"/>
        </w:rPr>
      </w:pPr>
      <w:r w:rsidRPr="00957447">
        <w:rPr>
          <w:sz w:val="24"/>
          <w:szCs w:val="24"/>
        </w:rPr>
        <w:t xml:space="preserve">3.5.11.  </w:t>
      </w:r>
      <w:r w:rsidR="004718D4" w:rsidRPr="00957447">
        <w:rPr>
          <w:sz w:val="24"/>
          <w:szCs w:val="24"/>
        </w:rPr>
        <w:t>Баланс соответствующих видов имущества муниципальной казны составляется к отчету по итогам года по формам и срокам предоставления квартальной отчетности.</w:t>
      </w:r>
    </w:p>
    <w:p w:rsidR="00A409C4" w:rsidRPr="00957447" w:rsidRDefault="002B4F75" w:rsidP="002B4F7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sz w:val="24"/>
          <w:szCs w:val="24"/>
        </w:rPr>
      </w:pPr>
      <w:r w:rsidRPr="00957447">
        <w:rPr>
          <w:sz w:val="24"/>
          <w:szCs w:val="24"/>
        </w:rPr>
        <w:t xml:space="preserve">3.5.12.  </w:t>
      </w:r>
      <w:r w:rsidR="009B30E3" w:rsidRPr="00957447">
        <w:rPr>
          <w:sz w:val="24"/>
          <w:szCs w:val="24"/>
        </w:rPr>
        <w:t>Имущество муниципальной казны не является объектом обложения налогом на имущество</w:t>
      </w:r>
      <w:r w:rsidR="008E0C16" w:rsidRPr="00957447">
        <w:rPr>
          <w:sz w:val="24"/>
          <w:szCs w:val="24"/>
        </w:rPr>
        <w:t>.</w:t>
      </w:r>
    </w:p>
    <w:p w:rsidR="00A409C4" w:rsidRPr="00957447" w:rsidRDefault="00160758" w:rsidP="001607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sz w:val="24"/>
          <w:szCs w:val="24"/>
        </w:rPr>
      </w:pPr>
      <w:r w:rsidRPr="00957447">
        <w:rPr>
          <w:sz w:val="24"/>
          <w:szCs w:val="24"/>
        </w:rPr>
        <w:t xml:space="preserve">3.5.13.  </w:t>
      </w:r>
      <w:r w:rsidR="009977C2" w:rsidRPr="00957447">
        <w:rPr>
          <w:sz w:val="24"/>
          <w:szCs w:val="24"/>
        </w:rPr>
        <w:t xml:space="preserve">Вновь приобретенное имущество стоимостью до 100 тыс. рублей отражается на счете 101 00 за исключением основных средств, установленных на территории </w:t>
      </w:r>
      <w:r w:rsidR="00B52754" w:rsidRPr="00957447">
        <w:rPr>
          <w:sz w:val="24"/>
          <w:szCs w:val="24"/>
        </w:rPr>
        <w:t>М</w:t>
      </w:r>
      <w:r w:rsidR="009977C2" w:rsidRPr="00957447">
        <w:rPr>
          <w:sz w:val="24"/>
          <w:szCs w:val="24"/>
        </w:rPr>
        <w:t>униципального образования, которые передаются в казну независимо от стоимости.</w:t>
      </w:r>
    </w:p>
    <w:p w:rsidR="00F22412" w:rsidRPr="00957447" w:rsidRDefault="00160758" w:rsidP="001607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sz w:val="24"/>
          <w:szCs w:val="24"/>
        </w:rPr>
      </w:pPr>
      <w:r w:rsidRPr="00957447">
        <w:t xml:space="preserve">3.5.14.  </w:t>
      </w:r>
      <w:r w:rsidR="001971B3" w:rsidRPr="00957447">
        <w:rPr>
          <w:sz w:val="24"/>
          <w:szCs w:val="24"/>
        </w:rPr>
        <w:t xml:space="preserve">Имущество, переданное подведомственному учреждению в безвозмездное пользование остается в казне Муниципального образования и учитывается на забалансовом счете 26 00. </w:t>
      </w:r>
      <w:r w:rsidR="00F22412" w:rsidRPr="00957447">
        <w:rPr>
          <w:sz w:val="24"/>
          <w:szCs w:val="24"/>
        </w:rPr>
        <w:t xml:space="preserve">Подведомственное учреждение не может самостоятельно списывать, производить какие либо действия, касающиеся реализации имущества, полученного в безвозмездное пользование. </w:t>
      </w:r>
      <w:r w:rsidR="001971B3" w:rsidRPr="00957447">
        <w:rPr>
          <w:sz w:val="24"/>
          <w:szCs w:val="24"/>
        </w:rPr>
        <w:t>Подведомственно</w:t>
      </w:r>
      <w:r w:rsidR="0072688A" w:rsidRPr="00957447">
        <w:rPr>
          <w:sz w:val="24"/>
          <w:szCs w:val="24"/>
        </w:rPr>
        <w:t>е</w:t>
      </w:r>
      <w:r w:rsidR="001971B3" w:rsidRPr="00957447">
        <w:rPr>
          <w:sz w:val="24"/>
          <w:szCs w:val="24"/>
        </w:rPr>
        <w:t xml:space="preserve"> учреждение отражает основные средства, полученные в безвозмездное пользование</w:t>
      </w:r>
      <w:r w:rsidR="00712C4F" w:rsidRPr="00957447">
        <w:rPr>
          <w:sz w:val="24"/>
          <w:szCs w:val="24"/>
        </w:rPr>
        <w:t>:</w:t>
      </w:r>
    </w:p>
    <w:p w:rsidR="00F22412" w:rsidRPr="00957447" w:rsidRDefault="00712C4F" w:rsidP="00F22412">
      <w:pPr>
        <w:pStyle w:val="a5"/>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57447">
        <w:rPr>
          <w:sz w:val="24"/>
          <w:szCs w:val="24"/>
        </w:rPr>
        <w:t>на забалансовом счете 01 "</w:t>
      </w:r>
      <w:r w:rsidRPr="00957447">
        <w:rPr>
          <w:rFonts w:ascii="Roboto" w:hAnsi="Roboto"/>
          <w:sz w:val="24"/>
          <w:szCs w:val="24"/>
        </w:rPr>
        <w:t xml:space="preserve">Имущество, полученное в пользование» </w:t>
      </w:r>
      <w:r w:rsidR="00B028A8" w:rsidRPr="00957447">
        <w:rPr>
          <w:rFonts w:ascii="Roboto" w:hAnsi="Roboto"/>
          <w:sz w:val="24"/>
          <w:szCs w:val="24"/>
        </w:rPr>
        <w:t>при</w:t>
      </w:r>
      <w:r w:rsidRPr="00957447">
        <w:rPr>
          <w:rFonts w:ascii="Roboto" w:hAnsi="Roboto"/>
          <w:sz w:val="24"/>
          <w:szCs w:val="24"/>
        </w:rPr>
        <w:t xml:space="preserve"> получени</w:t>
      </w:r>
      <w:r w:rsidR="00B028A8" w:rsidRPr="00957447">
        <w:rPr>
          <w:rFonts w:ascii="Roboto" w:hAnsi="Roboto"/>
          <w:sz w:val="24"/>
          <w:szCs w:val="24"/>
        </w:rPr>
        <w:t>и</w:t>
      </w:r>
      <w:r w:rsidRPr="00957447">
        <w:rPr>
          <w:rFonts w:ascii="Roboto" w:hAnsi="Roboto"/>
          <w:sz w:val="24"/>
          <w:szCs w:val="24"/>
        </w:rPr>
        <w:t xml:space="preserve"> имущества из бюджета одного уровня</w:t>
      </w:r>
      <w:r w:rsidR="00F22412" w:rsidRPr="00957447">
        <w:rPr>
          <w:rFonts w:ascii="Roboto" w:hAnsi="Roboto"/>
          <w:sz w:val="24"/>
          <w:szCs w:val="24"/>
        </w:rPr>
        <w:t>;</w:t>
      </w:r>
    </w:p>
    <w:p w:rsidR="00A409C4" w:rsidRPr="00957447" w:rsidRDefault="001971B3" w:rsidP="00F22412">
      <w:pPr>
        <w:pStyle w:val="a5"/>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57447">
        <w:rPr>
          <w:sz w:val="24"/>
          <w:szCs w:val="24"/>
        </w:rPr>
        <w:t>на балансовом счете учреждения 1 111 40 "Право пользования нефинансовыми активами"</w:t>
      </w:r>
      <w:r w:rsidR="00B028A8" w:rsidRPr="00957447">
        <w:rPr>
          <w:sz w:val="24"/>
          <w:szCs w:val="24"/>
        </w:rPr>
        <w:t xml:space="preserve"> при получении имущества из бюджета другого уровня</w:t>
      </w:r>
      <w:r w:rsidRPr="00957447">
        <w:rPr>
          <w:sz w:val="24"/>
          <w:szCs w:val="24"/>
        </w:rPr>
        <w:t xml:space="preserve">. </w:t>
      </w:r>
    </w:p>
    <w:p w:rsidR="00A409C4" w:rsidRPr="00957447" w:rsidRDefault="00160758" w:rsidP="001607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sz w:val="24"/>
          <w:szCs w:val="24"/>
        </w:rPr>
      </w:pPr>
      <w:r w:rsidRPr="00957447">
        <w:rPr>
          <w:sz w:val="24"/>
          <w:szCs w:val="24"/>
        </w:rPr>
        <w:t xml:space="preserve">3.5.15.  </w:t>
      </w:r>
      <w:r w:rsidR="00384658" w:rsidRPr="00957447">
        <w:rPr>
          <w:sz w:val="24"/>
          <w:szCs w:val="24"/>
        </w:rPr>
        <w:t>В</w:t>
      </w:r>
      <w:r w:rsidR="00D01BF0" w:rsidRPr="00957447">
        <w:rPr>
          <w:sz w:val="24"/>
          <w:szCs w:val="24"/>
        </w:rPr>
        <w:t xml:space="preserve"> соответствии </w:t>
      </w:r>
      <w:r w:rsidR="00384658" w:rsidRPr="00957447">
        <w:rPr>
          <w:sz w:val="24"/>
          <w:szCs w:val="24"/>
        </w:rPr>
        <w:t>с решением Муниципального Совета от 14.11.2013 № 271 «Об утверждении Порядка материально-технического и организационного обеспечения деятельности органов местного самоуправления внутригородского Муниципального образования Санкт-Петербурга муниципальный округ Лиговка-Ямская»</w:t>
      </w:r>
      <w:r w:rsidR="006C4111" w:rsidRPr="00957447">
        <w:rPr>
          <w:sz w:val="24"/>
          <w:szCs w:val="24"/>
        </w:rPr>
        <w:t xml:space="preserve"> </w:t>
      </w:r>
      <w:r w:rsidR="00D01BF0" w:rsidRPr="00957447">
        <w:rPr>
          <w:sz w:val="24"/>
          <w:szCs w:val="24"/>
        </w:rPr>
        <w:t>местная Администрация содержит и обслуживает помещения, занимаемые Муниципальным Советом и Контрольно-счетной палатой Муниципального образования</w:t>
      </w:r>
      <w:r w:rsidR="00236E19" w:rsidRPr="00957447">
        <w:rPr>
          <w:sz w:val="24"/>
          <w:szCs w:val="24"/>
        </w:rPr>
        <w:t>. М</w:t>
      </w:r>
      <w:r w:rsidR="00D01BF0" w:rsidRPr="00957447">
        <w:rPr>
          <w:sz w:val="24"/>
          <w:szCs w:val="24"/>
        </w:rPr>
        <w:t>естная Администрация, Муниципальный Совет и Контрольно-счетная палата используют иное движимое имущество, необходимое для осуществления своей деятельности, находящееся в казне Муниципального образования.</w:t>
      </w:r>
    </w:p>
    <w:p w:rsidR="00A409C4" w:rsidRPr="00957447" w:rsidRDefault="00160758" w:rsidP="001607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sz w:val="24"/>
          <w:szCs w:val="24"/>
        </w:rPr>
      </w:pPr>
      <w:r w:rsidRPr="00957447">
        <w:rPr>
          <w:sz w:val="24"/>
          <w:szCs w:val="24"/>
        </w:rPr>
        <w:t xml:space="preserve">3.5.16.  </w:t>
      </w:r>
      <w:r w:rsidR="00F8258B" w:rsidRPr="00957447">
        <w:rPr>
          <w:sz w:val="24"/>
          <w:szCs w:val="24"/>
        </w:rPr>
        <w:t>Переоценка основных средств производится в сроки и в порядке, устанавливаемые Правительством РФ.</w:t>
      </w:r>
    </w:p>
    <w:p w:rsidR="00A409C4" w:rsidRPr="00957447" w:rsidRDefault="007F3A8B" w:rsidP="007F3A8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sz w:val="24"/>
          <w:szCs w:val="24"/>
        </w:rPr>
      </w:pPr>
      <w:r w:rsidRPr="00957447">
        <w:rPr>
          <w:sz w:val="24"/>
          <w:szCs w:val="24"/>
        </w:rPr>
        <w:t xml:space="preserve">3.5.17.  </w:t>
      </w:r>
      <w:r w:rsidR="00F773EC" w:rsidRPr="00957447">
        <w:rPr>
          <w:sz w:val="24"/>
          <w:szCs w:val="24"/>
        </w:rPr>
        <w:t xml:space="preserve">Основные средства стоимостью до </w:t>
      </w:r>
      <w:r w:rsidR="00D30DD4" w:rsidRPr="00957447">
        <w:rPr>
          <w:sz w:val="24"/>
          <w:szCs w:val="24"/>
        </w:rPr>
        <w:t xml:space="preserve">10 </w:t>
      </w:r>
      <w:r w:rsidR="00F773EC" w:rsidRPr="00957447">
        <w:rPr>
          <w:sz w:val="24"/>
          <w:szCs w:val="24"/>
        </w:rPr>
        <w:t xml:space="preserve">000 руб. включительно, находящиеся в </w:t>
      </w:r>
      <w:r w:rsidR="00EF22C3" w:rsidRPr="00957447">
        <w:rPr>
          <w:sz w:val="24"/>
          <w:szCs w:val="24"/>
        </w:rPr>
        <w:br/>
      </w:r>
      <w:r w:rsidR="00F773EC" w:rsidRPr="00957447">
        <w:rPr>
          <w:sz w:val="24"/>
          <w:szCs w:val="24"/>
        </w:rPr>
        <w:t xml:space="preserve">эксплуатации, учитываются на одноименном забалансовом счете 21 </w:t>
      </w:r>
      <w:r w:rsidR="007C08F3" w:rsidRPr="00957447">
        <w:rPr>
          <w:sz w:val="24"/>
          <w:szCs w:val="24"/>
        </w:rPr>
        <w:t>«Основные средства</w:t>
      </w:r>
      <w:r w:rsidR="00D30DD4" w:rsidRPr="00957447">
        <w:rPr>
          <w:sz w:val="24"/>
          <w:szCs w:val="24"/>
        </w:rPr>
        <w:t xml:space="preserve"> в эксплуатации</w:t>
      </w:r>
      <w:r w:rsidR="007C08F3" w:rsidRPr="00957447">
        <w:rPr>
          <w:sz w:val="24"/>
          <w:szCs w:val="24"/>
        </w:rPr>
        <w:t>»</w:t>
      </w:r>
      <w:r w:rsidR="00D30DD4" w:rsidRPr="00957447">
        <w:rPr>
          <w:sz w:val="24"/>
          <w:szCs w:val="24"/>
        </w:rPr>
        <w:t xml:space="preserve"> </w:t>
      </w:r>
      <w:r w:rsidR="00F773EC" w:rsidRPr="00957447">
        <w:rPr>
          <w:sz w:val="24"/>
          <w:szCs w:val="24"/>
        </w:rPr>
        <w:t>по балансовой</w:t>
      </w:r>
      <w:r w:rsidR="00D30DD4" w:rsidRPr="00957447">
        <w:rPr>
          <w:sz w:val="24"/>
          <w:szCs w:val="24"/>
        </w:rPr>
        <w:t xml:space="preserve"> </w:t>
      </w:r>
      <w:r w:rsidR="00F773EC" w:rsidRPr="00957447">
        <w:rPr>
          <w:sz w:val="24"/>
          <w:szCs w:val="24"/>
        </w:rPr>
        <w:t>стоимости.</w:t>
      </w:r>
    </w:p>
    <w:p w:rsidR="00D0192F" w:rsidRPr="00957447" w:rsidRDefault="007F3A8B" w:rsidP="007F3A8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sz w:val="24"/>
          <w:szCs w:val="24"/>
        </w:rPr>
      </w:pPr>
      <w:r w:rsidRPr="00957447">
        <w:rPr>
          <w:sz w:val="24"/>
          <w:szCs w:val="24"/>
        </w:rPr>
        <w:t xml:space="preserve">3.5.18.  </w:t>
      </w:r>
      <w:r w:rsidR="00B241B3" w:rsidRPr="00957447">
        <w:rPr>
          <w:sz w:val="24"/>
          <w:szCs w:val="24"/>
        </w:rPr>
        <w:t>Имущество, установленное за счет сметы местного бюджета на детских и спортивных площадках Муниципального образования, ограждения газонов</w:t>
      </w:r>
      <w:r w:rsidR="00357EE8" w:rsidRPr="00957447">
        <w:rPr>
          <w:sz w:val="24"/>
          <w:szCs w:val="24"/>
        </w:rPr>
        <w:t>,</w:t>
      </w:r>
      <w:r w:rsidR="00B241B3" w:rsidRPr="00957447">
        <w:rPr>
          <w:sz w:val="24"/>
          <w:szCs w:val="24"/>
        </w:rPr>
        <w:t xml:space="preserve"> зеленые насаждения поставленное </w:t>
      </w:r>
      <w:r w:rsidR="00666255" w:rsidRPr="00957447">
        <w:rPr>
          <w:sz w:val="24"/>
          <w:szCs w:val="24"/>
        </w:rPr>
        <w:t xml:space="preserve">на учет </w:t>
      </w:r>
      <w:r w:rsidR="00B241B3" w:rsidRPr="00957447">
        <w:rPr>
          <w:sz w:val="24"/>
          <w:szCs w:val="24"/>
        </w:rPr>
        <w:t>не является объектом налогообложения и освобождается от уплаты налога на имущество организаций.</w:t>
      </w:r>
    </w:p>
    <w:p w:rsidR="00B241B3" w:rsidRPr="00957447" w:rsidRDefault="00C65128" w:rsidP="00C651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sz w:val="24"/>
          <w:szCs w:val="24"/>
        </w:rPr>
      </w:pPr>
      <w:r w:rsidRPr="00957447">
        <w:rPr>
          <w:sz w:val="24"/>
          <w:szCs w:val="24"/>
        </w:rPr>
        <w:t>3.5.</w:t>
      </w:r>
      <w:r w:rsidR="002476B5" w:rsidRPr="00957447">
        <w:rPr>
          <w:sz w:val="24"/>
          <w:szCs w:val="24"/>
        </w:rPr>
        <w:t>19</w:t>
      </w:r>
      <w:r w:rsidRPr="00957447">
        <w:rPr>
          <w:sz w:val="24"/>
          <w:szCs w:val="24"/>
        </w:rPr>
        <w:t xml:space="preserve">.  </w:t>
      </w:r>
      <w:r w:rsidR="00B241B3" w:rsidRPr="00957447">
        <w:rPr>
          <w:sz w:val="24"/>
          <w:szCs w:val="24"/>
        </w:rPr>
        <w:t xml:space="preserve">Списание </w:t>
      </w:r>
      <w:r w:rsidR="00BC5617" w:rsidRPr="00957447">
        <w:rPr>
          <w:sz w:val="24"/>
          <w:szCs w:val="24"/>
        </w:rPr>
        <w:t>имущества</w:t>
      </w:r>
      <w:r w:rsidR="00B241B3" w:rsidRPr="00957447">
        <w:rPr>
          <w:sz w:val="24"/>
          <w:szCs w:val="24"/>
        </w:rPr>
        <w:t>, установленн</w:t>
      </w:r>
      <w:r w:rsidR="00BC5617" w:rsidRPr="00957447">
        <w:rPr>
          <w:sz w:val="24"/>
          <w:szCs w:val="24"/>
        </w:rPr>
        <w:t>ого</w:t>
      </w:r>
      <w:r w:rsidR="00B241B3" w:rsidRPr="00957447">
        <w:rPr>
          <w:sz w:val="24"/>
          <w:szCs w:val="24"/>
        </w:rPr>
        <w:t xml:space="preserve"> на территории Муниципального образования за счет сметы местного бюджета Муниципального образования стоимостью до </w:t>
      </w:r>
      <w:r w:rsidR="00164F4F" w:rsidRPr="00957447">
        <w:rPr>
          <w:sz w:val="24"/>
          <w:szCs w:val="24"/>
        </w:rPr>
        <w:t>250</w:t>
      </w:r>
      <w:r w:rsidR="00B241B3" w:rsidRPr="00957447">
        <w:rPr>
          <w:sz w:val="24"/>
          <w:szCs w:val="24"/>
        </w:rPr>
        <w:t xml:space="preserve"> 000,00 рублей может производиться по распоряжению Главы местной Администрации. </w:t>
      </w:r>
      <w:r w:rsidR="00B241B3" w:rsidRPr="00957447">
        <w:rPr>
          <w:sz w:val="24"/>
          <w:szCs w:val="24"/>
        </w:rPr>
        <w:lastRenderedPageBreak/>
        <w:t xml:space="preserve">Основанием для списания является акт осмотра объекта комиссией </w:t>
      </w:r>
      <w:r w:rsidR="00164F4F" w:rsidRPr="00957447">
        <w:rPr>
          <w:sz w:val="24"/>
          <w:szCs w:val="24"/>
        </w:rPr>
        <w:t>и актами технической оценки</w:t>
      </w:r>
      <w:r w:rsidR="00BF16F0" w:rsidRPr="00957447">
        <w:rPr>
          <w:sz w:val="24"/>
          <w:szCs w:val="24"/>
        </w:rPr>
        <w:t xml:space="preserve"> специализированной организацией</w:t>
      </w:r>
      <w:r w:rsidR="00B241B3" w:rsidRPr="00957447">
        <w:rPr>
          <w:sz w:val="24"/>
          <w:szCs w:val="24"/>
        </w:rPr>
        <w:t>.</w:t>
      </w:r>
    </w:p>
    <w:p w:rsidR="00EF22C3" w:rsidRPr="00957447" w:rsidRDefault="00F773EC" w:rsidP="00F773E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957447">
        <w:rPr>
          <w:sz w:val="24"/>
          <w:szCs w:val="24"/>
        </w:rPr>
        <w:t> </w:t>
      </w:r>
    </w:p>
    <w:p w:rsidR="00EF22C3" w:rsidRPr="00957447" w:rsidRDefault="00C65128" w:rsidP="00C651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60"/>
        <w:rPr>
          <w:b/>
          <w:iCs/>
          <w:sz w:val="24"/>
          <w:szCs w:val="24"/>
        </w:rPr>
      </w:pPr>
      <w:r w:rsidRPr="00957447">
        <w:rPr>
          <w:b/>
          <w:iCs/>
          <w:sz w:val="24"/>
          <w:szCs w:val="24"/>
        </w:rPr>
        <w:t xml:space="preserve">3.6.  </w:t>
      </w:r>
      <w:r w:rsidR="00F773EC" w:rsidRPr="00957447">
        <w:rPr>
          <w:b/>
          <w:iCs/>
          <w:sz w:val="24"/>
          <w:szCs w:val="24"/>
        </w:rPr>
        <w:t>Нематериальные активы</w:t>
      </w:r>
    </w:p>
    <w:p w:rsidR="00566DA3" w:rsidRPr="00957447" w:rsidRDefault="00C65128" w:rsidP="00C651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rPr>
          <w:sz w:val="24"/>
          <w:szCs w:val="24"/>
        </w:rPr>
      </w:pPr>
      <w:r w:rsidRPr="00957447">
        <w:rPr>
          <w:sz w:val="24"/>
          <w:szCs w:val="24"/>
        </w:rPr>
        <w:t xml:space="preserve">3.6.1.  </w:t>
      </w:r>
      <w:r w:rsidR="00F773EC" w:rsidRPr="00957447">
        <w:rPr>
          <w:sz w:val="24"/>
          <w:szCs w:val="24"/>
        </w:rPr>
        <w:t>Начисление амортизации нематериальных активов производится линейным способом в соответствии со сроками полезного использования.</w:t>
      </w:r>
    </w:p>
    <w:p w:rsidR="00EF22C3" w:rsidRPr="00957447" w:rsidRDefault="00F773EC" w:rsidP="002476B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rPr>
          <w:i/>
          <w:sz w:val="24"/>
          <w:szCs w:val="24"/>
        </w:rPr>
      </w:pPr>
      <w:r w:rsidRPr="00957447">
        <w:rPr>
          <w:i/>
          <w:sz w:val="24"/>
          <w:szCs w:val="24"/>
        </w:rPr>
        <w:t>Основание: пункт 93 Инструкции к Единому плану счетов № 157н.</w:t>
      </w:r>
    </w:p>
    <w:p w:rsidR="00F04378" w:rsidRPr="00957447" w:rsidRDefault="00F773EC" w:rsidP="002D6BF6">
      <w:pPr>
        <w:pStyle w:val="a5"/>
        <w:numPr>
          <w:ilvl w:val="2"/>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957447">
        <w:rPr>
          <w:sz w:val="24"/>
          <w:szCs w:val="24"/>
        </w:rPr>
        <w:t xml:space="preserve">Срок полезного использования нематериальных активов устанавливается комиссией </w:t>
      </w:r>
      <w:r w:rsidR="00EF22C3" w:rsidRPr="00957447">
        <w:rPr>
          <w:sz w:val="24"/>
          <w:szCs w:val="24"/>
        </w:rPr>
        <w:br/>
      </w:r>
      <w:r w:rsidRPr="00957447">
        <w:rPr>
          <w:sz w:val="24"/>
          <w:szCs w:val="24"/>
        </w:rPr>
        <w:t>по поступлению и выбытию активов  исходя из срока:</w:t>
      </w:r>
    </w:p>
    <w:p w:rsidR="00F04378" w:rsidRPr="00957447" w:rsidRDefault="00F773EC" w:rsidP="002D6BF6">
      <w:pPr>
        <w:pStyle w:val="a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57447">
        <w:rPr>
          <w:sz w:val="24"/>
          <w:szCs w:val="24"/>
        </w:rPr>
        <w:t>в течение которого учреждению будут принадлежать исключительные права на объект. Этот срок указывается в охранных документах (патентах, свидетельствах и т. п.), или он следует из закона;</w:t>
      </w:r>
    </w:p>
    <w:p w:rsidR="00EF22C3" w:rsidRPr="00957447" w:rsidRDefault="00F773EC" w:rsidP="002D6BF6">
      <w:pPr>
        <w:pStyle w:val="a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57447">
        <w:rPr>
          <w:sz w:val="24"/>
          <w:szCs w:val="24"/>
        </w:rPr>
        <w:t>в течение которого учреждение планирует использовать объект в своей деятельности.</w:t>
      </w:r>
    </w:p>
    <w:p w:rsidR="00EF22C3" w:rsidRPr="00957447" w:rsidRDefault="00C65128" w:rsidP="00C651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i/>
          <w:sz w:val="24"/>
          <w:szCs w:val="24"/>
        </w:rPr>
      </w:pPr>
      <w:r w:rsidRPr="00957447">
        <w:rPr>
          <w:sz w:val="24"/>
          <w:szCs w:val="24"/>
        </w:rPr>
        <w:t xml:space="preserve">3.6.3.  </w:t>
      </w:r>
      <w:r w:rsidR="00F773EC" w:rsidRPr="00957447">
        <w:rPr>
          <w:sz w:val="24"/>
          <w:szCs w:val="24"/>
        </w:rPr>
        <w:t xml:space="preserve">Если по объекту нематериальных активов срок полезного использования определить </w:t>
      </w:r>
      <w:r w:rsidR="00EF22C3" w:rsidRPr="00957447">
        <w:rPr>
          <w:sz w:val="24"/>
          <w:szCs w:val="24"/>
        </w:rPr>
        <w:br/>
      </w:r>
      <w:r w:rsidR="00F773EC" w:rsidRPr="00957447">
        <w:rPr>
          <w:sz w:val="24"/>
          <w:szCs w:val="24"/>
        </w:rPr>
        <w:t>невозможно, то в целях расчета амортизации он устанавливается равным 10 годам.</w:t>
      </w:r>
      <w:r w:rsidR="00EF22C3" w:rsidRPr="00957447">
        <w:rPr>
          <w:sz w:val="24"/>
          <w:szCs w:val="24"/>
        </w:rPr>
        <w:br/>
      </w:r>
      <w:r w:rsidR="00F773EC" w:rsidRPr="00957447">
        <w:rPr>
          <w:i/>
          <w:sz w:val="24"/>
          <w:szCs w:val="24"/>
        </w:rPr>
        <w:t>Основание: статья 1335 Гражданского кодекса РФ, пункт 60 Инструкции к Единому плану счетов № 157н.</w:t>
      </w:r>
    </w:p>
    <w:p w:rsidR="00EF22C3" w:rsidRPr="00957447" w:rsidRDefault="00F773EC" w:rsidP="00F773E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957447">
        <w:rPr>
          <w:sz w:val="24"/>
          <w:szCs w:val="24"/>
        </w:rPr>
        <w:t> </w:t>
      </w:r>
    </w:p>
    <w:p w:rsidR="00EF22C3" w:rsidRPr="00957447" w:rsidRDefault="00C65128" w:rsidP="00C651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60"/>
        <w:rPr>
          <w:b/>
          <w:iCs/>
          <w:sz w:val="24"/>
          <w:szCs w:val="24"/>
        </w:rPr>
      </w:pPr>
      <w:r w:rsidRPr="00957447">
        <w:rPr>
          <w:b/>
          <w:iCs/>
          <w:sz w:val="24"/>
          <w:szCs w:val="24"/>
        </w:rPr>
        <w:t xml:space="preserve">3.7.  </w:t>
      </w:r>
      <w:r w:rsidR="00F773EC" w:rsidRPr="00957447">
        <w:rPr>
          <w:b/>
          <w:iCs/>
          <w:sz w:val="24"/>
          <w:szCs w:val="24"/>
        </w:rPr>
        <w:t>Материальные запасы</w:t>
      </w:r>
      <w:r w:rsidR="00556B57" w:rsidRPr="00957447">
        <w:rPr>
          <w:b/>
          <w:iCs/>
          <w:sz w:val="24"/>
          <w:szCs w:val="24"/>
        </w:rPr>
        <w:t>:</w:t>
      </w:r>
    </w:p>
    <w:p w:rsidR="0039291B" w:rsidRPr="00957447" w:rsidRDefault="00C65128" w:rsidP="0039291B">
      <w:pPr>
        <w:pStyle w:val="a5"/>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sz w:val="24"/>
          <w:szCs w:val="24"/>
        </w:rPr>
      </w:pPr>
      <w:r w:rsidRPr="00957447">
        <w:rPr>
          <w:sz w:val="24"/>
          <w:szCs w:val="24"/>
        </w:rPr>
        <w:t xml:space="preserve">3.7.1.  </w:t>
      </w:r>
      <w:r w:rsidR="00F773EC" w:rsidRPr="00957447">
        <w:rPr>
          <w:sz w:val="24"/>
          <w:szCs w:val="24"/>
        </w:rPr>
        <w:t xml:space="preserve">К материальным запасам относятся предметы, используемые в деятельности </w:t>
      </w:r>
      <w:r w:rsidR="00EF22C3" w:rsidRPr="00957447">
        <w:rPr>
          <w:sz w:val="24"/>
          <w:szCs w:val="24"/>
        </w:rPr>
        <w:br/>
      </w:r>
      <w:r w:rsidR="00F773EC" w:rsidRPr="00957447">
        <w:rPr>
          <w:sz w:val="24"/>
          <w:szCs w:val="24"/>
        </w:rPr>
        <w:t>учреждения в течение периода, не превышающего 12 месяцев, независимо от их стоимости</w:t>
      </w:r>
      <w:r w:rsidR="0039291B" w:rsidRPr="00957447">
        <w:rPr>
          <w:sz w:val="24"/>
          <w:szCs w:val="24"/>
        </w:rPr>
        <w:t>, следующие материальные ценности независимо от их стоимости и срока службы:</w:t>
      </w:r>
    </w:p>
    <w:p w:rsidR="009335DE" w:rsidRPr="00957447" w:rsidRDefault="009335DE" w:rsidP="0039291B">
      <w:pPr>
        <w:pStyle w:val="a5"/>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57447">
        <w:rPr>
          <w:sz w:val="24"/>
          <w:szCs w:val="24"/>
        </w:rPr>
        <w:t>специальные приспособления для хранения товарно-материальных ценностей (уличные диспенсеры);</w:t>
      </w:r>
    </w:p>
    <w:p w:rsidR="0039291B" w:rsidRPr="00957447" w:rsidRDefault="00F73D76" w:rsidP="0039291B">
      <w:pPr>
        <w:pStyle w:val="a5"/>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57447">
        <w:rPr>
          <w:sz w:val="24"/>
          <w:szCs w:val="24"/>
        </w:rPr>
        <w:t>многолетние насаждения, выращиваемые в питомниках в качестве посадочного материала (семена цветов, травы и др.)</w:t>
      </w:r>
      <w:r w:rsidR="0039291B" w:rsidRPr="00957447">
        <w:rPr>
          <w:sz w:val="24"/>
          <w:szCs w:val="24"/>
        </w:rPr>
        <w:t>;</w:t>
      </w:r>
    </w:p>
    <w:p w:rsidR="00FB720A" w:rsidRPr="00957447" w:rsidRDefault="00F73D76" w:rsidP="00F73D76">
      <w:pPr>
        <w:pStyle w:val="a5"/>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57447">
        <w:t>оборудование, требующее монтажа и предназначенное для установки</w:t>
      </w:r>
      <w:r w:rsidR="00FB720A" w:rsidRPr="00957447">
        <w:t>;</w:t>
      </w:r>
    </w:p>
    <w:p w:rsidR="0039291B" w:rsidRPr="00957447" w:rsidRDefault="00FB720A" w:rsidP="00F73D76">
      <w:pPr>
        <w:pStyle w:val="a5"/>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57447">
        <w:t>аптечные лекарственные препараты</w:t>
      </w:r>
      <w:r w:rsidR="00B65A8A" w:rsidRPr="00957447">
        <w:t>;</w:t>
      </w:r>
    </w:p>
    <w:p w:rsidR="00B65A8A" w:rsidRPr="00957447" w:rsidRDefault="00B65A8A" w:rsidP="00F73D76">
      <w:pPr>
        <w:pStyle w:val="a5"/>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57447">
        <w:t>штампы, печати;</w:t>
      </w:r>
    </w:p>
    <w:p w:rsidR="00B65A8A" w:rsidRPr="00957447" w:rsidRDefault="007A1324" w:rsidP="00B65A8A">
      <w:pPr>
        <w:pStyle w:val="a5"/>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957447">
        <w:t xml:space="preserve">компьютерные мыши, клавиатуры и </w:t>
      </w:r>
      <w:r w:rsidR="00B65A8A" w:rsidRPr="00957447">
        <w:t>др.</w:t>
      </w:r>
    </w:p>
    <w:p w:rsidR="000F2F36" w:rsidRPr="00957447" w:rsidRDefault="00C65128" w:rsidP="00C65128">
      <w:pPr>
        <w:pStyle w:val="a5"/>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sz w:val="24"/>
          <w:szCs w:val="24"/>
        </w:rPr>
      </w:pPr>
      <w:r w:rsidRPr="00957447">
        <w:rPr>
          <w:sz w:val="24"/>
          <w:szCs w:val="24"/>
        </w:rPr>
        <w:t xml:space="preserve">3.7.2.  </w:t>
      </w:r>
      <w:r w:rsidR="00F773EC" w:rsidRPr="00957447">
        <w:rPr>
          <w:sz w:val="24"/>
          <w:szCs w:val="24"/>
        </w:rPr>
        <w:t xml:space="preserve">Списание материальных запасов производится по </w:t>
      </w:r>
      <w:r w:rsidR="006F2317" w:rsidRPr="00957447">
        <w:rPr>
          <w:sz w:val="24"/>
          <w:szCs w:val="24"/>
        </w:rPr>
        <w:t xml:space="preserve">средней </w:t>
      </w:r>
      <w:r w:rsidR="002742D6" w:rsidRPr="00957447">
        <w:rPr>
          <w:sz w:val="24"/>
          <w:szCs w:val="24"/>
        </w:rPr>
        <w:t>ф</w:t>
      </w:r>
      <w:r w:rsidR="00F773EC" w:rsidRPr="00957447">
        <w:rPr>
          <w:sz w:val="24"/>
          <w:szCs w:val="24"/>
        </w:rPr>
        <w:t>актической стоимости</w:t>
      </w:r>
      <w:r w:rsidR="002742D6" w:rsidRPr="00957447">
        <w:rPr>
          <w:sz w:val="24"/>
          <w:szCs w:val="24"/>
        </w:rPr>
        <w:t xml:space="preserve"> </w:t>
      </w:r>
      <w:r w:rsidR="006F2317" w:rsidRPr="00957447">
        <w:rPr>
          <w:sz w:val="24"/>
          <w:szCs w:val="24"/>
        </w:rPr>
        <w:t xml:space="preserve">(по фактической стоимости </w:t>
      </w:r>
      <w:r w:rsidR="002742D6" w:rsidRPr="00957447">
        <w:rPr>
          <w:sz w:val="24"/>
          <w:szCs w:val="24"/>
        </w:rPr>
        <w:t>каждой единицы</w:t>
      </w:r>
      <w:r w:rsidR="006F2317" w:rsidRPr="00957447">
        <w:rPr>
          <w:sz w:val="24"/>
          <w:szCs w:val="24"/>
        </w:rPr>
        <w:t>)</w:t>
      </w:r>
      <w:r w:rsidR="00F773EC" w:rsidRPr="00957447">
        <w:rPr>
          <w:sz w:val="24"/>
          <w:szCs w:val="24"/>
        </w:rPr>
        <w:t>.</w:t>
      </w:r>
    </w:p>
    <w:p w:rsidR="00EF22C3" w:rsidRPr="00957447" w:rsidRDefault="00F773EC" w:rsidP="002476B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rPr>
          <w:i/>
          <w:sz w:val="24"/>
          <w:szCs w:val="24"/>
        </w:rPr>
      </w:pPr>
      <w:r w:rsidRPr="00957447">
        <w:rPr>
          <w:i/>
          <w:sz w:val="24"/>
          <w:szCs w:val="24"/>
        </w:rPr>
        <w:t>Основание: пункт 108 Инструкции к Единому плану счетов № 157н.</w:t>
      </w:r>
    </w:p>
    <w:p w:rsidR="00480480" w:rsidRPr="00957447" w:rsidRDefault="00C65128" w:rsidP="00C65128">
      <w:pPr>
        <w:pStyle w:val="a5"/>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rPr>
          <w:sz w:val="24"/>
          <w:szCs w:val="24"/>
        </w:rPr>
      </w:pPr>
      <w:r w:rsidRPr="00957447">
        <w:rPr>
          <w:sz w:val="24"/>
          <w:szCs w:val="24"/>
        </w:rPr>
        <w:t xml:space="preserve">3.7.3.  </w:t>
      </w:r>
      <w:r w:rsidR="000F2F36" w:rsidRPr="00957447">
        <w:rPr>
          <w:sz w:val="24"/>
          <w:szCs w:val="24"/>
        </w:rPr>
        <w:t>Списание материальных запасов</w:t>
      </w:r>
      <w:r w:rsidR="00C43A13" w:rsidRPr="00957447">
        <w:rPr>
          <w:sz w:val="24"/>
          <w:szCs w:val="24"/>
        </w:rPr>
        <w:t xml:space="preserve"> для хозяйственных и текущих нужд производится на основании ведомости выдачи материальных запасов на нужды местной Администрации.</w:t>
      </w:r>
    </w:p>
    <w:p w:rsidR="00FB720A" w:rsidRDefault="00C65128" w:rsidP="00C65128">
      <w:pPr>
        <w:pStyle w:val="a5"/>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rPr>
          <w:sz w:val="24"/>
          <w:szCs w:val="24"/>
        </w:rPr>
      </w:pPr>
      <w:r w:rsidRPr="00957447">
        <w:rPr>
          <w:sz w:val="24"/>
          <w:szCs w:val="24"/>
        </w:rPr>
        <w:t xml:space="preserve">3.7.4.  </w:t>
      </w:r>
      <w:r w:rsidR="00FB720A" w:rsidRPr="00957447">
        <w:rPr>
          <w:sz w:val="24"/>
          <w:szCs w:val="24"/>
        </w:rPr>
        <w:t>Нормы на расходы горюче-смазочных материалов (ГСМ) разрабатывается нормативным правовым актом местной Администрации и утверждается руководителем. ГСМ списывается на расходы по фактическому расходу на основании путевых листов, но не выше норм, установленных распоряжением местной Администрации.</w:t>
      </w:r>
    </w:p>
    <w:p w:rsidR="001873BE" w:rsidRDefault="00FB720A" w:rsidP="00C65128">
      <w:pPr>
        <w:pStyle w:val="a5"/>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rPr>
          <w:sz w:val="24"/>
          <w:szCs w:val="24"/>
        </w:rPr>
      </w:pPr>
      <w:r>
        <w:rPr>
          <w:sz w:val="24"/>
          <w:szCs w:val="24"/>
        </w:rPr>
        <w:t xml:space="preserve">3.7.5.  </w:t>
      </w:r>
      <w:r w:rsidR="001873BE" w:rsidRPr="00ED52BB">
        <w:rPr>
          <w:sz w:val="24"/>
          <w:szCs w:val="24"/>
        </w:rPr>
        <w:t>Фактическая стоимость материальных запасов, полученных в результате ремонта, разборки, утилизации (ликвидации) основных средств или иного</w:t>
      </w:r>
      <w:r w:rsidR="001873BE">
        <w:rPr>
          <w:sz w:val="24"/>
          <w:szCs w:val="24"/>
        </w:rPr>
        <w:t xml:space="preserve"> </w:t>
      </w:r>
      <w:r w:rsidR="001873BE" w:rsidRPr="00ED52BB">
        <w:rPr>
          <w:sz w:val="24"/>
          <w:szCs w:val="24"/>
        </w:rPr>
        <w:t>имущества, определяется</w:t>
      </w:r>
      <w:r w:rsidR="001873BE">
        <w:rPr>
          <w:sz w:val="24"/>
          <w:szCs w:val="24"/>
        </w:rPr>
        <w:t xml:space="preserve"> </w:t>
      </w:r>
      <w:r w:rsidR="001873BE" w:rsidRPr="00ED52BB">
        <w:rPr>
          <w:sz w:val="24"/>
          <w:szCs w:val="24"/>
        </w:rPr>
        <w:t>исходя из:</w:t>
      </w:r>
    </w:p>
    <w:p w:rsidR="001873BE" w:rsidRPr="00ED52BB" w:rsidRDefault="001873BE" w:rsidP="002D6BF6">
      <w:pPr>
        <w:pStyle w:val="a5"/>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D52BB">
        <w:rPr>
          <w:sz w:val="24"/>
          <w:szCs w:val="24"/>
        </w:rPr>
        <w:t>их текущей оценочной стоимости на дату принятия к бухучету;</w:t>
      </w:r>
    </w:p>
    <w:p w:rsidR="001873BE" w:rsidRPr="00ED52BB" w:rsidRDefault="001873BE" w:rsidP="002D6BF6">
      <w:pPr>
        <w:pStyle w:val="a5"/>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D52BB">
        <w:rPr>
          <w:sz w:val="24"/>
          <w:szCs w:val="24"/>
        </w:rPr>
        <w:t>сумм, уплачиваемых учреждением за доставку материальных запасов, приведение их в</w:t>
      </w:r>
      <w:r>
        <w:rPr>
          <w:sz w:val="24"/>
          <w:szCs w:val="24"/>
        </w:rPr>
        <w:t xml:space="preserve"> </w:t>
      </w:r>
      <w:r w:rsidRPr="00ED52BB">
        <w:rPr>
          <w:sz w:val="24"/>
          <w:szCs w:val="24"/>
        </w:rPr>
        <w:t>состояние, пригодное для использования.</w:t>
      </w:r>
    </w:p>
    <w:p w:rsidR="0019728B" w:rsidRPr="002476B5" w:rsidRDefault="00C65128" w:rsidP="00C65128">
      <w:pPr>
        <w:pStyle w:val="a5"/>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sz w:val="24"/>
          <w:szCs w:val="24"/>
        </w:rPr>
      </w:pPr>
      <w:r>
        <w:t>3.7.</w:t>
      </w:r>
      <w:r w:rsidR="00FB720A">
        <w:t>6</w:t>
      </w:r>
      <w:r w:rsidRPr="002476B5">
        <w:rPr>
          <w:sz w:val="24"/>
          <w:szCs w:val="24"/>
        </w:rPr>
        <w:t xml:space="preserve">.  </w:t>
      </w:r>
      <w:r w:rsidR="00F773EC" w:rsidRPr="002476B5">
        <w:rPr>
          <w:sz w:val="24"/>
          <w:szCs w:val="24"/>
        </w:rPr>
        <w:t>Учет на забалансовом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(нетипизированные запчасти и комплектующие), такие как:</w:t>
      </w:r>
      <w:r w:rsidR="00B36C01" w:rsidRPr="002476B5">
        <w:rPr>
          <w:sz w:val="24"/>
          <w:szCs w:val="24"/>
        </w:rPr>
        <w:t xml:space="preserve"> </w:t>
      </w:r>
      <w:r w:rsidR="00F773EC" w:rsidRPr="002476B5">
        <w:rPr>
          <w:sz w:val="24"/>
          <w:szCs w:val="24"/>
        </w:rPr>
        <w:t>автомобильные шины</w:t>
      </w:r>
      <w:r w:rsidR="00B36C01" w:rsidRPr="002476B5">
        <w:rPr>
          <w:sz w:val="24"/>
          <w:szCs w:val="24"/>
        </w:rPr>
        <w:t xml:space="preserve">, </w:t>
      </w:r>
      <w:r w:rsidR="00F773EC" w:rsidRPr="002476B5">
        <w:rPr>
          <w:sz w:val="24"/>
          <w:szCs w:val="24"/>
        </w:rPr>
        <w:t>колесные диски</w:t>
      </w:r>
      <w:r w:rsidR="00B36C01" w:rsidRPr="002476B5">
        <w:rPr>
          <w:sz w:val="24"/>
          <w:szCs w:val="24"/>
        </w:rPr>
        <w:t xml:space="preserve">, </w:t>
      </w:r>
      <w:r w:rsidR="00F773EC" w:rsidRPr="002476B5">
        <w:rPr>
          <w:sz w:val="24"/>
          <w:szCs w:val="24"/>
        </w:rPr>
        <w:t>аккумуляторы</w:t>
      </w:r>
      <w:r w:rsidR="00B36C01" w:rsidRPr="002476B5">
        <w:rPr>
          <w:sz w:val="24"/>
          <w:szCs w:val="24"/>
        </w:rPr>
        <w:t xml:space="preserve">, </w:t>
      </w:r>
      <w:r w:rsidR="00F773EC" w:rsidRPr="002476B5">
        <w:rPr>
          <w:sz w:val="24"/>
          <w:szCs w:val="24"/>
        </w:rPr>
        <w:t>наборы автоинструмента</w:t>
      </w:r>
      <w:r w:rsidR="00B36C01" w:rsidRPr="002476B5">
        <w:rPr>
          <w:sz w:val="24"/>
          <w:szCs w:val="24"/>
        </w:rPr>
        <w:t xml:space="preserve">, </w:t>
      </w:r>
      <w:r w:rsidR="00F773EC" w:rsidRPr="002476B5">
        <w:rPr>
          <w:sz w:val="24"/>
          <w:szCs w:val="24"/>
        </w:rPr>
        <w:t>аптечки</w:t>
      </w:r>
      <w:r w:rsidR="00B36C01" w:rsidRPr="002476B5">
        <w:rPr>
          <w:sz w:val="24"/>
          <w:szCs w:val="24"/>
        </w:rPr>
        <w:t xml:space="preserve">, </w:t>
      </w:r>
      <w:r w:rsidR="00F773EC" w:rsidRPr="002476B5">
        <w:rPr>
          <w:sz w:val="24"/>
          <w:szCs w:val="24"/>
        </w:rPr>
        <w:t>огнетушители</w:t>
      </w:r>
      <w:r w:rsidR="00A23EF1" w:rsidRPr="002476B5">
        <w:rPr>
          <w:sz w:val="24"/>
          <w:szCs w:val="24"/>
        </w:rPr>
        <w:t xml:space="preserve"> и др.</w:t>
      </w:r>
      <w:r w:rsidR="00480480" w:rsidRPr="002476B5">
        <w:rPr>
          <w:sz w:val="24"/>
          <w:szCs w:val="24"/>
        </w:rPr>
        <w:t xml:space="preserve"> </w:t>
      </w:r>
    </w:p>
    <w:p w:rsidR="00A53115" w:rsidRPr="00ED52BB" w:rsidRDefault="008516AB" w:rsidP="008516AB">
      <w:pPr>
        <w:pStyle w:val="a5"/>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sz w:val="24"/>
          <w:szCs w:val="24"/>
        </w:rPr>
      </w:pPr>
      <w:r>
        <w:rPr>
          <w:sz w:val="24"/>
          <w:szCs w:val="24"/>
        </w:rPr>
        <w:lastRenderedPageBreak/>
        <w:t xml:space="preserve">       </w:t>
      </w:r>
      <w:r w:rsidR="00F773EC" w:rsidRPr="00ED52BB">
        <w:rPr>
          <w:sz w:val="24"/>
          <w:szCs w:val="24"/>
        </w:rPr>
        <w:t>Аналитический учет по счету ведется в разрезе автомобилей и материально ответственных лиц.</w:t>
      </w:r>
      <w:r w:rsidR="003519F4">
        <w:rPr>
          <w:sz w:val="24"/>
          <w:szCs w:val="24"/>
        </w:rPr>
        <w:t xml:space="preserve"> </w:t>
      </w:r>
      <w:r w:rsidR="00F773EC" w:rsidRPr="00ED52BB">
        <w:rPr>
          <w:sz w:val="24"/>
          <w:szCs w:val="24"/>
        </w:rPr>
        <w:t>Поступление на счет 09 отражается:</w:t>
      </w:r>
    </w:p>
    <w:p w:rsidR="00A53115" w:rsidRPr="00ED52BB" w:rsidRDefault="00F773EC" w:rsidP="002D6BF6">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D52BB">
        <w:rPr>
          <w:sz w:val="24"/>
          <w:szCs w:val="24"/>
        </w:rPr>
        <w:t>при установке (передаче материально ответственному лицу) соответствующих запчастей после списания со счета 1.105.36.000 «Прочие материальные запасы – иное движимое имущество учреждения»;</w:t>
      </w:r>
    </w:p>
    <w:p w:rsidR="00EF22C3" w:rsidRPr="00ED52BB" w:rsidRDefault="00F773EC" w:rsidP="002D6BF6">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D52BB">
        <w:rPr>
          <w:sz w:val="24"/>
          <w:szCs w:val="24"/>
        </w:rPr>
        <w:t xml:space="preserve">при безвозмездном поступлении автомобиля от государственных (муниципальных) </w:t>
      </w:r>
      <w:r w:rsidR="00EF22C3" w:rsidRPr="00ED52BB">
        <w:rPr>
          <w:sz w:val="24"/>
          <w:szCs w:val="24"/>
        </w:rPr>
        <w:br/>
      </w:r>
      <w:r w:rsidRPr="00ED52BB">
        <w:rPr>
          <w:sz w:val="24"/>
          <w:szCs w:val="24"/>
        </w:rPr>
        <w:t>учреждений с документальной передачей остатков забалансового счета 09.</w:t>
      </w:r>
      <w:r w:rsidR="00573174">
        <w:rPr>
          <w:sz w:val="24"/>
          <w:szCs w:val="24"/>
        </w:rPr>
        <w:t xml:space="preserve"> </w:t>
      </w:r>
      <w:r w:rsidRPr="00ED52BB">
        <w:rPr>
          <w:sz w:val="24"/>
          <w:szCs w:val="24"/>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A53115" w:rsidRDefault="008516AB" w:rsidP="00A769B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w:t>
      </w:r>
      <w:r w:rsidR="00F773EC" w:rsidRPr="00ED52BB">
        <w:rPr>
          <w:sz w:val="24"/>
          <w:szCs w:val="24"/>
        </w:rPr>
        <w:t>Внутреннее перемещение по счету отражается:</w:t>
      </w:r>
    </w:p>
    <w:p w:rsidR="00A53115" w:rsidRPr="00ED52BB" w:rsidRDefault="00F773EC" w:rsidP="002D6BF6">
      <w:pPr>
        <w:pStyle w:val="a5"/>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D52BB">
        <w:rPr>
          <w:sz w:val="24"/>
          <w:szCs w:val="24"/>
        </w:rPr>
        <w:t>при передаче на другой автомобиль;</w:t>
      </w:r>
    </w:p>
    <w:p w:rsidR="00EF22C3" w:rsidRPr="00ED52BB" w:rsidRDefault="00F773EC" w:rsidP="002D6BF6">
      <w:pPr>
        <w:pStyle w:val="a5"/>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D52BB">
        <w:rPr>
          <w:sz w:val="24"/>
          <w:szCs w:val="24"/>
        </w:rPr>
        <w:t>при передаче другому материально ответственному лицу вместе с автомобилем.</w:t>
      </w:r>
    </w:p>
    <w:p w:rsidR="00A53115" w:rsidRPr="001873BE" w:rsidRDefault="00A769B1" w:rsidP="00A769B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w:t>
      </w:r>
      <w:r w:rsidR="00F773EC" w:rsidRPr="001873BE">
        <w:rPr>
          <w:sz w:val="24"/>
          <w:szCs w:val="24"/>
        </w:rPr>
        <w:t>Выбытие со счета 09 отражается:</w:t>
      </w:r>
    </w:p>
    <w:p w:rsidR="00A53115" w:rsidRPr="001873BE" w:rsidRDefault="00F773EC" w:rsidP="002D6BF6">
      <w:pPr>
        <w:pStyle w:val="a5"/>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1873BE">
        <w:rPr>
          <w:sz w:val="24"/>
          <w:szCs w:val="24"/>
        </w:rPr>
        <w:t>при списании автомобиля по установленным основаниям;</w:t>
      </w:r>
    </w:p>
    <w:p w:rsidR="00EF22C3" w:rsidRDefault="00F773EC" w:rsidP="002D6BF6">
      <w:pPr>
        <w:pStyle w:val="a5"/>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1873BE">
        <w:rPr>
          <w:sz w:val="24"/>
          <w:szCs w:val="24"/>
        </w:rPr>
        <w:t>при установке новых запчастей взамен непригодных к эксплуатации.</w:t>
      </w:r>
      <w:r w:rsidR="00EF22C3" w:rsidRPr="001873BE">
        <w:rPr>
          <w:sz w:val="24"/>
          <w:szCs w:val="24"/>
        </w:rPr>
        <w:br/>
      </w:r>
      <w:r w:rsidRPr="002476B5">
        <w:rPr>
          <w:i/>
          <w:sz w:val="24"/>
          <w:szCs w:val="24"/>
        </w:rPr>
        <w:t>Основание: пункты 349–350 Инструкции к Единому плану счетов № 157н.</w:t>
      </w:r>
    </w:p>
    <w:p w:rsidR="00E57E7C" w:rsidRPr="00957447" w:rsidRDefault="00E57E7C" w:rsidP="00E57E7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jc w:val="both"/>
        <w:rPr>
          <w:rFonts w:ascii="PT Sans" w:hAnsi="PT Sans" w:cs="Arial"/>
          <w:color w:val="000000"/>
          <w:sz w:val="24"/>
          <w:szCs w:val="24"/>
        </w:rPr>
      </w:pPr>
      <w:r w:rsidRPr="00957447">
        <w:rPr>
          <w:sz w:val="24"/>
          <w:szCs w:val="24"/>
        </w:rPr>
        <w:t xml:space="preserve">3.7.7.  </w:t>
      </w:r>
      <w:r w:rsidR="00662072" w:rsidRPr="00957447">
        <w:rPr>
          <w:sz w:val="24"/>
          <w:szCs w:val="24"/>
        </w:rPr>
        <w:t xml:space="preserve">Учет материальных запасов в учреждении ведется на синтетических счетах             0 105 00. </w:t>
      </w:r>
      <w:r w:rsidR="00662072" w:rsidRPr="00957447">
        <w:rPr>
          <w:rFonts w:ascii="PT Sans" w:hAnsi="PT Sans" w:cs="Arial"/>
          <w:color w:val="000000"/>
          <w:sz w:val="24"/>
          <w:szCs w:val="24"/>
        </w:rPr>
        <w:t xml:space="preserve">В аналитике используются КОСГУ 340 и 440 с детализацией экономического содержания (подстатьями) 341 - 349, </w:t>
      </w:r>
      <w:r w:rsidR="00662072" w:rsidRPr="00957447">
        <w:rPr>
          <w:rFonts w:ascii="PT Sans" w:hAnsi="PT Sans" w:cs="Arial"/>
          <w:i/>
          <w:color w:val="000000"/>
          <w:sz w:val="24"/>
          <w:szCs w:val="24"/>
        </w:rPr>
        <w:t>из них:</w:t>
      </w:r>
      <w:r w:rsidR="00662072" w:rsidRPr="00957447">
        <w:rPr>
          <w:rFonts w:ascii="PT Sans" w:hAnsi="PT Sans" w:cs="Arial"/>
          <w:color w:val="000000"/>
          <w:sz w:val="24"/>
          <w:szCs w:val="24"/>
        </w:rPr>
        <w:t xml:space="preserve"> </w:t>
      </w:r>
    </w:p>
    <w:p w:rsidR="009B1E88" w:rsidRPr="00957447" w:rsidRDefault="009B1E88" w:rsidP="005E4143">
      <w:pPr>
        <w:pStyle w:val="a5"/>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57447">
        <w:rPr>
          <w:sz w:val="24"/>
          <w:szCs w:val="24"/>
        </w:rPr>
        <w:t xml:space="preserve">Канцелярские и хозяйственные товары, </w:t>
      </w:r>
      <w:r w:rsidR="007B0B59" w:rsidRPr="00957447">
        <w:rPr>
          <w:sz w:val="24"/>
          <w:szCs w:val="24"/>
        </w:rPr>
        <w:t xml:space="preserve">бутилированная вода и др., </w:t>
      </w:r>
      <w:r w:rsidRPr="00957447">
        <w:rPr>
          <w:sz w:val="24"/>
          <w:szCs w:val="24"/>
        </w:rPr>
        <w:t>приобретенные для обеспечения государственных (муниципальных) нужд относится на подстатью 346 "Увеличение стоимости прочих оборотных запасов (материалов)";</w:t>
      </w:r>
    </w:p>
    <w:p w:rsidR="00EF22C3" w:rsidRPr="00957447" w:rsidRDefault="009B1E88" w:rsidP="005E4143">
      <w:pPr>
        <w:pStyle w:val="a5"/>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57447">
        <w:rPr>
          <w:sz w:val="24"/>
          <w:szCs w:val="24"/>
        </w:rPr>
        <w:t>Брошюры, печатная продукция, сувенирная продукция и др., приобретенные в рамках</w:t>
      </w:r>
      <w:r w:rsidR="00F773EC" w:rsidRPr="00957447">
        <w:rPr>
          <w:sz w:val="24"/>
          <w:szCs w:val="24"/>
        </w:rPr>
        <w:t> </w:t>
      </w:r>
      <w:r w:rsidRPr="00957447">
        <w:rPr>
          <w:sz w:val="24"/>
          <w:szCs w:val="24"/>
        </w:rPr>
        <w:t xml:space="preserve">исполнения полномочий по вопросам местного значения и предназначенные для </w:t>
      </w:r>
      <w:r w:rsidR="00835AB7" w:rsidRPr="00957447">
        <w:rPr>
          <w:sz w:val="24"/>
          <w:szCs w:val="24"/>
        </w:rPr>
        <w:t xml:space="preserve">дальнейшей </w:t>
      </w:r>
      <w:r w:rsidRPr="00957447">
        <w:rPr>
          <w:sz w:val="24"/>
          <w:szCs w:val="24"/>
        </w:rPr>
        <w:t>раздачи</w:t>
      </w:r>
      <w:r w:rsidR="00835AB7" w:rsidRPr="00957447">
        <w:rPr>
          <w:sz w:val="24"/>
          <w:szCs w:val="24"/>
        </w:rPr>
        <w:t>,</w:t>
      </w:r>
      <w:r w:rsidRPr="00957447">
        <w:rPr>
          <w:sz w:val="24"/>
          <w:szCs w:val="24"/>
        </w:rPr>
        <w:t xml:space="preserve"> относится на подстатью 349 "Увеличение стоимости прочих материальных запасов однократного применения"</w:t>
      </w:r>
      <w:r w:rsidR="00835AB7" w:rsidRPr="00957447">
        <w:rPr>
          <w:sz w:val="24"/>
          <w:szCs w:val="24"/>
        </w:rPr>
        <w:t>.</w:t>
      </w:r>
    </w:p>
    <w:p w:rsidR="00835AB7" w:rsidRPr="009B1E88" w:rsidRDefault="00835AB7" w:rsidP="00835AB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EF22C3" w:rsidRDefault="008516AB" w:rsidP="008516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60"/>
        <w:rPr>
          <w:b/>
          <w:iCs/>
          <w:sz w:val="24"/>
          <w:szCs w:val="24"/>
        </w:rPr>
      </w:pPr>
      <w:r>
        <w:rPr>
          <w:b/>
          <w:iCs/>
          <w:sz w:val="24"/>
          <w:szCs w:val="24"/>
        </w:rPr>
        <w:t xml:space="preserve">3.8.  </w:t>
      </w:r>
      <w:r w:rsidR="00F773EC" w:rsidRPr="007721E6">
        <w:rPr>
          <w:b/>
          <w:iCs/>
          <w:sz w:val="24"/>
          <w:szCs w:val="24"/>
        </w:rPr>
        <w:t>Стоимость безвозмездно полученных нефинансовых активов</w:t>
      </w:r>
      <w:r w:rsidR="00556B57">
        <w:rPr>
          <w:b/>
          <w:iCs/>
          <w:sz w:val="24"/>
          <w:szCs w:val="24"/>
        </w:rPr>
        <w:t>:</w:t>
      </w:r>
    </w:p>
    <w:p w:rsidR="00EF22C3" w:rsidRDefault="008516AB" w:rsidP="008516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sz w:val="24"/>
          <w:szCs w:val="24"/>
        </w:rPr>
      </w:pPr>
      <w:r>
        <w:rPr>
          <w:sz w:val="24"/>
          <w:szCs w:val="24"/>
        </w:rPr>
        <w:t xml:space="preserve">3.8.1.  </w:t>
      </w:r>
      <w:r w:rsidR="00F773EC" w:rsidRPr="00ED52BB">
        <w:rPr>
          <w:sz w:val="24"/>
          <w:szCs w:val="24"/>
        </w:rPr>
        <w:t>Безвозмездно полученные объекты нефинансовых активов, а также неучтенные объекты,</w:t>
      </w:r>
      <w:r w:rsidR="008B6BA3">
        <w:rPr>
          <w:sz w:val="24"/>
          <w:szCs w:val="24"/>
        </w:rPr>
        <w:t xml:space="preserve"> </w:t>
      </w:r>
      <w:r w:rsidR="00F773EC" w:rsidRPr="00ED52BB">
        <w:rPr>
          <w:sz w:val="24"/>
          <w:szCs w:val="24"/>
        </w:rPr>
        <w:t>выявленные при проведении проверок и инвентаризаций, принимаются к учету по их</w:t>
      </w:r>
      <w:r w:rsidR="008B6BA3">
        <w:rPr>
          <w:sz w:val="24"/>
          <w:szCs w:val="24"/>
        </w:rPr>
        <w:t xml:space="preserve"> </w:t>
      </w:r>
      <w:r w:rsidR="00F773EC" w:rsidRPr="00ED52BB">
        <w:rPr>
          <w:sz w:val="24"/>
          <w:szCs w:val="24"/>
        </w:rPr>
        <w:t>текущей оценочной стоимости, определенной на дату принятия к бухгалтерскому учету.</w:t>
      </w:r>
    </w:p>
    <w:p w:rsidR="00EF22C3" w:rsidRPr="00ED52BB" w:rsidRDefault="008516AB" w:rsidP="008516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sz w:val="24"/>
          <w:szCs w:val="24"/>
        </w:rPr>
      </w:pPr>
      <w:r>
        <w:rPr>
          <w:sz w:val="24"/>
          <w:szCs w:val="24"/>
        </w:rPr>
        <w:t xml:space="preserve">       </w:t>
      </w:r>
      <w:r w:rsidR="00F773EC" w:rsidRPr="00ED52BB">
        <w:rPr>
          <w:sz w:val="24"/>
          <w:szCs w:val="24"/>
        </w:rPr>
        <w:t>Текущая оценочная стоимость определяется комиссией по поступлению и выбытию активов исходя из текущих рыночных цен на аналогичные материальные ценности. Данные о действующей цене должны быть подтверждены документально</w:t>
      </w:r>
      <w:r w:rsidR="00E93E91">
        <w:rPr>
          <w:sz w:val="24"/>
          <w:szCs w:val="24"/>
        </w:rPr>
        <w:t xml:space="preserve">. </w:t>
      </w:r>
      <w:r w:rsidR="00F773EC" w:rsidRPr="00ED52BB">
        <w:rPr>
          <w:sz w:val="24"/>
          <w:szCs w:val="24"/>
        </w:rPr>
        <w:t>В случаях невозможности документального подтверждения стоимость определяется экспертным путем.</w:t>
      </w:r>
    </w:p>
    <w:p w:rsidR="00EF22C3" w:rsidRDefault="008516AB" w:rsidP="008516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jc w:val="both"/>
        <w:rPr>
          <w:sz w:val="24"/>
          <w:szCs w:val="24"/>
        </w:rPr>
      </w:pPr>
      <w:r>
        <w:rPr>
          <w:sz w:val="24"/>
          <w:szCs w:val="24"/>
        </w:rPr>
        <w:t xml:space="preserve">3.8.2.  </w:t>
      </w:r>
      <w:r w:rsidR="00F773EC" w:rsidRPr="00ED52BB">
        <w:rPr>
          <w:sz w:val="24"/>
          <w:szCs w:val="24"/>
        </w:rPr>
        <w:t xml:space="preserve">При возникновении затруднений при определении текущей оценочной стоимости </w:t>
      </w:r>
      <w:r w:rsidR="00EF22C3" w:rsidRPr="00ED52BB">
        <w:rPr>
          <w:sz w:val="24"/>
          <w:szCs w:val="24"/>
        </w:rPr>
        <w:br/>
      </w:r>
      <w:r w:rsidR="00F773EC" w:rsidRPr="00ED52BB">
        <w:rPr>
          <w:sz w:val="24"/>
          <w:szCs w:val="24"/>
        </w:rPr>
        <w:t xml:space="preserve">комиссией учреждения стоимость определяется специализированной организацией </w:t>
      </w:r>
      <w:r w:rsidR="00EF22C3" w:rsidRPr="00ED52BB">
        <w:rPr>
          <w:sz w:val="24"/>
          <w:szCs w:val="24"/>
        </w:rPr>
        <w:br/>
      </w:r>
      <w:r w:rsidR="00F773EC" w:rsidRPr="00ED52BB">
        <w:rPr>
          <w:sz w:val="24"/>
          <w:szCs w:val="24"/>
        </w:rPr>
        <w:t>(оценщиком) на основании договора (контракта).</w:t>
      </w:r>
    </w:p>
    <w:p w:rsidR="00EF22C3" w:rsidRPr="00ED52BB" w:rsidRDefault="00F773EC" w:rsidP="00F773E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ED52BB">
        <w:rPr>
          <w:sz w:val="24"/>
          <w:szCs w:val="24"/>
        </w:rPr>
        <w:t> </w:t>
      </w:r>
    </w:p>
    <w:p w:rsidR="00EF22C3" w:rsidRPr="00ED52BB" w:rsidRDefault="007C3325" w:rsidP="007C332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4"/>
          <w:szCs w:val="24"/>
        </w:rPr>
      </w:pPr>
      <w:r w:rsidRPr="00D9232A">
        <w:rPr>
          <w:b/>
          <w:iCs/>
          <w:sz w:val="24"/>
          <w:szCs w:val="24"/>
        </w:rPr>
        <w:t xml:space="preserve">3.9.  </w:t>
      </w:r>
      <w:r w:rsidR="00F773EC" w:rsidRPr="00D9232A">
        <w:rPr>
          <w:b/>
          <w:iCs/>
          <w:sz w:val="24"/>
          <w:szCs w:val="24"/>
        </w:rPr>
        <w:t>Расчеты по доходам</w:t>
      </w:r>
      <w:r w:rsidR="00556B57">
        <w:rPr>
          <w:b/>
          <w:iCs/>
          <w:sz w:val="24"/>
          <w:szCs w:val="24"/>
        </w:rPr>
        <w:t>:</w:t>
      </w:r>
    </w:p>
    <w:p w:rsidR="00BD0AB4" w:rsidRDefault="00BD0AB4" w:rsidP="00BD0A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3.9.1. </w:t>
      </w:r>
      <w:r w:rsidR="00D9232A">
        <w:rPr>
          <w:sz w:val="24"/>
          <w:szCs w:val="24"/>
        </w:rPr>
        <w:t xml:space="preserve"> </w:t>
      </w:r>
      <w:r w:rsidR="00E722E9" w:rsidRPr="00ED52BB">
        <w:rPr>
          <w:sz w:val="24"/>
          <w:szCs w:val="24"/>
        </w:rPr>
        <w:t>Местная Администрация Муниципального образования Лиговка-Ямская осуществляет бюджетные полномочия администратора доходов бюджета. Порядок осуществления полномочий администратора доходов бюджета определяется в</w:t>
      </w:r>
      <w:r w:rsidR="00E722E9">
        <w:rPr>
          <w:sz w:val="24"/>
          <w:szCs w:val="24"/>
        </w:rPr>
        <w:t xml:space="preserve"> </w:t>
      </w:r>
      <w:r w:rsidR="00E722E9" w:rsidRPr="00ED52BB">
        <w:rPr>
          <w:sz w:val="24"/>
          <w:szCs w:val="24"/>
        </w:rPr>
        <w:t>соответствии с законодательством России и нормативными документами местной Администрации</w:t>
      </w:r>
      <w:r w:rsidR="00E722E9">
        <w:rPr>
          <w:sz w:val="24"/>
          <w:szCs w:val="24"/>
        </w:rPr>
        <w:t>.</w:t>
      </w:r>
    </w:p>
    <w:p w:rsidR="00EF22C3" w:rsidRPr="00ED52BB" w:rsidRDefault="00D9232A" w:rsidP="00D9232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w:t>
      </w:r>
      <w:r w:rsidR="00F773EC" w:rsidRPr="00ED52BB">
        <w:rPr>
          <w:sz w:val="24"/>
          <w:szCs w:val="24"/>
        </w:rPr>
        <w:t>Перечень администрируемых доходов определяется главным администратором доходов бюджета.</w:t>
      </w:r>
    </w:p>
    <w:p w:rsidR="00D9232A" w:rsidRDefault="00CA5404" w:rsidP="00CA540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3.9.2.  </w:t>
      </w:r>
      <w:r w:rsidR="00F773EC" w:rsidRPr="00ED52BB">
        <w:rPr>
          <w:sz w:val="24"/>
          <w:szCs w:val="24"/>
        </w:rPr>
        <w:t>Поступившие доходы отражаются на счете 1.210.02.000 «Расчеты с финансовым органом по поступлениям в бюджет» в порядке, установленном в пункте 91 Инструкции № 162н.</w:t>
      </w:r>
    </w:p>
    <w:p w:rsidR="00EF22C3" w:rsidRDefault="00CA5404" w:rsidP="00CA540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lastRenderedPageBreak/>
        <w:t xml:space="preserve">3.9.3.  </w:t>
      </w:r>
      <w:r w:rsidR="00892219">
        <w:rPr>
          <w:sz w:val="24"/>
          <w:szCs w:val="24"/>
        </w:rPr>
        <w:t>Учет дох</w:t>
      </w:r>
      <w:r w:rsidR="008E65B2">
        <w:rPr>
          <w:sz w:val="24"/>
          <w:szCs w:val="24"/>
        </w:rPr>
        <w:t>одов ведется методом начисления и</w:t>
      </w:r>
      <w:r w:rsidR="00F773EC" w:rsidRPr="00ED52BB">
        <w:rPr>
          <w:sz w:val="24"/>
          <w:szCs w:val="24"/>
        </w:rPr>
        <w:t xml:space="preserve"> отражаются в учете </w:t>
      </w:r>
      <w:r w:rsidR="008E65B2">
        <w:rPr>
          <w:sz w:val="24"/>
          <w:szCs w:val="24"/>
        </w:rPr>
        <w:t xml:space="preserve">местной Администрации </w:t>
      </w:r>
      <w:r w:rsidR="00F773EC" w:rsidRPr="00ED52BB">
        <w:rPr>
          <w:sz w:val="24"/>
          <w:szCs w:val="24"/>
        </w:rPr>
        <w:t>на основании выписк</w:t>
      </w:r>
      <w:r w:rsidR="008E4655" w:rsidRPr="00ED52BB">
        <w:rPr>
          <w:sz w:val="24"/>
          <w:szCs w:val="24"/>
        </w:rPr>
        <w:t>и</w:t>
      </w:r>
      <w:r w:rsidR="00F773EC" w:rsidRPr="00ED52BB">
        <w:rPr>
          <w:sz w:val="24"/>
          <w:szCs w:val="24"/>
        </w:rPr>
        <w:t xml:space="preserve"> из лицевого счета </w:t>
      </w:r>
      <w:r w:rsidR="00A264D1">
        <w:rPr>
          <w:sz w:val="24"/>
          <w:szCs w:val="24"/>
        </w:rPr>
        <w:t>казначейства</w:t>
      </w:r>
      <w:r w:rsidR="00F773EC" w:rsidRPr="00ED52BB">
        <w:rPr>
          <w:sz w:val="24"/>
          <w:szCs w:val="24"/>
        </w:rPr>
        <w:t>.</w:t>
      </w:r>
    </w:p>
    <w:p w:rsidR="00A264D1" w:rsidRPr="00ED52BB" w:rsidRDefault="00A264D1" w:rsidP="00A264D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EF22C3" w:rsidRPr="00ED52BB" w:rsidRDefault="00D9232A" w:rsidP="00D9232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4"/>
          <w:szCs w:val="24"/>
        </w:rPr>
      </w:pPr>
      <w:r>
        <w:rPr>
          <w:b/>
          <w:iCs/>
          <w:sz w:val="24"/>
          <w:szCs w:val="24"/>
        </w:rPr>
        <w:t xml:space="preserve">3.10.  </w:t>
      </w:r>
      <w:r w:rsidR="00F773EC" w:rsidRPr="00135C26">
        <w:rPr>
          <w:b/>
          <w:iCs/>
          <w:sz w:val="24"/>
          <w:szCs w:val="24"/>
        </w:rPr>
        <w:t>Расчеты с подотчетными лицами</w:t>
      </w:r>
      <w:r w:rsidR="00556B57">
        <w:rPr>
          <w:b/>
          <w:iCs/>
          <w:sz w:val="24"/>
          <w:szCs w:val="24"/>
        </w:rPr>
        <w:t>:</w:t>
      </w:r>
    </w:p>
    <w:p w:rsidR="008E4655" w:rsidRDefault="00556B57" w:rsidP="00556B57">
      <w:pPr>
        <w:jc w:val="both"/>
      </w:pPr>
      <w:r>
        <w:t xml:space="preserve">3.10.1.  </w:t>
      </w:r>
      <w:r w:rsidR="008E4655" w:rsidRPr="00ED52BB">
        <w:t xml:space="preserve">Денежные средства на хозяйственные расходы перечисляются подотчетному лицу на </w:t>
      </w:r>
      <w:r w:rsidR="008130B6">
        <w:t>банковскую</w:t>
      </w:r>
      <w:r w:rsidR="008E4655" w:rsidRPr="00ED52BB">
        <w:t xml:space="preserve"> карту, по заявке подотчетного лица. Подотчетным лицом является  руководитель структурного подразделения организационный отдел</w:t>
      </w:r>
      <w:r w:rsidR="00C82999">
        <w:t>, с которым заключен договор о полной материальной ответственности</w:t>
      </w:r>
      <w:r w:rsidR="008E4655" w:rsidRPr="00ED52BB">
        <w:t xml:space="preserve">. </w:t>
      </w:r>
      <w:r w:rsidR="00057759">
        <w:t xml:space="preserve">При отсутствии подотчетного лица (болезнь, отпуск и др.) денежные средства выдаются </w:t>
      </w:r>
      <w:r w:rsidR="00C82999">
        <w:t>другому лицу, с которым заключен договор о полной материальной ответственности.</w:t>
      </w:r>
    </w:p>
    <w:p w:rsidR="00556B57" w:rsidRDefault="00995B0B" w:rsidP="00995B0B">
      <w:pPr>
        <w:pStyle w:val="af2"/>
        <w:ind w:left="0"/>
        <w:rPr>
          <w:szCs w:val="24"/>
        </w:rPr>
      </w:pPr>
      <w:r>
        <w:rPr>
          <w:szCs w:val="24"/>
        </w:rPr>
        <w:t xml:space="preserve">3.10.2.  </w:t>
      </w:r>
      <w:r w:rsidR="008E4655" w:rsidRPr="00ED52BB">
        <w:rPr>
          <w:szCs w:val="24"/>
        </w:rPr>
        <w:t>Установить, что размер выдачи денег под</w:t>
      </w:r>
      <w:r w:rsidR="00C12ADD">
        <w:rPr>
          <w:szCs w:val="24"/>
        </w:rPr>
        <w:t xml:space="preserve"> </w:t>
      </w:r>
      <w:r w:rsidR="008E4655" w:rsidRPr="00ED52BB">
        <w:rPr>
          <w:szCs w:val="24"/>
        </w:rPr>
        <w:t>отчет на хозяйственные расходы  не может быть больше 25 000 рублей,  срок выдачи денег на хозяйственные расходы – 1 месяц.</w:t>
      </w:r>
    </w:p>
    <w:p w:rsidR="00556B57" w:rsidRDefault="00995B0B" w:rsidP="00995B0B">
      <w:pPr>
        <w:pStyle w:val="af2"/>
        <w:ind w:left="0"/>
        <w:rPr>
          <w:szCs w:val="24"/>
        </w:rPr>
      </w:pPr>
      <w:r>
        <w:rPr>
          <w:szCs w:val="24"/>
        </w:rPr>
        <w:t xml:space="preserve">3.10.3.  </w:t>
      </w:r>
      <w:r w:rsidR="004D6252">
        <w:rPr>
          <w:szCs w:val="24"/>
        </w:rPr>
        <w:t>Наличные денежные средства</w:t>
      </w:r>
      <w:r w:rsidR="006908D2">
        <w:rPr>
          <w:szCs w:val="24"/>
        </w:rPr>
        <w:t xml:space="preserve"> на хозяйственные нужды выдавать под</w:t>
      </w:r>
      <w:r w:rsidR="00C12ADD">
        <w:rPr>
          <w:szCs w:val="24"/>
        </w:rPr>
        <w:t xml:space="preserve"> </w:t>
      </w:r>
      <w:r w:rsidR="006908D2">
        <w:rPr>
          <w:szCs w:val="24"/>
        </w:rPr>
        <w:t>отчет при отсутствии за подотчетным лицом задолженности по денежным средствам, по которым наступил срок предоставления авансового отчета.</w:t>
      </w:r>
    </w:p>
    <w:p w:rsidR="00A115A8" w:rsidRDefault="00207597" w:rsidP="00207597">
      <w:pPr>
        <w:pStyle w:val="af2"/>
        <w:ind w:left="0"/>
        <w:rPr>
          <w:szCs w:val="24"/>
        </w:rPr>
      </w:pPr>
      <w:r>
        <w:rPr>
          <w:szCs w:val="24"/>
        </w:rPr>
        <w:t xml:space="preserve">3.10.4.  </w:t>
      </w:r>
      <w:r w:rsidR="009B4EF9">
        <w:rPr>
          <w:szCs w:val="24"/>
        </w:rPr>
        <w:t>Авансы на командировочные расходы выдаются под отчет всем лицам, работающим в местной Администрации на основании трудовых договоров</w:t>
      </w:r>
      <w:r w:rsidR="008C054E">
        <w:rPr>
          <w:szCs w:val="24"/>
        </w:rPr>
        <w:t>, направленным в служебную командировку в соответствии с распоряжением главы местной Администрации.</w:t>
      </w:r>
    </w:p>
    <w:p w:rsidR="00A115A8" w:rsidRDefault="00207597" w:rsidP="00207597">
      <w:pPr>
        <w:pStyle w:val="af2"/>
        <w:ind w:left="0"/>
        <w:rPr>
          <w:szCs w:val="24"/>
        </w:rPr>
      </w:pPr>
      <w:r>
        <w:rPr>
          <w:szCs w:val="24"/>
        </w:rPr>
        <w:t xml:space="preserve">3.10.5.  </w:t>
      </w:r>
      <w:r w:rsidR="00E86BDF">
        <w:rPr>
          <w:szCs w:val="24"/>
        </w:rPr>
        <w:t>Для получения денежных средств под отчет работник оформляет письменное заявление с указанием суммы аванса</w:t>
      </w:r>
      <w:r w:rsidR="00E648B5">
        <w:rPr>
          <w:szCs w:val="24"/>
        </w:rPr>
        <w:t>, срока, на который он выдается, назначения аванса и другие необходимые данные.</w:t>
      </w:r>
    </w:p>
    <w:p w:rsidR="00A115A8" w:rsidRDefault="00207597" w:rsidP="00207597">
      <w:pPr>
        <w:pStyle w:val="af2"/>
        <w:ind w:left="0"/>
        <w:rPr>
          <w:szCs w:val="24"/>
        </w:rPr>
      </w:pPr>
      <w:r>
        <w:rPr>
          <w:szCs w:val="24"/>
        </w:rPr>
        <w:t xml:space="preserve">3.10.6.  </w:t>
      </w:r>
      <w:r w:rsidR="00A2340B">
        <w:rPr>
          <w:szCs w:val="24"/>
        </w:rPr>
        <w:t>Глава местной Администрации в течение трех рабочих дней рассматривает заявление</w:t>
      </w:r>
      <w:r w:rsidR="00215367">
        <w:rPr>
          <w:szCs w:val="24"/>
        </w:rPr>
        <w:t xml:space="preserve"> и делает на нем разрешительную надпись, ставит свою подпись и дату.</w:t>
      </w:r>
    </w:p>
    <w:p w:rsidR="00A115A8" w:rsidRDefault="00207597" w:rsidP="00207597">
      <w:pPr>
        <w:pStyle w:val="af2"/>
        <w:ind w:left="0"/>
        <w:rPr>
          <w:szCs w:val="24"/>
        </w:rPr>
      </w:pPr>
      <w:r>
        <w:rPr>
          <w:szCs w:val="24"/>
        </w:rPr>
        <w:t xml:space="preserve">3.10.7.  </w:t>
      </w:r>
      <w:r w:rsidR="007B7743">
        <w:rPr>
          <w:szCs w:val="24"/>
        </w:rPr>
        <w:t>Авансы на расходы, связанные со служебными командировками перечисляются на личные банковские карты работников в пределах сумм расходов</w:t>
      </w:r>
      <w:r w:rsidR="005211D1">
        <w:rPr>
          <w:szCs w:val="24"/>
        </w:rPr>
        <w:t>, установленных нормативным правовым актом местной Администрации.</w:t>
      </w:r>
    </w:p>
    <w:p w:rsidR="00A115A8" w:rsidRDefault="00207597" w:rsidP="00207597">
      <w:pPr>
        <w:pStyle w:val="af2"/>
        <w:ind w:left="0"/>
        <w:rPr>
          <w:szCs w:val="24"/>
        </w:rPr>
      </w:pPr>
      <w:r>
        <w:t xml:space="preserve">3.10.8.  </w:t>
      </w:r>
      <w:r w:rsidR="005A5A5C" w:rsidRPr="00ED52BB">
        <w:t xml:space="preserve">Отчетные документы о произведенных расходах с приложениями первичных отчетных документов предоставляются </w:t>
      </w:r>
      <w:r w:rsidR="0054507D">
        <w:t xml:space="preserve">не позднее </w:t>
      </w:r>
      <w:r w:rsidR="005A5A5C" w:rsidRPr="00ED52BB">
        <w:t xml:space="preserve">3-х рабочих дней со дня </w:t>
      </w:r>
      <w:r w:rsidR="00876401">
        <w:t>его возвращения из</w:t>
      </w:r>
      <w:r w:rsidR="005A5A5C" w:rsidRPr="00ED52BB">
        <w:t xml:space="preserve"> командировки</w:t>
      </w:r>
      <w:r w:rsidR="005A5A5C">
        <w:t>.</w:t>
      </w:r>
    </w:p>
    <w:p w:rsidR="00A115A8" w:rsidRPr="00A115A8" w:rsidRDefault="00207597" w:rsidP="00207597">
      <w:pPr>
        <w:pStyle w:val="af2"/>
        <w:ind w:left="0"/>
      </w:pPr>
      <w:r>
        <w:t xml:space="preserve">3.10.9.  </w:t>
      </w:r>
      <w:r w:rsidR="004766C5">
        <w:t>Максимальный с</w:t>
      </w:r>
      <w:r w:rsidR="00F773EC" w:rsidRPr="00ED52BB">
        <w:t xml:space="preserve">рок </w:t>
      </w:r>
      <w:r w:rsidR="004766C5">
        <w:t xml:space="preserve">выдачи денежных средств под отчет на расходы по приобретению товаров, работ, услуг составляет 30 календарных дней. </w:t>
      </w:r>
      <w:r w:rsidR="006F5EF3">
        <w:t>Авансовый отчет по расходам, связанным с приобретением товаров, работ, услуг, представляется подотчетным лицом в бухгалтерию не позднее 3-х рабочих дней со дня истечения срока, на который были выданы денежные средства</w:t>
      </w:r>
      <w:r w:rsidR="00F773EC" w:rsidRPr="00ED52BB">
        <w:t>.</w:t>
      </w:r>
      <w:r w:rsidR="00EF22C3" w:rsidRPr="00ED52BB">
        <w:br/>
      </w:r>
      <w:r w:rsidR="00F773EC" w:rsidRPr="00ED52BB">
        <w:t xml:space="preserve">Основание: пункт 26 постановления Правительства РФ от 13 октября </w:t>
      </w:r>
      <w:smartTag w:uri="urn:schemas-microsoft-com:office:smarttags" w:element="metricconverter">
        <w:smartTagPr>
          <w:attr w:name="ProductID" w:val="2008 г"/>
        </w:smartTagPr>
        <w:r w:rsidR="00F773EC" w:rsidRPr="00ED52BB">
          <w:t>2008 г</w:t>
        </w:r>
      </w:smartTag>
      <w:r w:rsidR="00F773EC" w:rsidRPr="00ED52BB">
        <w:t>. № 749.</w:t>
      </w:r>
    </w:p>
    <w:p w:rsidR="002C331E" w:rsidRDefault="00207597" w:rsidP="00207597">
      <w:pPr>
        <w:pStyle w:val="af2"/>
        <w:ind w:left="0"/>
      </w:pPr>
      <w:r>
        <w:t xml:space="preserve">3.10.10.  </w:t>
      </w:r>
      <w:r w:rsidR="002C331E">
        <w:t>Бухгалтерией проверяется правильность оформления</w:t>
      </w:r>
      <w:r w:rsidR="001C5141">
        <w:t xml:space="preserve"> полученного от подотчетного лица авансового отчета, наличие </w:t>
      </w:r>
      <w:r w:rsidR="00642995">
        <w:t xml:space="preserve">первичных </w:t>
      </w:r>
      <w:r w:rsidR="001C5141">
        <w:t>документов, подтверждающих произведенные расходы, обоснованность расходования средств.</w:t>
      </w:r>
    </w:p>
    <w:p w:rsidR="00B519DA" w:rsidRDefault="00207597" w:rsidP="0020759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w:t>
      </w:r>
      <w:r w:rsidR="00B519DA">
        <w:rPr>
          <w:sz w:val="24"/>
          <w:szCs w:val="24"/>
        </w:rPr>
        <w:t>К первичным</w:t>
      </w:r>
      <w:r w:rsidR="00642995">
        <w:rPr>
          <w:sz w:val="24"/>
          <w:szCs w:val="24"/>
        </w:rPr>
        <w:t xml:space="preserve"> документам относится</w:t>
      </w:r>
      <w:r w:rsidR="00901A17">
        <w:rPr>
          <w:sz w:val="24"/>
          <w:szCs w:val="24"/>
        </w:rPr>
        <w:t xml:space="preserve"> любой документ</w:t>
      </w:r>
      <w:r w:rsidR="008711A6">
        <w:rPr>
          <w:sz w:val="24"/>
          <w:szCs w:val="24"/>
        </w:rPr>
        <w:t>, который содержит</w:t>
      </w:r>
      <w:r w:rsidR="00020EBC">
        <w:rPr>
          <w:sz w:val="24"/>
          <w:szCs w:val="24"/>
        </w:rPr>
        <w:t xml:space="preserve"> документальное подтверждение оплаты</w:t>
      </w:r>
      <w:r w:rsidR="008711A6">
        <w:rPr>
          <w:sz w:val="24"/>
          <w:szCs w:val="24"/>
        </w:rPr>
        <w:t>, название и цену услуги (</w:t>
      </w:r>
      <w:r w:rsidR="00E45C9C">
        <w:rPr>
          <w:sz w:val="24"/>
          <w:szCs w:val="24"/>
        </w:rPr>
        <w:t xml:space="preserve">корешок приходного кассового ордера, </w:t>
      </w:r>
      <w:r w:rsidR="008711A6">
        <w:rPr>
          <w:sz w:val="24"/>
          <w:szCs w:val="24"/>
        </w:rPr>
        <w:t>квитанция</w:t>
      </w:r>
      <w:r w:rsidR="00E45C9C">
        <w:rPr>
          <w:sz w:val="24"/>
          <w:szCs w:val="24"/>
        </w:rPr>
        <w:t>,</w:t>
      </w:r>
      <w:r w:rsidR="00020EBC">
        <w:rPr>
          <w:sz w:val="24"/>
          <w:szCs w:val="24"/>
        </w:rPr>
        <w:t xml:space="preserve"> товарный че</w:t>
      </w:r>
      <w:r w:rsidR="008C75DD">
        <w:rPr>
          <w:sz w:val="24"/>
          <w:szCs w:val="24"/>
        </w:rPr>
        <w:t>к</w:t>
      </w:r>
      <w:r w:rsidR="00020EBC">
        <w:rPr>
          <w:sz w:val="24"/>
          <w:szCs w:val="24"/>
        </w:rPr>
        <w:t>, кассовый чек</w:t>
      </w:r>
      <w:r w:rsidR="008711A6">
        <w:rPr>
          <w:sz w:val="24"/>
          <w:szCs w:val="24"/>
        </w:rPr>
        <w:t xml:space="preserve"> </w:t>
      </w:r>
      <w:r w:rsidR="00E45C9C">
        <w:rPr>
          <w:sz w:val="24"/>
          <w:szCs w:val="24"/>
        </w:rPr>
        <w:t>и др.)</w:t>
      </w:r>
      <w:r w:rsidR="00446514">
        <w:rPr>
          <w:sz w:val="24"/>
          <w:szCs w:val="24"/>
        </w:rPr>
        <w:t>. Подтверждающий документ может быть только один</w:t>
      </w:r>
      <w:r w:rsidR="008C75DD">
        <w:rPr>
          <w:sz w:val="24"/>
          <w:szCs w:val="24"/>
        </w:rPr>
        <w:t>.</w:t>
      </w:r>
    </w:p>
    <w:p w:rsidR="00A115A8" w:rsidRDefault="009C143E" w:rsidP="0071763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Основание: </w:t>
      </w:r>
      <w:r w:rsidR="00DE319E">
        <w:rPr>
          <w:sz w:val="24"/>
          <w:szCs w:val="24"/>
        </w:rPr>
        <w:t xml:space="preserve">п. 2 и 3 </w:t>
      </w:r>
      <w:r>
        <w:rPr>
          <w:sz w:val="24"/>
          <w:szCs w:val="24"/>
        </w:rPr>
        <w:t>Федеральн</w:t>
      </w:r>
      <w:r w:rsidR="00DE319E">
        <w:rPr>
          <w:sz w:val="24"/>
          <w:szCs w:val="24"/>
        </w:rPr>
        <w:t>ого</w:t>
      </w:r>
      <w:r>
        <w:rPr>
          <w:sz w:val="24"/>
          <w:szCs w:val="24"/>
        </w:rPr>
        <w:t xml:space="preserve"> закон</w:t>
      </w:r>
      <w:r w:rsidR="00DE319E">
        <w:rPr>
          <w:sz w:val="24"/>
          <w:szCs w:val="24"/>
        </w:rPr>
        <w:t>а</w:t>
      </w:r>
      <w:r>
        <w:rPr>
          <w:sz w:val="24"/>
          <w:szCs w:val="24"/>
        </w:rPr>
        <w:t xml:space="preserve"> от 22.05.2003 № 54-ФЗ (ред. от 03.07.2016) «О применении контрольно-кассовой техники при осуществлении наличных денежных расчетов и (или) расчетов с использованием электронных средств платежа».</w:t>
      </w:r>
    </w:p>
    <w:p w:rsidR="002D69D4" w:rsidRDefault="00717636" w:rsidP="0071763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3.10.11.  </w:t>
      </w:r>
      <w:r w:rsidR="000C1219">
        <w:rPr>
          <w:sz w:val="24"/>
          <w:szCs w:val="24"/>
        </w:rPr>
        <w:t>Проверенный бухгалтерией авансовый отчет утверждается Главой местной Администрации. После этого утвержденный авансовый отчет принимается бухгалтерией к учету.</w:t>
      </w:r>
    </w:p>
    <w:p w:rsidR="002D69D4" w:rsidRDefault="00717636" w:rsidP="0071763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3.10.12.  </w:t>
      </w:r>
      <w:r w:rsidR="008D325F">
        <w:rPr>
          <w:sz w:val="24"/>
          <w:szCs w:val="24"/>
        </w:rPr>
        <w:t>Проверка авансового отчета бухгалтерией и утверждение его руководителем осуществляется в течение 3-х рабочих дней со дня представления авансового отчета подотчетным лицом в бухгалтерию.</w:t>
      </w:r>
    </w:p>
    <w:p w:rsidR="002D69D4" w:rsidRDefault="00717636" w:rsidP="0071763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lastRenderedPageBreak/>
        <w:t xml:space="preserve">3.10.13.  </w:t>
      </w:r>
      <w:r w:rsidR="009660F1">
        <w:rPr>
          <w:sz w:val="24"/>
          <w:szCs w:val="24"/>
        </w:rPr>
        <w:t>Сумма превышения принятых к учету расходов подотчетного лица над ранее выданным авансом (сумма утвержденного перерасхода) выдается подотчетному лицу в течение 30 календарных дней.</w:t>
      </w:r>
      <w:r w:rsidR="00B0422F">
        <w:rPr>
          <w:sz w:val="24"/>
          <w:szCs w:val="24"/>
        </w:rPr>
        <w:t xml:space="preserve"> Остаток неиспользованного аванса вносится подотчетным лицом в кассу учреждения по приходному кассовому ордеру не позднее дня, следующего за днем утверждения руководителем учреждения авансового отчета.</w:t>
      </w:r>
    </w:p>
    <w:p w:rsidR="002D69D4" w:rsidRDefault="00717636" w:rsidP="0071763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3.10.14.  </w:t>
      </w:r>
      <w:r w:rsidR="0087553E">
        <w:rPr>
          <w:sz w:val="24"/>
          <w:szCs w:val="24"/>
        </w:rPr>
        <w:t>В случае, если в установленный срок работником не представлен авансовый отчет в бухгалтерию или не внесен остаток неиспользованного аванса в кассу учреждения, местная Администрация имеет право произвести удержание суммы задолженности по выданному авансу из заработной платы работника с соблюдением требований, установленных ст. 137 и 138 ТК РФ.</w:t>
      </w:r>
    </w:p>
    <w:p w:rsidR="002D69D4" w:rsidRDefault="00717636" w:rsidP="0071763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3.10.15.  </w:t>
      </w:r>
      <w:r w:rsidR="005E30B3">
        <w:rPr>
          <w:sz w:val="24"/>
          <w:szCs w:val="24"/>
        </w:rPr>
        <w:t>В случае увольнения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4D4A1B" w:rsidRDefault="009A4654" w:rsidP="009A465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3.10.16.  </w:t>
      </w:r>
      <w:r w:rsidR="000D430A">
        <w:rPr>
          <w:sz w:val="24"/>
          <w:szCs w:val="24"/>
        </w:rPr>
        <w:t>В исключительных случаях, когда работник с разрешения Главы местной Администрации</w:t>
      </w:r>
      <w:r w:rsidR="00C33340">
        <w:rPr>
          <w:sz w:val="24"/>
          <w:szCs w:val="24"/>
        </w:rPr>
        <w:t xml:space="preserve"> произвел оплату расходов за счет собственных средств, производится возмещение этих расходов.</w:t>
      </w:r>
      <w:r w:rsidR="002E3A60">
        <w:rPr>
          <w:sz w:val="24"/>
          <w:szCs w:val="24"/>
        </w:rPr>
        <w:t xml:space="preserve"> Возмещение расходов производится путем перечисления денежных средств на банковскую карту</w:t>
      </w:r>
      <w:r w:rsidR="00A05CC5">
        <w:rPr>
          <w:sz w:val="24"/>
          <w:szCs w:val="24"/>
        </w:rPr>
        <w:t xml:space="preserve"> на основании авансового отчета работника об израсходованных средствах, утвержденного руководителем</w:t>
      </w:r>
      <w:r w:rsidR="00A15714">
        <w:rPr>
          <w:sz w:val="24"/>
          <w:szCs w:val="24"/>
        </w:rPr>
        <w:t>, с приложением подтверждающих документов.</w:t>
      </w:r>
    </w:p>
    <w:p w:rsidR="00CD6A88" w:rsidRDefault="009A4654" w:rsidP="009A4654">
      <w:pPr>
        <w:pStyle w:val="af2"/>
        <w:ind w:left="0"/>
        <w:rPr>
          <w:szCs w:val="24"/>
        </w:rPr>
      </w:pPr>
      <w:r>
        <w:rPr>
          <w:szCs w:val="24"/>
        </w:rPr>
        <w:t xml:space="preserve">3.10.17.  </w:t>
      </w:r>
      <w:r w:rsidR="00CD6A88" w:rsidRPr="008E7BF8">
        <w:rPr>
          <w:szCs w:val="24"/>
        </w:rPr>
        <w:t>Утвердить право подписи доверенностей на получение товарно-материальных ценностей:</w:t>
      </w:r>
    </w:p>
    <w:p w:rsidR="00CD6A88" w:rsidRPr="008E7BF8" w:rsidRDefault="00CD6A88" w:rsidP="002D6BF6">
      <w:pPr>
        <w:pStyle w:val="af2"/>
        <w:numPr>
          <w:ilvl w:val="0"/>
          <w:numId w:val="23"/>
        </w:numPr>
        <w:rPr>
          <w:szCs w:val="24"/>
        </w:rPr>
      </w:pPr>
      <w:r w:rsidRPr="008E7BF8">
        <w:rPr>
          <w:szCs w:val="24"/>
        </w:rPr>
        <w:t>Главе местной Администрации;</w:t>
      </w:r>
    </w:p>
    <w:p w:rsidR="00CD6A88" w:rsidRPr="008E7BF8" w:rsidRDefault="00CD6A88" w:rsidP="002D6BF6">
      <w:pPr>
        <w:numPr>
          <w:ilvl w:val="0"/>
          <w:numId w:val="23"/>
        </w:numPr>
        <w:jc w:val="both"/>
      </w:pPr>
      <w:r w:rsidRPr="008E7BF8">
        <w:t>заместителю Главы местной Администрации;</w:t>
      </w:r>
    </w:p>
    <w:p w:rsidR="00CD6A88" w:rsidRPr="008E7BF8" w:rsidRDefault="00CD6A88" w:rsidP="002D6BF6">
      <w:pPr>
        <w:pStyle w:val="af2"/>
        <w:numPr>
          <w:ilvl w:val="0"/>
          <w:numId w:val="23"/>
        </w:numPr>
        <w:rPr>
          <w:szCs w:val="24"/>
        </w:rPr>
      </w:pPr>
      <w:r w:rsidRPr="008E7BF8">
        <w:rPr>
          <w:szCs w:val="24"/>
        </w:rPr>
        <w:t>главному бухгалтеру</w:t>
      </w:r>
      <w:r w:rsidR="00F17677">
        <w:rPr>
          <w:szCs w:val="24"/>
        </w:rPr>
        <w:t xml:space="preserve"> централизованной бухгалтерии местной Администрации</w:t>
      </w:r>
      <w:r w:rsidRPr="008E7BF8">
        <w:rPr>
          <w:szCs w:val="24"/>
        </w:rPr>
        <w:t>.</w:t>
      </w:r>
    </w:p>
    <w:p w:rsidR="00AF5F9E" w:rsidRPr="008E7BF8" w:rsidRDefault="00B23035" w:rsidP="00B2303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08"/>
        <w:jc w:val="both"/>
        <w:rPr>
          <w:sz w:val="24"/>
          <w:szCs w:val="24"/>
        </w:rPr>
      </w:pPr>
      <w:r>
        <w:rPr>
          <w:sz w:val="24"/>
          <w:szCs w:val="24"/>
        </w:rPr>
        <w:t xml:space="preserve">       </w:t>
      </w:r>
      <w:r w:rsidR="00F773EC" w:rsidRPr="008E7BF8">
        <w:rPr>
          <w:sz w:val="24"/>
          <w:szCs w:val="24"/>
        </w:rPr>
        <w:t>Предельные сроки отчета по выданным доверенностям на получение материальных ценностей устанавливаются следующие:</w:t>
      </w:r>
    </w:p>
    <w:p w:rsidR="00B23035" w:rsidRDefault="00F773EC" w:rsidP="002D6BF6">
      <w:pPr>
        <w:pStyle w:val="a5"/>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E7BF8">
        <w:rPr>
          <w:sz w:val="24"/>
          <w:szCs w:val="24"/>
        </w:rPr>
        <w:t>в течение 10 календарных дней с момента получения;</w:t>
      </w:r>
    </w:p>
    <w:p w:rsidR="00EF22C3" w:rsidRPr="00ED52BB" w:rsidRDefault="00F773EC" w:rsidP="002D6BF6">
      <w:pPr>
        <w:pStyle w:val="a5"/>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E7BF8">
        <w:rPr>
          <w:sz w:val="24"/>
          <w:szCs w:val="24"/>
        </w:rPr>
        <w:t>в течение трех рабочих дней с момента получения материальных ценностей.</w:t>
      </w:r>
      <w:r w:rsidR="00EF22C3" w:rsidRPr="00135C26">
        <w:rPr>
          <w:sz w:val="24"/>
          <w:szCs w:val="24"/>
          <w:highlight w:val="yellow"/>
        </w:rPr>
        <w:br/>
      </w:r>
    </w:p>
    <w:p w:rsidR="00EF22C3" w:rsidRPr="00ED52BB" w:rsidRDefault="00F773EC" w:rsidP="00F773E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4"/>
          <w:szCs w:val="24"/>
        </w:rPr>
      </w:pPr>
      <w:r w:rsidRPr="00ED52BB">
        <w:rPr>
          <w:sz w:val="24"/>
          <w:szCs w:val="24"/>
        </w:rPr>
        <w:t>  </w:t>
      </w:r>
      <w:r w:rsidRPr="00ED52BB">
        <w:rPr>
          <w:b/>
          <w:iCs/>
          <w:sz w:val="24"/>
          <w:szCs w:val="24"/>
        </w:rPr>
        <w:t>3.</w:t>
      </w:r>
      <w:r w:rsidR="000545D7">
        <w:rPr>
          <w:b/>
          <w:iCs/>
          <w:sz w:val="24"/>
          <w:szCs w:val="24"/>
        </w:rPr>
        <w:t xml:space="preserve">11. </w:t>
      </w:r>
      <w:r w:rsidRPr="00ED52BB">
        <w:rPr>
          <w:b/>
          <w:iCs/>
          <w:sz w:val="24"/>
          <w:szCs w:val="24"/>
        </w:rPr>
        <w:t xml:space="preserve"> Расчеты с дебиторами и кредиторами</w:t>
      </w:r>
    </w:p>
    <w:p w:rsidR="00CD6A88" w:rsidRDefault="000545D7" w:rsidP="000545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sz w:val="24"/>
        </w:rPr>
        <w:t xml:space="preserve">3.11.1.  </w:t>
      </w:r>
      <w:r w:rsidR="00CD6A88" w:rsidRPr="00ED52BB">
        <w:t>Разрешен 100% авансовый платеж:</w:t>
      </w:r>
    </w:p>
    <w:p w:rsidR="00CD6A88" w:rsidRPr="00ED52BB" w:rsidRDefault="00CD6A88" w:rsidP="002D6BF6">
      <w:pPr>
        <w:pStyle w:val="af2"/>
        <w:numPr>
          <w:ilvl w:val="0"/>
          <w:numId w:val="25"/>
        </w:numPr>
        <w:rPr>
          <w:szCs w:val="24"/>
        </w:rPr>
      </w:pPr>
      <w:r w:rsidRPr="00ED52BB">
        <w:rPr>
          <w:szCs w:val="24"/>
        </w:rPr>
        <w:t>за оказание услуг связи;</w:t>
      </w:r>
    </w:p>
    <w:p w:rsidR="00CD6A88" w:rsidRPr="00ED52BB" w:rsidRDefault="00CD6A88" w:rsidP="002D6BF6">
      <w:pPr>
        <w:pStyle w:val="af2"/>
        <w:numPr>
          <w:ilvl w:val="0"/>
          <w:numId w:val="25"/>
        </w:numPr>
        <w:rPr>
          <w:szCs w:val="24"/>
        </w:rPr>
      </w:pPr>
      <w:r w:rsidRPr="00ED52BB">
        <w:rPr>
          <w:szCs w:val="24"/>
        </w:rPr>
        <w:t>оплата за коммунальные и эксплуатационные услуги;</w:t>
      </w:r>
    </w:p>
    <w:p w:rsidR="00CD6A88" w:rsidRPr="00ED52BB" w:rsidRDefault="00CD6A88" w:rsidP="002D6BF6">
      <w:pPr>
        <w:pStyle w:val="af2"/>
        <w:numPr>
          <w:ilvl w:val="0"/>
          <w:numId w:val="25"/>
        </w:numPr>
        <w:rPr>
          <w:szCs w:val="24"/>
        </w:rPr>
      </w:pPr>
      <w:r w:rsidRPr="00ED52BB">
        <w:rPr>
          <w:szCs w:val="24"/>
        </w:rPr>
        <w:t>оплата телефонов и мобильной связи;</w:t>
      </w:r>
    </w:p>
    <w:p w:rsidR="00CD6A88" w:rsidRPr="00ED52BB" w:rsidRDefault="00CD6A88" w:rsidP="002D6BF6">
      <w:pPr>
        <w:pStyle w:val="af2"/>
        <w:numPr>
          <w:ilvl w:val="0"/>
          <w:numId w:val="25"/>
        </w:numPr>
        <w:rPr>
          <w:szCs w:val="24"/>
        </w:rPr>
      </w:pPr>
      <w:r w:rsidRPr="00ED52BB">
        <w:rPr>
          <w:szCs w:val="24"/>
        </w:rPr>
        <w:t>подписка на печатные издания и их приобретение;</w:t>
      </w:r>
    </w:p>
    <w:p w:rsidR="00CD6A88" w:rsidRPr="00ED52BB" w:rsidRDefault="00CD6A88" w:rsidP="002D6BF6">
      <w:pPr>
        <w:pStyle w:val="af2"/>
        <w:numPr>
          <w:ilvl w:val="0"/>
          <w:numId w:val="25"/>
        </w:numPr>
        <w:rPr>
          <w:szCs w:val="24"/>
        </w:rPr>
      </w:pPr>
      <w:r w:rsidRPr="00ED52BB">
        <w:rPr>
          <w:szCs w:val="24"/>
        </w:rPr>
        <w:t>доступ к сети интернет;</w:t>
      </w:r>
    </w:p>
    <w:p w:rsidR="00CD6A88" w:rsidRPr="00ED52BB" w:rsidRDefault="00CD6A88" w:rsidP="002D6BF6">
      <w:pPr>
        <w:pStyle w:val="af2"/>
        <w:numPr>
          <w:ilvl w:val="0"/>
          <w:numId w:val="25"/>
        </w:numPr>
        <w:rPr>
          <w:szCs w:val="24"/>
        </w:rPr>
      </w:pPr>
      <w:r w:rsidRPr="00ED52BB">
        <w:rPr>
          <w:szCs w:val="24"/>
        </w:rPr>
        <w:t>обучение на курсах повышение квалификации;</w:t>
      </w:r>
    </w:p>
    <w:p w:rsidR="00CD6A88" w:rsidRPr="00ED52BB" w:rsidRDefault="00CD6A88" w:rsidP="002D6BF6">
      <w:pPr>
        <w:pStyle w:val="af2"/>
        <w:numPr>
          <w:ilvl w:val="0"/>
          <w:numId w:val="25"/>
        </w:numPr>
        <w:rPr>
          <w:szCs w:val="24"/>
        </w:rPr>
      </w:pPr>
      <w:r w:rsidRPr="00ED52BB">
        <w:rPr>
          <w:szCs w:val="24"/>
        </w:rPr>
        <w:t>приобретение путевок;</w:t>
      </w:r>
    </w:p>
    <w:p w:rsidR="00CD6A88" w:rsidRPr="00ED52BB" w:rsidRDefault="00CD6A88" w:rsidP="002D6BF6">
      <w:pPr>
        <w:pStyle w:val="af2"/>
        <w:numPr>
          <w:ilvl w:val="0"/>
          <w:numId w:val="25"/>
        </w:numPr>
        <w:rPr>
          <w:szCs w:val="24"/>
        </w:rPr>
      </w:pPr>
      <w:r w:rsidRPr="00ED52BB">
        <w:rPr>
          <w:szCs w:val="24"/>
        </w:rPr>
        <w:t>приобретение авиа-</w:t>
      </w:r>
      <w:r w:rsidR="00420CEC">
        <w:rPr>
          <w:szCs w:val="24"/>
        </w:rPr>
        <w:t xml:space="preserve"> </w:t>
      </w:r>
      <w:r w:rsidRPr="00ED52BB">
        <w:rPr>
          <w:szCs w:val="24"/>
        </w:rPr>
        <w:t>и железнодорожных билетов, билетов для проезда городским транспортом;</w:t>
      </w:r>
    </w:p>
    <w:p w:rsidR="00CD6A88" w:rsidRPr="00ED52BB" w:rsidRDefault="00CD6A88" w:rsidP="002D6BF6">
      <w:pPr>
        <w:pStyle w:val="af2"/>
        <w:numPr>
          <w:ilvl w:val="0"/>
          <w:numId w:val="25"/>
        </w:numPr>
        <w:rPr>
          <w:szCs w:val="24"/>
        </w:rPr>
      </w:pPr>
      <w:r w:rsidRPr="00ED52BB">
        <w:rPr>
          <w:szCs w:val="24"/>
        </w:rPr>
        <w:t>обязательное страхование гражданской ответственности владельцев транспортных средств;</w:t>
      </w:r>
    </w:p>
    <w:p w:rsidR="00CD6A88" w:rsidRPr="00ED52BB" w:rsidRDefault="00CD6A88" w:rsidP="002D6BF6">
      <w:pPr>
        <w:pStyle w:val="af2"/>
        <w:numPr>
          <w:ilvl w:val="0"/>
          <w:numId w:val="25"/>
        </w:numPr>
        <w:rPr>
          <w:szCs w:val="24"/>
        </w:rPr>
      </w:pPr>
      <w:r w:rsidRPr="00ED52BB">
        <w:rPr>
          <w:szCs w:val="24"/>
        </w:rPr>
        <w:t>приобретение ОС и МЗ, в том числе приобретение ГСМ</w:t>
      </w:r>
      <w:r w:rsidR="00084B1F">
        <w:rPr>
          <w:szCs w:val="24"/>
        </w:rPr>
        <w:t>.</w:t>
      </w:r>
    </w:p>
    <w:p w:rsidR="00084B1F" w:rsidRDefault="003F4DE3" w:rsidP="003F4DE3">
      <w:pPr>
        <w:pStyle w:val="a5"/>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3.11.2.  </w:t>
      </w:r>
      <w:r w:rsidR="00F773EC" w:rsidRPr="00ED52BB">
        <w:rPr>
          <w:sz w:val="24"/>
          <w:szCs w:val="24"/>
        </w:rPr>
        <w:t xml:space="preserve">Аналитический учет расчетов с поставщиками (подрядчиками) ведется в разрезе </w:t>
      </w:r>
      <w:r w:rsidR="00CD6A88" w:rsidRPr="00ED52BB">
        <w:rPr>
          <w:sz w:val="24"/>
          <w:szCs w:val="24"/>
        </w:rPr>
        <w:t>к</w:t>
      </w:r>
      <w:r w:rsidR="00F773EC" w:rsidRPr="00ED52BB">
        <w:rPr>
          <w:sz w:val="24"/>
          <w:szCs w:val="24"/>
        </w:rPr>
        <w:t>редиторов.</w:t>
      </w:r>
    </w:p>
    <w:p w:rsidR="007B232A" w:rsidRDefault="003F4DE3" w:rsidP="003F4DE3">
      <w:pPr>
        <w:pStyle w:val="a5"/>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3.11.3.  </w:t>
      </w:r>
      <w:r w:rsidR="00F773EC" w:rsidRPr="00ED52BB">
        <w:rPr>
          <w:sz w:val="24"/>
          <w:szCs w:val="24"/>
        </w:rPr>
        <w:t xml:space="preserve">Дебиторскую задолженность, признанную нереальной для взыскания в порядке, </w:t>
      </w:r>
      <w:r w:rsidR="00EF22C3" w:rsidRPr="00ED52BB">
        <w:rPr>
          <w:sz w:val="24"/>
          <w:szCs w:val="24"/>
        </w:rPr>
        <w:br/>
      </w:r>
      <w:r w:rsidR="00F773EC" w:rsidRPr="00ED52BB">
        <w:rPr>
          <w:sz w:val="24"/>
          <w:szCs w:val="24"/>
        </w:rPr>
        <w:t xml:space="preserve">списывать на финансовый результат на основании данных проведенной </w:t>
      </w:r>
      <w:r w:rsidR="00EF22C3" w:rsidRPr="00ED52BB">
        <w:rPr>
          <w:sz w:val="24"/>
          <w:szCs w:val="24"/>
        </w:rPr>
        <w:br/>
      </w:r>
      <w:r w:rsidR="00F773EC" w:rsidRPr="00ED52BB">
        <w:rPr>
          <w:sz w:val="24"/>
          <w:szCs w:val="24"/>
        </w:rPr>
        <w:t>инвентаризации.</w:t>
      </w:r>
    </w:p>
    <w:p w:rsidR="00EF22C3" w:rsidRPr="00ED52BB" w:rsidRDefault="003F4DE3" w:rsidP="003F4DE3">
      <w:pPr>
        <w:pStyle w:val="a5"/>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3.11.4.  </w:t>
      </w:r>
      <w:r w:rsidR="00F773EC" w:rsidRPr="00ED52BB">
        <w:rPr>
          <w:sz w:val="24"/>
          <w:szCs w:val="24"/>
        </w:rPr>
        <w:t xml:space="preserve">Списанную с балансового учета задолженность отражать на забалансовом счете 04 </w:t>
      </w:r>
      <w:r w:rsidR="00EF22C3" w:rsidRPr="00ED52BB">
        <w:rPr>
          <w:sz w:val="24"/>
          <w:szCs w:val="24"/>
        </w:rPr>
        <w:br/>
      </w:r>
      <w:r w:rsidR="00F773EC" w:rsidRPr="00ED52BB">
        <w:rPr>
          <w:sz w:val="24"/>
          <w:szCs w:val="24"/>
        </w:rPr>
        <w:t xml:space="preserve">«Задолженность неплатежеспособных дебиторов» до момента: </w:t>
      </w:r>
    </w:p>
    <w:p w:rsidR="00EF22C3" w:rsidRPr="00ED52BB" w:rsidRDefault="00F773EC" w:rsidP="002D6BF6">
      <w:pPr>
        <w:pStyle w:val="HTML"/>
        <w:numPr>
          <w:ilvl w:val="0"/>
          <w:numId w:val="26"/>
        </w:numPr>
        <w:rPr>
          <w:sz w:val="24"/>
          <w:szCs w:val="24"/>
        </w:rPr>
      </w:pPr>
      <w:r w:rsidRPr="00ED52BB">
        <w:rPr>
          <w:sz w:val="24"/>
          <w:szCs w:val="24"/>
        </w:rPr>
        <w:lastRenderedPageBreak/>
        <w:t xml:space="preserve">истечения срока, в который можно возобновить процедуру взыскания согласно </w:t>
      </w:r>
      <w:r w:rsidR="00EF22C3" w:rsidRPr="00ED52BB">
        <w:rPr>
          <w:sz w:val="24"/>
          <w:szCs w:val="24"/>
        </w:rPr>
        <w:br/>
      </w:r>
      <w:r w:rsidRPr="00ED52BB">
        <w:rPr>
          <w:sz w:val="24"/>
          <w:szCs w:val="24"/>
        </w:rPr>
        <w:t>законодательству РФ (в т. ч. изменения имущественного положения должника);</w:t>
      </w:r>
    </w:p>
    <w:p w:rsidR="00EF22C3" w:rsidRPr="00ED52BB" w:rsidRDefault="00F773EC" w:rsidP="002D6BF6">
      <w:pPr>
        <w:pStyle w:val="HTML"/>
        <w:numPr>
          <w:ilvl w:val="0"/>
          <w:numId w:val="26"/>
        </w:numPr>
        <w:rPr>
          <w:sz w:val="24"/>
          <w:szCs w:val="24"/>
        </w:rPr>
      </w:pPr>
      <w:r w:rsidRPr="00ED52BB">
        <w:rPr>
          <w:sz w:val="24"/>
          <w:szCs w:val="24"/>
        </w:rPr>
        <w:t xml:space="preserve">погашения задолженности контрагентом: когда он внесет деньги или погасит долг другим способом, не противоречащим законодательству РФ. В этом случае </w:t>
      </w:r>
      <w:r w:rsidR="00EF22C3" w:rsidRPr="00ED52BB">
        <w:rPr>
          <w:sz w:val="24"/>
          <w:szCs w:val="24"/>
        </w:rPr>
        <w:br/>
      </w:r>
      <w:r w:rsidRPr="00ED52BB">
        <w:rPr>
          <w:sz w:val="24"/>
          <w:szCs w:val="24"/>
        </w:rPr>
        <w:t>задолженность нужно восстановить на балансовом учете. </w:t>
      </w:r>
    </w:p>
    <w:p w:rsidR="00EF22C3" w:rsidRDefault="003F4DE3" w:rsidP="003F4DE3">
      <w:pPr>
        <w:pStyle w:val="a5"/>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3.11.5.  </w:t>
      </w:r>
      <w:r w:rsidR="00F773EC" w:rsidRPr="00ED52BB">
        <w:rPr>
          <w:sz w:val="24"/>
          <w:szCs w:val="24"/>
        </w:rPr>
        <w:t xml:space="preserve">Списывать дебиторскую задолженность нужно отдельно по каждому обязательству </w:t>
      </w:r>
      <w:r w:rsidR="00EF22C3" w:rsidRPr="00ED52BB">
        <w:rPr>
          <w:sz w:val="24"/>
          <w:szCs w:val="24"/>
        </w:rPr>
        <w:br/>
      </w:r>
      <w:r w:rsidR="00F773EC" w:rsidRPr="00ED52BB">
        <w:rPr>
          <w:sz w:val="24"/>
          <w:szCs w:val="24"/>
        </w:rPr>
        <w:t>(дебитору).</w:t>
      </w:r>
    </w:p>
    <w:p w:rsidR="00EF22C3" w:rsidRPr="00ED52BB" w:rsidRDefault="003F4DE3" w:rsidP="003F4DE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w:t>
      </w:r>
      <w:r w:rsidR="00F773EC" w:rsidRPr="00ED52BB">
        <w:rPr>
          <w:sz w:val="24"/>
          <w:szCs w:val="24"/>
        </w:rPr>
        <w:t>Основание: пункты: 339, 340 Инструкции к Единому плану счетов № 157н.</w:t>
      </w:r>
    </w:p>
    <w:p w:rsidR="00FF7539" w:rsidRDefault="003F4DE3" w:rsidP="003F4DE3">
      <w:pPr>
        <w:pStyle w:val="a5"/>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3.11.6.  </w:t>
      </w:r>
      <w:r w:rsidR="00F773EC" w:rsidRPr="00ED52BB">
        <w:rPr>
          <w:sz w:val="24"/>
          <w:szCs w:val="24"/>
        </w:rPr>
        <w:t>Кредиторскую задолженность, не востребованную кредитором, по которой срок исковой давности истек, списывать на финансовый результат на основании данных проведенной инвентаризации. Срок исковой давности определять в соответствии с законодательством РФ.</w:t>
      </w:r>
    </w:p>
    <w:p w:rsidR="00EF22C3" w:rsidRPr="00ED52BB" w:rsidRDefault="003F4DE3" w:rsidP="003F4DE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w:t>
      </w:r>
      <w:r w:rsidR="00F773EC" w:rsidRPr="00ED52BB">
        <w:rPr>
          <w:sz w:val="24"/>
          <w:szCs w:val="24"/>
        </w:rPr>
        <w:t>Списанную с балансового учета задолженность отражать на забалансовом счете 20 «Задолженность, не востребованная кредиторами».</w:t>
      </w:r>
    </w:p>
    <w:p w:rsidR="00FF7539" w:rsidRDefault="003F4DE3" w:rsidP="003F4DE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Pr>
          <w:sz w:val="24"/>
          <w:szCs w:val="24"/>
        </w:rPr>
        <w:t xml:space="preserve">       </w:t>
      </w:r>
      <w:r w:rsidR="00F773EC" w:rsidRPr="00ED52BB">
        <w:rPr>
          <w:sz w:val="24"/>
          <w:szCs w:val="24"/>
        </w:rPr>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w:t>
      </w:r>
      <w:r w:rsidR="00857E03">
        <w:rPr>
          <w:sz w:val="24"/>
          <w:szCs w:val="24"/>
        </w:rPr>
        <w:t xml:space="preserve"> </w:t>
      </w:r>
      <w:r w:rsidR="00F773EC" w:rsidRPr="00ED52BB">
        <w:rPr>
          <w:sz w:val="24"/>
          <w:szCs w:val="24"/>
        </w:rPr>
        <w:t>учреждения</w:t>
      </w:r>
      <w:r w:rsidR="006071FF">
        <w:rPr>
          <w:sz w:val="24"/>
          <w:szCs w:val="24"/>
        </w:rPr>
        <w:t>.</w:t>
      </w:r>
    </w:p>
    <w:p w:rsidR="006071FF" w:rsidRDefault="00F773EC" w:rsidP="002D6BF6">
      <w:pPr>
        <w:pStyle w:val="a5"/>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ED52BB">
        <w:rPr>
          <w:sz w:val="24"/>
          <w:szCs w:val="24"/>
        </w:rPr>
        <w:t xml:space="preserve">по истечении </w:t>
      </w:r>
      <w:r w:rsidR="00CD6A88" w:rsidRPr="00ED52BB">
        <w:rPr>
          <w:rStyle w:val="fill"/>
          <w:b w:val="0"/>
          <w:i w:val="0"/>
          <w:color w:val="auto"/>
          <w:sz w:val="24"/>
          <w:szCs w:val="24"/>
        </w:rPr>
        <w:t>6</w:t>
      </w:r>
      <w:r w:rsidRPr="00ED52BB">
        <w:rPr>
          <w:sz w:val="24"/>
          <w:szCs w:val="24"/>
        </w:rPr>
        <w:t xml:space="preserve"> лет отражения задолженности на забалансовом учете;</w:t>
      </w:r>
    </w:p>
    <w:p w:rsidR="00CD6A88" w:rsidRPr="00ED52BB" w:rsidRDefault="00F773EC" w:rsidP="002D6BF6">
      <w:pPr>
        <w:pStyle w:val="a5"/>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ED52BB">
        <w:rPr>
          <w:sz w:val="24"/>
          <w:szCs w:val="24"/>
        </w:rPr>
        <w:t>по завершении срока возможного возобновления процедуры взыскания задолженности согласно действующему законодательству;</w:t>
      </w:r>
    </w:p>
    <w:p w:rsidR="00EF22C3" w:rsidRPr="00ED52BB" w:rsidRDefault="00F773EC" w:rsidP="002D6BF6">
      <w:pPr>
        <w:pStyle w:val="a5"/>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D52BB">
        <w:rPr>
          <w:sz w:val="24"/>
          <w:szCs w:val="24"/>
        </w:rPr>
        <w:t xml:space="preserve">при наличии документов, подтверждающих прекращение обязательства в связи со </w:t>
      </w:r>
      <w:r w:rsidR="00EF22C3" w:rsidRPr="00ED52BB">
        <w:rPr>
          <w:sz w:val="24"/>
          <w:szCs w:val="24"/>
        </w:rPr>
        <w:br/>
      </w:r>
      <w:r w:rsidRPr="00ED52BB">
        <w:rPr>
          <w:sz w:val="24"/>
          <w:szCs w:val="24"/>
        </w:rPr>
        <w:t>смертью (ликвидацией) контрагента.</w:t>
      </w:r>
    </w:p>
    <w:p w:rsidR="00EF22C3" w:rsidRPr="00ED52BB" w:rsidRDefault="003F4DE3" w:rsidP="003F4DE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w:t>
      </w:r>
      <w:r w:rsidR="00F773EC" w:rsidRPr="00ED52BB">
        <w:rPr>
          <w:sz w:val="24"/>
          <w:szCs w:val="24"/>
        </w:rPr>
        <w:t>Кредиторскую задолженность списывать с баланса отдельно по каждому обязательству (кредитору).</w:t>
      </w:r>
    </w:p>
    <w:p w:rsidR="000C5500" w:rsidRDefault="000C5500" w:rsidP="009C08E5">
      <w:pPr>
        <w:jc w:val="both"/>
      </w:pPr>
    </w:p>
    <w:p w:rsidR="001138FE" w:rsidRDefault="00884CA7" w:rsidP="009C08E5">
      <w:pPr>
        <w:jc w:val="both"/>
      </w:pPr>
      <w:r>
        <w:t xml:space="preserve">3.12.  </w:t>
      </w:r>
      <w:r w:rsidR="00B06042">
        <w:t>В связи</w:t>
      </w:r>
      <w:r w:rsidR="00A278FD">
        <w:t xml:space="preserve"> с производственной необходимостью </w:t>
      </w:r>
      <w:r w:rsidR="00F8179C">
        <w:t xml:space="preserve">разрешается сотрудникам пользоваться мобильной телефонной связью согласно </w:t>
      </w:r>
      <w:r w:rsidR="001138FE">
        <w:t>утвержденным лимитам (в распоряжении</w:t>
      </w:r>
      <w:r w:rsidR="00BB27A5" w:rsidRPr="00ED52BB">
        <w:t xml:space="preserve"> Главы местной Администрации </w:t>
      </w:r>
      <w:r w:rsidR="00401FF3">
        <w:t>определяются</w:t>
      </w:r>
      <w:r w:rsidR="00BB27A5" w:rsidRPr="00ED52BB">
        <w:t xml:space="preserve"> сотрудники и суммы оплаты мобильной связи</w:t>
      </w:r>
      <w:r w:rsidR="001138FE">
        <w:t>)</w:t>
      </w:r>
      <w:r w:rsidR="00BB27A5" w:rsidRPr="00ED52BB">
        <w:t>.</w:t>
      </w:r>
    </w:p>
    <w:p w:rsidR="000C5500" w:rsidRDefault="000C5500" w:rsidP="005421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5421F5" w:rsidRPr="00ED52BB" w:rsidRDefault="00884CA7" w:rsidP="005421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3.13.</w:t>
      </w:r>
      <w:r w:rsidR="00CA4E45">
        <w:rPr>
          <w:sz w:val="24"/>
          <w:szCs w:val="24"/>
        </w:rPr>
        <w:t xml:space="preserve">  </w:t>
      </w:r>
      <w:r w:rsidR="005421F5">
        <w:rPr>
          <w:sz w:val="24"/>
          <w:szCs w:val="24"/>
        </w:rPr>
        <w:t>Местной Администрацией д</w:t>
      </w:r>
      <w:r w:rsidR="005421F5" w:rsidRPr="00ED52BB">
        <w:rPr>
          <w:sz w:val="24"/>
          <w:szCs w:val="24"/>
        </w:rPr>
        <w:t xml:space="preserve">ля служебных разъездов </w:t>
      </w:r>
      <w:r w:rsidR="005421F5">
        <w:rPr>
          <w:sz w:val="24"/>
          <w:szCs w:val="24"/>
        </w:rPr>
        <w:t>ежемесячно перечисляются денежные средства на</w:t>
      </w:r>
      <w:r w:rsidR="005421F5" w:rsidRPr="00ED52BB">
        <w:rPr>
          <w:sz w:val="24"/>
          <w:szCs w:val="24"/>
        </w:rPr>
        <w:t xml:space="preserve"> проездны</w:t>
      </w:r>
      <w:r w:rsidR="005421F5">
        <w:rPr>
          <w:sz w:val="24"/>
          <w:szCs w:val="24"/>
        </w:rPr>
        <w:t>е</w:t>
      </w:r>
      <w:r w:rsidR="005421F5" w:rsidRPr="00ED52BB">
        <w:rPr>
          <w:sz w:val="24"/>
          <w:szCs w:val="24"/>
        </w:rPr>
        <w:t xml:space="preserve"> билет</w:t>
      </w:r>
      <w:r w:rsidR="005421F5">
        <w:rPr>
          <w:sz w:val="24"/>
          <w:szCs w:val="24"/>
        </w:rPr>
        <w:t>ы</w:t>
      </w:r>
      <w:r w:rsidR="005421F5" w:rsidRPr="00ED52BB">
        <w:rPr>
          <w:sz w:val="24"/>
          <w:szCs w:val="24"/>
        </w:rPr>
        <w:t xml:space="preserve"> с БЭПК  по Договору, в том числе три проездных билета</w:t>
      </w:r>
      <w:r w:rsidR="005421F5">
        <w:rPr>
          <w:sz w:val="24"/>
          <w:szCs w:val="24"/>
        </w:rPr>
        <w:t xml:space="preserve"> </w:t>
      </w:r>
      <w:r w:rsidR="005421F5" w:rsidRPr="00ED52BB">
        <w:rPr>
          <w:sz w:val="24"/>
          <w:szCs w:val="24"/>
        </w:rPr>
        <w:t>- для специалистов местной Администрации, один проездной билет -</w:t>
      </w:r>
      <w:r w:rsidR="005421F5">
        <w:rPr>
          <w:sz w:val="24"/>
          <w:szCs w:val="24"/>
        </w:rPr>
        <w:t xml:space="preserve"> </w:t>
      </w:r>
      <w:r w:rsidR="005421F5" w:rsidRPr="00ED52BB">
        <w:rPr>
          <w:sz w:val="24"/>
          <w:szCs w:val="24"/>
        </w:rPr>
        <w:t>для специалистов Муниципального Совета</w:t>
      </w:r>
      <w:r w:rsidR="005421F5">
        <w:rPr>
          <w:sz w:val="24"/>
          <w:szCs w:val="24"/>
        </w:rPr>
        <w:t>.</w:t>
      </w:r>
      <w:r w:rsidR="005421F5" w:rsidRPr="00ED52BB">
        <w:rPr>
          <w:sz w:val="24"/>
          <w:szCs w:val="24"/>
        </w:rPr>
        <w:t xml:space="preserve"> </w:t>
      </w:r>
      <w:r w:rsidR="005421F5">
        <w:rPr>
          <w:sz w:val="24"/>
          <w:szCs w:val="24"/>
        </w:rPr>
        <w:t>Д</w:t>
      </w:r>
      <w:r w:rsidR="005421F5" w:rsidRPr="00ED52BB">
        <w:rPr>
          <w:sz w:val="24"/>
          <w:szCs w:val="24"/>
        </w:rPr>
        <w:t>ва проездных билета приобретаются для специалистов опеки и попечительства за счет средств субвенций на исполнение предоставляемых государственных полномочий по опеке и попечительству.</w:t>
      </w:r>
      <w:r w:rsidR="005421F5">
        <w:rPr>
          <w:sz w:val="24"/>
          <w:szCs w:val="24"/>
        </w:rPr>
        <w:t xml:space="preserve"> Лимиты на перечисление денежных средств утверждаются распоряжением Главы местной Администрации. </w:t>
      </w:r>
      <w:r w:rsidR="005421F5" w:rsidRPr="00ED52BB">
        <w:rPr>
          <w:sz w:val="24"/>
          <w:szCs w:val="24"/>
        </w:rPr>
        <w:t xml:space="preserve">Установить, что правом пользования проездными билетами с БЭПК  имеют все служащие Муниципального </w:t>
      </w:r>
      <w:r w:rsidR="005421F5">
        <w:rPr>
          <w:sz w:val="24"/>
          <w:szCs w:val="24"/>
        </w:rPr>
        <w:t>образования</w:t>
      </w:r>
      <w:r w:rsidR="005421F5" w:rsidRPr="00ED52BB">
        <w:rPr>
          <w:sz w:val="24"/>
          <w:szCs w:val="24"/>
        </w:rPr>
        <w:t xml:space="preserve"> в целях служебных разъездов. Отметки о разъездах осуществлять в "Журнале учета местных командировок».</w:t>
      </w:r>
    </w:p>
    <w:p w:rsidR="000C5500" w:rsidRDefault="000C5500" w:rsidP="000C550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C5500" w:rsidRPr="00ED52BB" w:rsidRDefault="001142D5" w:rsidP="000C550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3.14.  </w:t>
      </w:r>
      <w:r w:rsidR="000C5500" w:rsidRPr="00ED52BB">
        <w:rPr>
          <w:sz w:val="24"/>
          <w:szCs w:val="24"/>
        </w:rPr>
        <w:t>Предоставление и использование транспортных средств, условия допуска лица к его управлению, обязанности при управлении транспортным средством определяются Положением о порядке использования транспортных средств.</w:t>
      </w:r>
    </w:p>
    <w:p w:rsidR="000C5500" w:rsidRDefault="000C5500" w:rsidP="000C550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w:t>
      </w:r>
      <w:r w:rsidRPr="00ED52BB">
        <w:rPr>
          <w:sz w:val="24"/>
          <w:szCs w:val="24"/>
        </w:rPr>
        <w:t>Путевой лист легкового автомобиля (ф. 0345001) выписывается в одном экземпляре уполномоченным лицом. Уполномоченное лицо, ответственное за выписку путевых листов, контролирует их движение и сдачу обработанных путевых листов и вносит записи в Журнал учета движения путевых листов (ф. 0345008).</w:t>
      </w:r>
      <w:r>
        <w:rPr>
          <w:sz w:val="24"/>
          <w:szCs w:val="24"/>
        </w:rPr>
        <w:t xml:space="preserve"> </w:t>
      </w:r>
    </w:p>
    <w:p w:rsidR="000C5500" w:rsidRPr="00957447" w:rsidRDefault="000C5500" w:rsidP="000C550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w:t>
      </w:r>
      <w:r w:rsidRPr="00957447">
        <w:rPr>
          <w:sz w:val="24"/>
          <w:szCs w:val="24"/>
        </w:rPr>
        <w:t>Срок действия путевого листа, в течение которого путевой лист может быть использован - 1 календарный месяц.</w:t>
      </w:r>
    </w:p>
    <w:p w:rsidR="000C5500" w:rsidRPr="00957447" w:rsidRDefault="000C5500" w:rsidP="000C550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57447">
        <w:rPr>
          <w:sz w:val="24"/>
          <w:szCs w:val="24"/>
        </w:rPr>
        <w:t xml:space="preserve">       Пробег автомобиля, который является одним из основных показателей для определения нормируемого количества топлива, устанавливается на основании показаний спидометра, отражаемых в путевом листе в обязательном порядке. Ответственным за снятие показаний </w:t>
      </w:r>
      <w:r w:rsidRPr="00957447">
        <w:rPr>
          <w:sz w:val="24"/>
          <w:szCs w:val="24"/>
        </w:rPr>
        <w:lastRenderedPageBreak/>
        <w:t>спидометра является пользователь транспортного средства. Ответственному лицу целесообразно вести журнал снятия показаний спидометра.</w:t>
      </w:r>
    </w:p>
    <w:p w:rsidR="000C5500" w:rsidRPr="00957447" w:rsidRDefault="000C5500" w:rsidP="000C550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57447">
        <w:rPr>
          <w:sz w:val="24"/>
          <w:szCs w:val="24"/>
        </w:rPr>
        <w:t xml:space="preserve">       Учет расхода топлива автомобилем ведется в карточке учета расхода топлива автомобилем и в накопительной ведомости о фактическом расходе топлива за отчетный месяц. Записи в накопительной ведомости сверяются с путевыми листами, после сверки накопительные ведомости принимаются к учету.</w:t>
      </w:r>
    </w:p>
    <w:p w:rsidR="000C5500" w:rsidRPr="00957447" w:rsidRDefault="000C5500" w:rsidP="000C550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57447">
        <w:rPr>
          <w:sz w:val="24"/>
          <w:szCs w:val="24"/>
        </w:rPr>
        <w:t xml:space="preserve">       В связи с производственной необходимостью, автомобиль, находящийся на балансовом учете местной Администрации, может быть заправлен в нерабочее время, выходной или праздничный день для постоянной готовности к работе. Данную заправку (пополнение) следует отражать в путевом листе в ближайшем рабочем дне. </w:t>
      </w:r>
    </w:p>
    <w:p w:rsidR="000C5500" w:rsidRPr="00957447" w:rsidRDefault="000C5500" w:rsidP="000C550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57447">
        <w:rPr>
          <w:sz w:val="24"/>
          <w:szCs w:val="24"/>
        </w:rPr>
        <w:t xml:space="preserve">       Установить, что правом пользования транспортными средствами имеют:</w:t>
      </w:r>
    </w:p>
    <w:p w:rsidR="000C5500" w:rsidRPr="00957447" w:rsidRDefault="000C5500" w:rsidP="000C5500">
      <w:pPr>
        <w:pStyle w:val="af1"/>
        <w:numPr>
          <w:ilvl w:val="0"/>
          <w:numId w:val="30"/>
        </w:numPr>
        <w:jc w:val="both"/>
        <w:rPr>
          <w:sz w:val="24"/>
          <w:szCs w:val="24"/>
        </w:rPr>
      </w:pPr>
      <w:r w:rsidRPr="00957447">
        <w:rPr>
          <w:sz w:val="24"/>
          <w:szCs w:val="24"/>
        </w:rPr>
        <w:t>Глава Муниципального образования;</w:t>
      </w:r>
    </w:p>
    <w:p w:rsidR="000C5500" w:rsidRPr="00957447" w:rsidRDefault="000C5500" w:rsidP="000C5500">
      <w:pPr>
        <w:pStyle w:val="af1"/>
        <w:numPr>
          <w:ilvl w:val="0"/>
          <w:numId w:val="30"/>
        </w:numPr>
        <w:jc w:val="both"/>
        <w:rPr>
          <w:sz w:val="24"/>
          <w:szCs w:val="24"/>
        </w:rPr>
      </w:pPr>
      <w:r w:rsidRPr="00957447">
        <w:rPr>
          <w:sz w:val="24"/>
          <w:szCs w:val="24"/>
        </w:rPr>
        <w:t>Главный специалист по благоустройству местной Администрации.</w:t>
      </w:r>
    </w:p>
    <w:p w:rsidR="000C5500" w:rsidRPr="00957447" w:rsidRDefault="000C5500" w:rsidP="000C550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4"/>
          <w:szCs w:val="24"/>
        </w:rPr>
      </w:pPr>
      <w:r w:rsidRPr="00957447">
        <w:rPr>
          <w:sz w:val="24"/>
          <w:szCs w:val="24"/>
        </w:rPr>
        <w:t xml:space="preserve">       Ответственным за эксплуатацию и техническое состояние транспортных средств (н</w:t>
      </w:r>
      <w:r w:rsidRPr="00957447">
        <w:rPr>
          <w:color w:val="000000"/>
          <w:sz w:val="24"/>
          <w:szCs w:val="24"/>
        </w:rPr>
        <w:t xml:space="preserve">а балансе 2 автомобиля </w:t>
      </w:r>
      <w:r w:rsidRPr="00957447">
        <w:rPr>
          <w:color w:val="000000"/>
          <w:sz w:val="24"/>
          <w:szCs w:val="24"/>
          <w:lang w:val="en-US"/>
        </w:rPr>
        <w:t>Volkswagen</w:t>
      </w:r>
      <w:r w:rsidRPr="00957447">
        <w:rPr>
          <w:color w:val="000000"/>
          <w:sz w:val="24"/>
          <w:szCs w:val="24"/>
        </w:rPr>
        <w:t xml:space="preserve"> </w:t>
      </w:r>
      <w:r w:rsidRPr="00957447">
        <w:rPr>
          <w:color w:val="000000"/>
          <w:sz w:val="24"/>
          <w:szCs w:val="24"/>
          <w:lang w:val="en-US"/>
        </w:rPr>
        <w:t>Polo</w:t>
      </w:r>
      <w:r w:rsidRPr="00957447">
        <w:rPr>
          <w:color w:val="000000"/>
          <w:sz w:val="24"/>
          <w:szCs w:val="24"/>
        </w:rPr>
        <w:t xml:space="preserve"> и Nissan Almera Classic) является главный специалист по благоустройству местной Администрации</w:t>
      </w:r>
    </w:p>
    <w:p w:rsidR="000C5500" w:rsidRPr="00957447" w:rsidRDefault="000C5500" w:rsidP="000C550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ED52BB" w:rsidRPr="00957447" w:rsidRDefault="00CD24BD" w:rsidP="000C550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57447">
        <w:rPr>
          <w:sz w:val="24"/>
          <w:szCs w:val="24"/>
        </w:rPr>
        <w:t xml:space="preserve">3.15. </w:t>
      </w:r>
      <w:r w:rsidR="005D1F7B" w:rsidRPr="00957447">
        <w:rPr>
          <w:sz w:val="24"/>
          <w:szCs w:val="24"/>
        </w:rPr>
        <w:t xml:space="preserve"> </w:t>
      </w:r>
      <w:r w:rsidR="00ED52BB" w:rsidRPr="00957447">
        <w:rPr>
          <w:sz w:val="24"/>
          <w:szCs w:val="24"/>
        </w:rPr>
        <w:t>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255C8F" w:rsidRPr="00957447" w:rsidRDefault="00CD24BD" w:rsidP="00255C8F">
      <w:pPr>
        <w:jc w:val="both"/>
      </w:pPr>
      <w:r w:rsidRPr="00957447">
        <w:t xml:space="preserve">       </w:t>
      </w:r>
      <w:r w:rsidR="005D1F7B" w:rsidRPr="00957447">
        <w:t xml:space="preserve">Заработная плата </w:t>
      </w:r>
      <w:r w:rsidR="00240283" w:rsidRPr="00957447">
        <w:t xml:space="preserve">выплачивается: </w:t>
      </w:r>
    </w:p>
    <w:p w:rsidR="00255C8F" w:rsidRPr="00957447" w:rsidRDefault="00240283" w:rsidP="002D6BF6">
      <w:pPr>
        <w:numPr>
          <w:ilvl w:val="0"/>
          <w:numId w:val="31"/>
        </w:numPr>
        <w:jc w:val="both"/>
        <w:rPr>
          <w:color w:val="000000"/>
        </w:rPr>
      </w:pPr>
      <w:r w:rsidRPr="00957447">
        <w:rPr>
          <w:color w:val="000000"/>
        </w:rPr>
        <w:t>за первую половину месяца – в установленный день с 16-го по 30-е (31-е) число текущего периода;</w:t>
      </w:r>
    </w:p>
    <w:p w:rsidR="00240283" w:rsidRPr="00957447" w:rsidRDefault="00240283" w:rsidP="002D6BF6">
      <w:pPr>
        <w:numPr>
          <w:ilvl w:val="0"/>
          <w:numId w:val="31"/>
        </w:numPr>
        <w:jc w:val="both"/>
        <w:rPr>
          <w:color w:val="000000"/>
        </w:rPr>
      </w:pPr>
      <w:r w:rsidRPr="00957447">
        <w:rPr>
          <w:color w:val="000000"/>
        </w:rPr>
        <w:t>за вторую половину месяца – с 1-го по 15-е число следующего месяца.</w:t>
      </w:r>
    </w:p>
    <w:p w:rsidR="00255C8F" w:rsidRPr="00957447" w:rsidRDefault="00BD085B" w:rsidP="00255C8F">
      <w:pPr>
        <w:jc w:val="both"/>
      </w:pPr>
      <w:r w:rsidRPr="00957447">
        <w:t xml:space="preserve">       </w:t>
      </w:r>
      <w:r w:rsidR="00255C8F" w:rsidRPr="00957447">
        <w:t>Если дата выплаты заработной платы выпадает на выходной день, то заработная плата выплачивается в предшествующий сроку оплаты день.</w:t>
      </w:r>
    </w:p>
    <w:p w:rsidR="005D1F7B" w:rsidRPr="00957447" w:rsidRDefault="00BD085B" w:rsidP="005D1F7B">
      <w:pPr>
        <w:jc w:val="both"/>
      </w:pPr>
      <w:r w:rsidRPr="00957447">
        <w:t xml:space="preserve">       </w:t>
      </w:r>
      <w:r w:rsidR="005D1F7B" w:rsidRPr="00957447">
        <w:t>Основанием для выплаты заработной платы является:</w:t>
      </w:r>
    </w:p>
    <w:p w:rsidR="005D1F7B" w:rsidRPr="00957447" w:rsidRDefault="005D1F7B" w:rsidP="002D6BF6">
      <w:pPr>
        <w:numPr>
          <w:ilvl w:val="0"/>
          <w:numId w:val="32"/>
        </w:numPr>
        <w:jc w:val="both"/>
      </w:pPr>
      <w:r w:rsidRPr="00957447">
        <w:t>утвержденное штатное расписание;</w:t>
      </w:r>
    </w:p>
    <w:p w:rsidR="005D1F7B" w:rsidRPr="00957447" w:rsidRDefault="005D1F7B" w:rsidP="002D6BF6">
      <w:pPr>
        <w:numPr>
          <w:ilvl w:val="0"/>
          <w:numId w:val="32"/>
        </w:numPr>
        <w:jc w:val="both"/>
      </w:pPr>
      <w:r w:rsidRPr="00957447">
        <w:t>нормативно-правовые акты на дополнительные выплаты;</w:t>
      </w:r>
    </w:p>
    <w:p w:rsidR="005D1F7B" w:rsidRPr="00957447" w:rsidRDefault="005D1F7B" w:rsidP="002D6BF6">
      <w:pPr>
        <w:numPr>
          <w:ilvl w:val="0"/>
          <w:numId w:val="32"/>
        </w:numPr>
        <w:jc w:val="both"/>
      </w:pPr>
      <w:r w:rsidRPr="00957447">
        <w:t>табель учета отработанного времени;</w:t>
      </w:r>
    </w:p>
    <w:p w:rsidR="005D1F7B" w:rsidRPr="00957447" w:rsidRDefault="005D1F7B" w:rsidP="002D6BF6">
      <w:pPr>
        <w:numPr>
          <w:ilvl w:val="0"/>
          <w:numId w:val="32"/>
        </w:numPr>
        <w:jc w:val="both"/>
      </w:pPr>
      <w:r w:rsidRPr="00957447">
        <w:t>расчетно-платежная ведомость.</w:t>
      </w:r>
    </w:p>
    <w:p w:rsidR="005D1F7B" w:rsidRPr="00957447" w:rsidRDefault="00752D34" w:rsidP="005D1F7B">
      <w:pPr>
        <w:jc w:val="both"/>
      </w:pPr>
      <w:r w:rsidRPr="00957447">
        <w:t xml:space="preserve">       </w:t>
      </w:r>
      <w:r w:rsidR="005D1F7B" w:rsidRPr="00957447">
        <w:t xml:space="preserve">Заработная плата работникам (сотрудникам) </w:t>
      </w:r>
      <w:r w:rsidR="004E4239" w:rsidRPr="00957447">
        <w:t>местной Администрации</w:t>
      </w:r>
      <w:r w:rsidR="005D1F7B" w:rsidRPr="00957447">
        <w:t xml:space="preserve"> перечисляется на банковские счета, в  том числе на счета, к которым привязаны банковские карты</w:t>
      </w:r>
      <w:r w:rsidR="00D30DD4" w:rsidRPr="00957447">
        <w:t xml:space="preserve"> "Мир"</w:t>
      </w:r>
      <w:r w:rsidR="005D1F7B" w:rsidRPr="00957447">
        <w:t>, указанные операции следует отражать бухгалтерскими записями:</w:t>
      </w:r>
    </w:p>
    <w:p w:rsidR="004B2386" w:rsidRPr="00957447" w:rsidRDefault="004B2386" w:rsidP="005D1F7B">
      <w:pPr>
        <w:jc w:val="both"/>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8"/>
        <w:gridCol w:w="3762"/>
        <w:gridCol w:w="2161"/>
        <w:gridCol w:w="2161"/>
      </w:tblGrid>
      <w:tr w:rsidR="005D1F7B" w:rsidRPr="00957447">
        <w:tc>
          <w:tcPr>
            <w:tcW w:w="588" w:type="dxa"/>
          </w:tcPr>
          <w:p w:rsidR="00752D34" w:rsidRPr="00957447" w:rsidRDefault="005D1F7B" w:rsidP="00891959">
            <w:pPr>
              <w:jc w:val="both"/>
            </w:pPr>
            <w:r w:rsidRPr="00957447">
              <w:t>№</w:t>
            </w:r>
          </w:p>
          <w:p w:rsidR="005D1F7B" w:rsidRPr="00957447" w:rsidRDefault="005D1F7B" w:rsidP="00891959">
            <w:pPr>
              <w:jc w:val="both"/>
            </w:pPr>
            <w:r w:rsidRPr="00957447">
              <w:t>п/п</w:t>
            </w:r>
          </w:p>
        </w:tc>
        <w:tc>
          <w:tcPr>
            <w:tcW w:w="3762" w:type="dxa"/>
            <w:vAlign w:val="center"/>
          </w:tcPr>
          <w:p w:rsidR="005D1F7B" w:rsidRPr="00957447" w:rsidRDefault="005D1F7B" w:rsidP="00902927">
            <w:pPr>
              <w:jc w:val="center"/>
            </w:pPr>
            <w:r w:rsidRPr="00957447">
              <w:t>Наименование операции</w:t>
            </w:r>
          </w:p>
        </w:tc>
        <w:tc>
          <w:tcPr>
            <w:tcW w:w="2161" w:type="dxa"/>
            <w:vAlign w:val="center"/>
          </w:tcPr>
          <w:p w:rsidR="005D1F7B" w:rsidRPr="00957447" w:rsidRDefault="005D1F7B" w:rsidP="00902927">
            <w:pPr>
              <w:jc w:val="center"/>
            </w:pPr>
            <w:r w:rsidRPr="00957447">
              <w:t>Дебет</w:t>
            </w:r>
          </w:p>
        </w:tc>
        <w:tc>
          <w:tcPr>
            <w:tcW w:w="2161" w:type="dxa"/>
            <w:vAlign w:val="center"/>
          </w:tcPr>
          <w:p w:rsidR="005D1F7B" w:rsidRPr="00957447" w:rsidRDefault="005D1F7B" w:rsidP="00902927">
            <w:pPr>
              <w:jc w:val="center"/>
            </w:pPr>
            <w:r w:rsidRPr="00957447">
              <w:t>Кредит</w:t>
            </w:r>
          </w:p>
        </w:tc>
      </w:tr>
      <w:tr w:rsidR="005D1F7B" w:rsidRPr="00957447">
        <w:tc>
          <w:tcPr>
            <w:tcW w:w="588" w:type="dxa"/>
            <w:vAlign w:val="center"/>
          </w:tcPr>
          <w:p w:rsidR="005D1F7B" w:rsidRPr="00957447" w:rsidRDefault="005D1F7B" w:rsidP="00752D34">
            <w:pPr>
              <w:jc w:val="center"/>
            </w:pPr>
            <w:r w:rsidRPr="00957447">
              <w:t>1</w:t>
            </w:r>
          </w:p>
        </w:tc>
        <w:tc>
          <w:tcPr>
            <w:tcW w:w="3762" w:type="dxa"/>
          </w:tcPr>
          <w:p w:rsidR="005D1F7B" w:rsidRPr="00957447" w:rsidRDefault="005D1F7B" w:rsidP="0086369A">
            <w:pPr>
              <w:jc w:val="both"/>
            </w:pPr>
            <w:r w:rsidRPr="00957447">
              <w:t>Начислена заработная плата работникам (сотрудникам)</w:t>
            </w:r>
          </w:p>
        </w:tc>
        <w:tc>
          <w:tcPr>
            <w:tcW w:w="2161" w:type="dxa"/>
            <w:vAlign w:val="center"/>
          </w:tcPr>
          <w:p w:rsidR="005D1F7B" w:rsidRPr="00957447" w:rsidRDefault="005D1F7B" w:rsidP="00752D34">
            <w:pPr>
              <w:jc w:val="center"/>
            </w:pPr>
            <w:r w:rsidRPr="00957447">
              <w:t>КРБ 1 401 20 211</w:t>
            </w:r>
          </w:p>
        </w:tc>
        <w:tc>
          <w:tcPr>
            <w:tcW w:w="2161" w:type="dxa"/>
            <w:vAlign w:val="center"/>
          </w:tcPr>
          <w:p w:rsidR="005D1F7B" w:rsidRPr="00957447" w:rsidRDefault="005D1F7B" w:rsidP="00752D34">
            <w:pPr>
              <w:jc w:val="center"/>
            </w:pPr>
            <w:r w:rsidRPr="00957447">
              <w:t>КРБ 1 302 11 730</w:t>
            </w:r>
          </w:p>
        </w:tc>
      </w:tr>
      <w:tr w:rsidR="005D1F7B" w:rsidRPr="00957447">
        <w:tc>
          <w:tcPr>
            <w:tcW w:w="588" w:type="dxa"/>
            <w:vAlign w:val="center"/>
          </w:tcPr>
          <w:p w:rsidR="005D1F7B" w:rsidRPr="00957447" w:rsidRDefault="005D1F7B" w:rsidP="00752D34">
            <w:pPr>
              <w:jc w:val="center"/>
            </w:pPr>
            <w:r w:rsidRPr="00957447">
              <w:t>2</w:t>
            </w:r>
          </w:p>
        </w:tc>
        <w:tc>
          <w:tcPr>
            <w:tcW w:w="3762" w:type="dxa"/>
          </w:tcPr>
          <w:p w:rsidR="005D1F7B" w:rsidRPr="00957447" w:rsidRDefault="005D1F7B" w:rsidP="00891959">
            <w:pPr>
              <w:jc w:val="both"/>
            </w:pPr>
            <w:r w:rsidRPr="00957447">
              <w:t>Перечислена заработная плата на банковские карты работников (сотрудников)</w:t>
            </w:r>
          </w:p>
        </w:tc>
        <w:tc>
          <w:tcPr>
            <w:tcW w:w="2161" w:type="dxa"/>
            <w:vAlign w:val="center"/>
          </w:tcPr>
          <w:p w:rsidR="005D1F7B" w:rsidRPr="00957447" w:rsidRDefault="005D1F7B" w:rsidP="00752D34">
            <w:pPr>
              <w:jc w:val="center"/>
            </w:pPr>
            <w:r w:rsidRPr="00957447">
              <w:t>КРБ 1 302 11 830</w:t>
            </w:r>
          </w:p>
        </w:tc>
        <w:tc>
          <w:tcPr>
            <w:tcW w:w="2161" w:type="dxa"/>
            <w:vAlign w:val="center"/>
          </w:tcPr>
          <w:p w:rsidR="005D1F7B" w:rsidRPr="00957447" w:rsidRDefault="005D1F7B" w:rsidP="00752D34">
            <w:pPr>
              <w:jc w:val="center"/>
            </w:pPr>
            <w:r w:rsidRPr="00957447">
              <w:t>КРБ 1 304 05 211</w:t>
            </w:r>
          </w:p>
        </w:tc>
      </w:tr>
    </w:tbl>
    <w:p w:rsidR="005D1F7B" w:rsidRPr="00957447" w:rsidRDefault="005D1F7B" w:rsidP="005D1F7B">
      <w:pPr>
        <w:ind w:left="360"/>
        <w:jc w:val="both"/>
      </w:pPr>
    </w:p>
    <w:p w:rsidR="00704FD1" w:rsidRPr="00957447" w:rsidRDefault="00704FD1" w:rsidP="00704FD1">
      <w:pPr>
        <w:jc w:val="both"/>
      </w:pPr>
      <w:r w:rsidRPr="00957447">
        <w:t xml:space="preserve">       Для учета использования рабочего времени или регистрации различных случаев отклонений от нормального использования рабочего времени применяется Табель учета использования рабочего времени (ф. 0504421)</w:t>
      </w:r>
      <w:r w:rsidR="00C33945" w:rsidRPr="00957447">
        <w:t xml:space="preserve"> (далее - Табель)</w:t>
      </w:r>
      <w:r w:rsidRPr="00957447">
        <w:t xml:space="preserve">. </w:t>
      </w:r>
    </w:p>
    <w:p w:rsidR="00704FD1" w:rsidRPr="00957447" w:rsidRDefault="00704FD1" w:rsidP="00704FD1">
      <w:pPr>
        <w:jc w:val="both"/>
      </w:pPr>
      <w:r w:rsidRPr="00957447">
        <w:t xml:space="preserve">       Ответственное должностное лицо за ведение Табеля учета использования рабочего времени - специалист по кадрам и  делопроизводству местной Администрации.</w:t>
      </w:r>
    </w:p>
    <w:p w:rsidR="00704FD1" w:rsidRPr="00957447" w:rsidRDefault="00704FD1" w:rsidP="00704FD1">
      <w:pPr>
        <w:jc w:val="both"/>
      </w:pPr>
      <w:r w:rsidRPr="00957447">
        <w:t xml:space="preserve">       Табель заполняется за период, за который предусмотрена выплата заработной платы и сдается в бухгалтерию для проведения расчетов. Периоды заполнения и сроки представления в бухгалтерию Табеля: для расчета заработной платы за первую половину месяца – в установленный день с 14-го по 30-е (31-е) число текущего периода, за вторую половину месяца – с 28-го по 15-е число следующего месяца.</w:t>
      </w:r>
    </w:p>
    <w:p w:rsidR="00C33945" w:rsidRPr="00957447" w:rsidRDefault="00C33945" w:rsidP="00704FD1">
      <w:pPr>
        <w:jc w:val="both"/>
      </w:pPr>
      <w:r w:rsidRPr="00957447">
        <w:lastRenderedPageBreak/>
        <w:t xml:space="preserve">       При обнаружении лицом, ответственным за составление и представление Табеля, факта неотражения отклонений или неполноты представленных сведений об учете рабочего времени (представление работником листа нетрудоспособности, распоряжения о направлении работника в командировку, распоряжения о предоставлении отпуска работнику и других документов, в том числе в связи с поздним представлением документов), лицо, ответственное за составление Табеля, обязано учесть необходимые изменения и представить корректирующий Табель, составленный с учетом изменений.</w:t>
      </w:r>
    </w:p>
    <w:p w:rsidR="00C33945" w:rsidRPr="00957447" w:rsidRDefault="00C33945" w:rsidP="00704FD1">
      <w:pPr>
        <w:jc w:val="both"/>
      </w:pPr>
      <w:r w:rsidRPr="00957447">
        <w:t xml:space="preserve">       В строке "Вид табеля" указывается значение "первичный", при представлении Табеля с внесенными в него изменениями, указывается значение "корректирующий" с указанием "Номера корректировки".</w:t>
      </w:r>
    </w:p>
    <w:p w:rsidR="00C33945" w:rsidRPr="00957447" w:rsidRDefault="00C33945" w:rsidP="00704FD1">
      <w:pPr>
        <w:jc w:val="both"/>
      </w:pPr>
      <w:r w:rsidRPr="00957447">
        <w:t xml:space="preserve">       Данные корректирующего Табеля служат основанием для перерасчета заработной платы за календарные месяцы</w:t>
      </w:r>
      <w:r w:rsidR="0035462F" w:rsidRPr="00957447">
        <w:t>, предшествующие текущему месяцу начисления заработной платы.</w:t>
      </w:r>
    </w:p>
    <w:p w:rsidR="0035462F" w:rsidRPr="00957447" w:rsidRDefault="0035462F" w:rsidP="00704FD1">
      <w:pPr>
        <w:jc w:val="both"/>
      </w:pPr>
      <w:r w:rsidRPr="00957447">
        <w:t xml:space="preserve">       При заполнении Табеля применяются следующие условные обозначения:</w:t>
      </w:r>
    </w:p>
    <w:p w:rsidR="0035462F" w:rsidRPr="00957447" w:rsidRDefault="0035462F" w:rsidP="00704FD1">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1132"/>
        <w:gridCol w:w="3829"/>
        <w:gridCol w:w="1099"/>
      </w:tblGrid>
      <w:tr w:rsidR="0035462F" w:rsidRPr="00957447" w:rsidTr="001C1A66">
        <w:tc>
          <w:tcPr>
            <w:tcW w:w="3794" w:type="dxa"/>
            <w:vAlign w:val="center"/>
          </w:tcPr>
          <w:p w:rsidR="0035462F" w:rsidRPr="00957447" w:rsidRDefault="0035462F" w:rsidP="001C1A66">
            <w:pPr>
              <w:jc w:val="center"/>
            </w:pPr>
            <w:r w:rsidRPr="00957447">
              <w:t>Наименование показателя</w:t>
            </w:r>
          </w:p>
        </w:tc>
        <w:tc>
          <w:tcPr>
            <w:tcW w:w="1132" w:type="dxa"/>
            <w:vAlign w:val="center"/>
          </w:tcPr>
          <w:p w:rsidR="0035462F" w:rsidRPr="00957447" w:rsidRDefault="0035462F" w:rsidP="001C1A66">
            <w:pPr>
              <w:jc w:val="center"/>
            </w:pPr>
            <w:r w:rsidRPr="00957447">
              <w:t>Код</w:t>
            </w:r>
          </w:p>
        </w:tc>
        <w:tc>
          <w:tcPr>
            <w:tcW w:w="3829" w:type="dxa"/>
            <w:vAlign w:val="center"/>
          </w:tcPr>
          <w:p w:rsidR="0035462F" w:rsidRPr="00957447" w:rsidRDefault="0035462F" w:rsidP="001C1A66">
            <w:pPr>
              <w:jc w:val="center"/>
            </w:pPr>
            <w:r w:rsidRPr="00957447">
              <w:t>Наименование показателя</w:t>
            </w:r>
          </w:p>
        </w:tc>
        <w:tc>
          <w:tcPr>
            <w:tcW w:w="1099" w:type="dxa"/>
            <w:vAlign w:val="center"/>
          </w:tcPr>
          <w:p w:rsidR="0035462F" w:rsidRPr="00957447" w:rsidRDefault="0035462F" w:rsidP="001C1A66">
            <w:pPr>
              <w:jc w:val="center"/>
            </w:pPr>
            <w:r w:rsidRPr="00957447">
              <w:t>Код</w:t>
            </w:r>
          </w:p>
        </w:tc>
      </w:tr>
      <w:tr w:rsidR="006C33B5" w:rsidRPr="00957447" w:rsidTr="001C1A66">
        <w:tc>
          <w:tcPr>
            <w:tcW w:w="3794" w:type="dxa"/>
          </w:tcPr>
          <w:p w:rsidR="006C33B5" w:rsidRPr="00957447" w:rsidRDefault="006C33B5" w:rsidP="0035462F">
            <w:r w:rsidRPr="00957447">
              <w:t>Выходные и нерабочие праздничные дни</w:t>
            </w:r>
          </w:p>
        </w:tc>
        <w:tc>
          <w:tcPr>
            <w:tcW w:w="1132" w:type="dxa"/>
            <w:vAlign w:val="bottom"/>
          </w:tcPr>
          <w:p w:rsidR="006C33B5" w:rsidRPr="00957447" w:rsidRDefault="006C33B5" w:rsidP="001C1A66">
            <w:pPr>
              <w:jc w:val="center"/>
            </w:pPr>
            <w:r w:rsidRPr="00957447">
              <w:t>В</w:t>
            </w:r>
          </w:p>
        </w:tc>
        <w:tc>
          <w:tcPr>
            <w:tcW w:w="3829" w:type="dxa"/>
          </w:tcPr>
          <w:p w:rsidR="006C33B5" w:rsidRPr="00957447" w:rsidRDefault="006C33B5" w:rsidP="001C1A66">
            <w:r w:rsidRPr="00957447">
              <w:t>Неявки по невыясненным причинам (до выяснения обстоятельств)</w:t>
            </w:r>
          </w:p>
        </w:tc>
        <w:tc>
          <w:tcPr>
            <w:tcW w:w="1099" w:type="dxa"/>
            <w:vAlign w:val="bottom"/>
          </w:tcPr>
          <w:p w:rsidR="006C33B5" w:rsidRPr="00957447" w:rsidRDefault="006C33B5" w:rsidP="001C1A66">
            <w:pPr>
              <w:jc w:val="center"/>
            </w:pPr>
            <w:r w:rsidRPr="00957447">
              <w:t>НН</w:t>
            </w:r>
          </w:p>
        </w:tc>
      </w:tr>
      <w:tr w:rsidR="006C33B5" w:rsidRPr="00957447" w:rsidTr="001C1A66">
        <w:tc>
          <w:tcPr>
            <w:tcW w:w="3794" w:type="dxa"/>
          </w:tcPr>
          <w:p w:rsidR="006C33B5" w:rsidRPr="00957447" w:rsidRDefault="006C33B5" w:rsidP="0035462F">
            <w:r w:rsidRPr="00957447">
              <w:t>Работа в ночное время</w:t>
            </w:r>
          </w:p>
        </w:tc>
        <w:tc>
          <w:tcPr>
            <w:tcW w:w="1132" w:type="dxa"/>
            <w:vAlign w:val="bottom"/>
          </w:tcPr>
          <w:p w:rsidR="006C33B5" w:rsidRPr="00957447" w:rsidRDefault="006C33B5" w:rsidP="001C1A66">
            <w:pPr>
              <w:jc w:val="center"/>
            </w:pPr>
            <w:r w:rsidRPr="00957447">
              <w:t>Н</w:t>
            </w:r>
          </w:p>
        </w:tc>
        <w:tc>
          <w:tcPr>
            <w:tcW w:w="3829" w:type="dxa"/>
            <w:vAlign w:val="bottom"/>
          </w:tcPr>
          <w:p w:rsidR="006C33B5" w:rsidRPr="00957447" w:rsidRDefault="006C33B5" w:rsidP="001C1A66">
            <w:r w:rsidRPr="00957447">
              <w:t>Неявки с разрешения администрации</w:t>
            </w:r>
          </w:p>
        </w:tc>
        <w:tc>
          <w:tcPr>
            <w:tcW w:w="1099" w:type="dxa"/>
            <w:vAlign w:val="bottom"/>
          </w:tcPr>
          <w:p w:rsidR="006C33B5" w:rsidRPr="00957447" w:rsidRDefault="006C33B5" w:rsidP="001C1A66">
            <w:pPr>
              <w:jc w:val="center"/>
            </w:pPr>
            <w:r w:rsidRPr="00957447">
              <w:t>А</w:t>
            </w:r>
          </w:p>
        </w:tc>
      </w:tr>
      <w:tr w:rsidR="006C33B5" w:rsidRPr="00957447" w:rsidTr="001C1A66">
        <w:tc>
          <w:tcPr>
            <w:tcW w:w="3794" w:type="dxa"/>
          </w:tcPr>
          <w:p w:rsidR="006C33B5" w:rsidRPr="00957447" w:rsidRDefault="006C33B5" w:rsidP="0035462F">
            <w:r w:rsidRPr="00957447">
              <w:t>Выполнение государственных обязанностей</w:t>
            </w:r>
          </w:p>
        </w:tc>
        <w:tc>
          <w:tcPr>
            <w:tcW w:w="1132" w:type="dxa"/>
            <w:vAlign w:val="bottom"/>
          </w:tcPr>
          <w:p w:rsidR="006C33B5" w:rsidRPr="00957447" w:rsidRDefault="006C33B5" w:rsidP="001C1A66">
            <w:pPr>
              <w:jc w:val="center"/>
            </w:pPr>
            <w:r w:rsidRPr="00957447">
              <w:t>Г</w:t>
            </w:r>
          </w:p>
        </w:tc>
        <w:tc>
          <w:tcPr>
            <w:tcW w:w="3829" w:type="dxa"/>
            <w:vAlign w:val="bottom"/>
          </w:tcPr>
          <w:p w:rsidR="006C33B5" w:rsidRPr="00957447" w:rsidRDefault="006C33B5" w:rsidP="001C1A66">
            <w:r w:rsidRPr="00957447">
              <w:t>Выходные по учебе</w:t>
            </w:r>
          </w:p>
        </w:tc>
        <w:tc>
          <w:tcPr>
            <w:tcW w:w="1099" w:type="dxa"/>
            <w:vAlign w:val="bottom"/>
          </w:tcPr>
          <w:p w:rsidR="006C33B5" w:rsidRPr="00957447" w:rsidRDefault="006C33B5" w:rsidP="001C1A66">
            <w:pPr>
              <w:jc w:val="center"/>
            </w:pPr>
            <w:r w:rsidRPr="00957447">
              <w:t>ВУ</w:t>
            </w:r>
          </w:p>
        </w:tc>
      </w:tr>
      <w:tr w:rsidR="006C33B5" w:rsidRPr="00957447" w:rsidTr="001C1A66">
        <w:tc>
          <w:tcPr>
            <w:tcW w:w="3794" w:type="dxa"/>
          </w:tcPr>
          <w:p w:rsidR="006C33B5" w:rsidRPr="00957447" w:rsidRDefault="006C33B5" w:rsidP="0035462F">
            <w:r w:rsidRPr="00957447">
              <w:t>Очередные и дополнительные отпуска</w:t>
            </w:r>
          </w:p>
        </w:tc>
        <w:tc>
          <w:tcPr>
            <w:tcW w:w="1132" w:type="dxa"/>
            <w:vAlign w:val="bottom"/>
          </w:tcPr>
          <w:p w:rsidR="006C33B5" w:rsidRPr="00957447" w:rsidRDefault="006C33B5" w:rsidP="001C1A66">
            <w:pPr>
              <w:jc w:val="center"/>
            </w:pPr>
            <w:r w:rsidRPr="00957447">
              <w:t>О</w:t>
            </w:r>
          </w:p>
        </w:tc>
        <w:tc>
          <w:tcPr>
            <w:tcW w:w="3829" w:type="dxa"/>
            <w:vAlign w:val="bottom"/>
          </w:tcPr>
          <w:p w:rsidR="006C33B5" w:rsidRPr="00957447" w:rsidRDefault="006C33B5" w:rsidP="001C1A66">
            <w:r w:rsidRPr="00957447">
              <w:t>Учебный дополнительный отпуск</w:t>
            </w:r>
          </w:p>
        </w:tc>
        <w:tc>
          <w:tcPr>
            <w:tcW w:w="1099" w:type="dxa"/>
            <w:vAlign w:val="bottom"/>
          </w:tcPr>
          <w:p w:rsidR="006C33B5" w:rsidRPr="00957447" w:rsidRDefault="006C33B5" w:rsidP="001C1A66">
            <w:pPr>
              <w:jc w:val="center"/>
            </w:pPr>
            <w:r w:rsidRPr="00957447">
              <w:t>ОУ</w:t>
            </w:r>
          </w:p>
        </w:tc>
      </w:tr>
      <w:tr w:rsidR="006C33B5" w:rsidRPr="00957447" w:rsidTr="001C1A66">
        <w:tc>
          <w:tcPr>
            <w:tcW w:w="3794" w:type="dxa"/>
          </w:tcPr>
          <w:p w:rsidR="006C33B5" w:rsidRPr="00957447" w:rsidRDefault="006C33B5" w:rsidP="0035462F">
            <w:r w:rsidRPr="00957447">
              <w:t>Временная нетрудоспособность, нетрудоспособность по беременности и родам</w:t>
            </w:r>
          </w:p>
        </w:tc>
        <w:tc>
          <w:tcPr>
            <w:tcW w:w="1132" w:type="dxa"/>
            <w:vAlign w:val="bottom"/>
          </w:tcPr>
          <w:p w:rsidR="006C33B5" w:rsidRPr="00957447" w:rsidRDefault="006C33B5" w:rsidP="001C1A66">
            <w:pPr>
              <w:jc w:val="center"/>
            </w:pPr>
            <w:r w:rsidRPr="00957447">
              <w:t>Б</w:t>
            </w:r>
          </w:p>
        </w:tc>
        <w:tc>
          <w:tcPr>
            <w:tcW w:w="3829" w:type="dxa"/>
            <w:vAlign w:val="bottom"/>
          </w:tcPr>
          <w:p w:rsidR="006C33B5" w:rsidRPr="00957447" w:rsidRDefault="006C33B5" w:rsidP="001C1A66">
            <w:r w:rsidRPr="00957447">
              <w:t>Работа в выходные и нерабочие праздничные дни</w:t>
            </w:r>
          </w:p>
        </w:tc>
        <w:tc>
          <w:tcPr>
            <w:tcW w:w="1099" w:type="dxa"/>
            <w:vAlign w:val="bottom"/>
          </w:tcPr>
          <w:p w:rsidR="006C33B5" w:rsidRPr="00957447" w:rsidRDefault="006C33B5" w:rsidP="001C1A66">
            <w:pPr>
              <w:jc w:val="center"/>
            </w:pPr>
            <w:r w:rsidRPr="00957447">
              <w:t>РП</w:t>
            </w:r>
          </w:p>
        </w:tc>
      </w:tr>
      <w:tr w:rsidR="006C33B5" w:rsidRPr="00957447" w:rsidTr="001C1A66">
        <w:tc>
          <w:tcPr>
            <w:tcW w:w="3794" w:type="dxa"/>
          </w:tcPr>
          <w:p w:rsidR="006C33B5" w:rsidRPr="00957447" w:rsidRDefault="006C33B5" w:rsidP="0035462F">
            <w:r w:rsidRPr="00957447">
              <w:t>Отпуск по уходу за ребенком</w:t>
            </w:r>
          </w:p>
        </w:tc>
        <w:tc>
          <w:tcPr>
            <w:tcW w:w="1132" w:type="dxa"/>
            <w:vAlign w:val="bottom"/>
          </w:tcPr>
          <w:p w:rsidR="006C33B5" w:rsidRPr="00957447" w:rsidRDefault="006C33B5" w:rsidP="001C1A66">
            <w:pPr>
              <w:jc w:val="center"/>
            </w:pPr>
            <w:r w:rsidRPr="00957447">
              <w:t>ОР</w:t>
            </w:r>
          </w:p>
        </w:tc>
        <w:tc>
          <w:tcPr>
            <w:tcW w:w="3829" w:type="dxa"/>
            <w:vAlign w:val="bottom"/>
          </w:tcPr>
          <w:p w:rsidR="006C33B5" w:rsidRPr="00957447" w:rsidRDefault="006C33B5" w:rsidP="001C1A66">
            <w:r w:rsidRPr="00957447">
              <w:t>Фактически отработанные часы</w:t>
            </w:r>
          </w:p>
        </w:tc>
        <w:tc>
          <w:tcPr>
            <w:tcW w:w="1099" w:type="dxa"/>
            <w:vAlign w:val="bottom"/>
          </w:tcPr>
          <w:p w:rsidR="006C33B5" w:rsidRPr="00957447" w:rsidRDefault="006C33B5" w:rsidP="001C1A66">
            <w:pPr>
              <w:jc w:val="center"/>
            </w:pPr>
            <w:r w:rsidRPr="00957447">
              <w:t>Ф</w:t>
            </w:r>
          </w:p>
        </w:tc>
      </w:tr>
      <w:tr w:rsidR="006C33B5" w:rsidRPr="00957447" w:rsidTr="001C1A66">
        <w:tc>
          <w:tcPr>
            <w:tcW w:w="3794" w:type="dxa"/>
          </w:tcPr>
          <w:p w:rsidR="006C33B5" w:rsidRPr="00957447" w:rsidRDefault="006C33B5" w:rsidP="0035462F">
            <w:r w:rsidRPr="00957447">
              <w:t>Часы сверхурочной работы</w:t>
            </w:r>
          </w:p>
        </w:tc>
        <w:tc>
          <w:tcPr>
            <w:tcW w:w="1132" w:type="dxa"/>
            <w:vAlign w:val="bottom"/>
          </w:tcPr>
          <w:p w:rsidR="006C33B5" w:rsidRPr="00957447" w:rsidRDefault="006C33B5" w:rsidP="001C1A66">
            <w:pPr>
              <w:jc w:val="center"/>
            </w:pPr>
            <w:r w:rsidRPr="00957447">
              <w:t>С</w:t>
            </w:r>
          </w:p>
        </w:tc>
        <w:tc>
          <w:tcPr>
            <w:tcW w:w="3829" w:type="dxa"/>
            <w:vAlign w:val="bottom"/>
          </w:tcPr>
          <w:p w:rsidR="006C33B5" w:rsidRPr="00957447" w:rsidRDefault="006C33B5" w:rsidP="001C1A66">
            <w:r w:rsidRPr="00957447">
              <w:t>Служебные командировки</w:t>
            </w:r>
          </w:p>
        </w:tc>
        <w:tc>
          <w:tcPr>
            <w:tcW w:w="1099" w:type="dxa"/>
            <w:vAlign w:val="bottom"/>
          </w:tcPr>
          <w:p w:rsidR="006C33B5" w:rsidRPr="00957447" w:rsidRDefault="006C33B5" w:rsidP="001C1A66">
            <w:pPr>
              <w:jc w:val="center"/>
            </w:pPr>
            <w:r w:rsidRPr="00957447">
              <w:t>К</w:t>
            </w:r>
          </w:p>
        </w:tc>
      </w:tr>
      <w:tr w:rsidR="006C33B5" w:rsidRPr="00957447" w:rsidTr="001C1A66">
        <w:tc>
          <w:tcPr>
            <w:tcW w:w="3794" w:type="dxa"/>
          </w:tcPr>
          <w:p w:rsidR="006C33B5" w:rsidRPr="00957447" w:rsidRDefault="006C33B5" w:rsidP="0035462F">
            <w:r w:rsidRPr="00957447">
              <w:t>Прогулы</w:t>
            </w:r>
          </w:p>
        </w:tc>
        <w:tc>
          <w:tcPr>
            <w:tcW w:w="1132" w:type="dxa"/>
            <w:vAlign w:val="bottom"/>
          </w:tcPr>
          <w:p w:rsidR="006C33B5" w:rsidRPr="00957447" w:rsidRDefault="006C33B5" w:rsidP="001C1A66">
            <w:pPr>
              <w:jc w:val="center"/>
            </w:pPr>
            <w:r w:rsidRPr="00957447">
              <w:t>П</w:t>
            </w:r>
          </w:p>
        </w:tc>
        <w:tc>
          <w:tcPr>
            <w:tcW w:w="3829" w:type="dxa"/>
            <w:vAlign w:val="bottom"/>
          </w:tcPr>
          <w:p w:rsidR="006C33B5" w:rsidRPr="00957447" w:rsidRDefault="006C33B5" w:rsidP="001C1A66">
            <w:r w:rsidRPr="00957447">
              <w:t>Повышение квалификации</w:t>
            </w:r>
          </w:p>
        </w:tc>
        <w:tc>
          <w:tcPr>
            <w:tcW w:w="1099" w:type="dxa"/>
            <w:vAlign w:val="bottom"/>
          </w:tcPr>
          <w:p w:rsidR="006C33B5" w:rsidRPr="00957447" w:rsidRDefault="006C33B5" w:rsidP="001C1A66">
            <w:pPr>
              <w:jc w:val="center"/>
            </w:pPr>
            <w:r w:rsidRPr="00957447">
              <w:t>ПК</w:t>
            </w:r>
          </w:p>
        </w:tc>
      </w:tr>
    </w:tbl>
    <w:p w:rsidR="0035462F" w:rsidRPr="00957447" w:rsidRDefault="0035462F" w:rsidP="00704FD1">
      <w:pPr>
        <w:jc w:val="both"/>
        <w:rPr>
          <w:color w:val="FF0000"/>
        </w:rPr>
      </w:pPr>
    </w:p>
    <w:p w:rsidR="005D1F7B" w:rsidRPr="00ED52BB" w:rsidRDefault="006F3214" w:rsidP="005D1F7B">
      <w:pPr>
        <w:ind w:left="142"/>
        <w:jc w:val="both"/>
      </w:pPr>
      <w:r w:rsidRPr="00957447">
        <w:t xml:space="preserve">3.16.  </w:t>
      </w:r>
      <w:r w:rsidR="005D1F7B" w:rsidRPr="00957447">
        <w:t>Для составления</w:t>
      </w:r>
      <w:r w:rsidR="005D1F7B" w:rsidRPr="00ED52BB">
        <w:t xml:space="preserve"> предоставления форм отчетов о расходах и численности работников </w:t>
      </w:r>
      <w:r>
        <w:t>местной Администрации</w:t>
      </w:r>
      <w:r w:rsidR="005D1F7B" w:rsidRPr="00ED52BB">
        <w:t>, утвержденн</w:t>
      </w:r>
      <w:r w:rsidR="007766C4">
        <w:t>ых</w:t>
      </w:r>
      <w:r w:rsidR="005D1F7B" w:rsidRPr="00ED52BB">
        <w:t xml:space="preserve"> Приказом Минфина, из расчета средней заработной платы исключается:</w:t>
      </w:r>
    </w:p>
    <w:p w:rsidR="005D1F7B" w:rsidRPr="00ED52BB" w:rsidRDefault="00C66701" w:rsidP="002D6BF6">
      <w:pPr>
        <w:numPr>
          <w:ilvl w:val="0"/>
          <w:numId w:val="33"/>
        </w:numPr>
        <w:jc w:val="both"/>
      </w:pPr>
      <w:r>
        <w:t>расчет</w:t>
      </w:r>
      <w:r w:rsidR="005D1F7B" w:rsidRPr="00ED52BB">
        <w:t xml:space="preserve"> </w:t>
      </w:r>
      <w:r w:rsidR="00980972">
        <w:t xml:space="preserve">и </w:t>
      </w:r>
      <w:r w:rsidR="00196BB4">
        <w:t>перечисления</w:t>
      </w:r>
      <w:r w:rsidR="00980972">
        <w:t xml:space="preserve"> по </w:t>
      </w:r>
      <w:r w:rsidR="005D1F7B" w:rsidRPr="00ED52BB">
        <w:t>больничны</w:t>
      </w:r>
      <w:r w:rsidR="00980972">
        <w:t>м листам</w:t>
      </w:r>
      <w:r w:rsidR="005D1F7B" w:rsidRPr="00ED52BB">
        <w:t xml:space="preserve"> за счет работодателя</w:t>
      </w:r>
      <w:r>
        <w:t xml:space="preserve"> и </w:t>
      </w:r>
      <w:r w:rsidR="00980972">
        <w:t>Фонда социального страхования</w:t>
      </w:r>
      <w:r w:rsidR="005D1F7B" w:rsidRPr="00ED52BB">
        <w:t>;</w:t>
      </w:r>
    </w:p>
    <w:p w:rsidR="005D1F7B" w:rsidRPr="00ED52BB" w:rsidRDefault="005D1F7B" w:rsidP="002D6BF6">
      <w:pPr>
        <w:numPr>
          <w:ilvl w:val="0"/>
          <w:numId w:val="33"/>
        </w:numPr>
        <w:jc w:val="both"/>
      </w:pPr>
      <w:r w:rsidRPr="00ED52BB">
        <w:t xml:space="preserve">расчет </w:t>
      </w:r>
      <w:r w:rsidR="00196BB4">
        <w:t xml:space="preserve">и перечисления </w:t>
      </w:r>
      <w:r w:rsidRPr="00ED52BB">
        <w:t>отпускных.</w:t>
      </w:r>
    </w:p>
    <w:p w:rsidR="00ED52BB" w:rsidRPr="00ED52BB" w:rsidRDefault="004D61DB" w:rsidP="005D1F7B">
      <w:pPr>
        <w:ind w:left="142"/>
        <w:jc w:val="both"/>
      </w:pPr>
      <w:r>
        <w:t xml:space="preserve">       </w:t>
      </w:r>
      <w:r w:rsidR="005D1F7B" w:rsidRPr="00ED52BB">
        <w:t xml:space="preserve">Расчет средней заработной платы </w:t>
      </w:r>
      <w:r>
        <w:t>работников</w:t>
      </w:r>
      <w:r w:rsidR="005D1F7B" w:rsidRPr="00ED52BB">
        <w:t xml:space="preserve"> для оплаты отпусков, компенсаций за неиспользованный отпуск, а также оплаты пособий по временной нетрудоспособности, пособий по беременности и родам производится исходя из фактически начисленной ему заработной платы и фактически отработанного им времени за </w:t>
      </w:r>
      <w:r w:rsidR="00900D5F">
        <w:t>12</w:t>
      </w:r>
      <w:r w:rsidR="005D1F7B" w:rsidRPr="00ED52BB">
        <w:t xml:space="preserve"> календарных месяц</w:t>
      </w:r>
      <w:r w:rsidR="00900D5F">
        <w:t>ев</w:t>
      </w:r>
      <w:r w:rsidR="005D1F7B" w:rsidRPr="00ED52BB">
        <w:t xml:space="preserve">, предшествующих периоду, в течение которого за </w:t>
      </w:r>
      <w:r w:rsidR="00395DD8">
        <w:t>работником</w:t>
      </w:r>
      <w:r w:rsidR="005D1F7B" w:rsidRPr="00ED52BB">
        <w:t xml:space="preserve"> сохраняется средняя заработная плата.</w:t>
      </w:r>
    </w:p>
    <w:p w:rsidR="005D1F7B" w:rsidRPr="00ED52BB" w:rsidRDefault="00900D5F" w:rsidP="005D1F7B">
      <w:pPr>
        <w:ind w:left="142"/>
        <w:jc w:val="both"/>
      </w:pPr>
      <w:r>
        <w:t xml:space="preserve">       </w:t>
      </w:r>
      <w:r w:rsidR="005D1F7B" w:rsidRPr="00ED52BB">
        <w:t xml:space="preserve">Заработная плата за первую половину месяца  выплачивается в размере не превышающий должностной оклад, округленный до тыс. рублей. Служащие имеют право на получение заработной платы за первую половину месяца, превышающую должной оклад. Основанием является заявление на имя </w:t>
      </w:r>
      <w:r>
        <w:t>Главы местной Администрации</w:t>
      </w:r>
      <w:r w:rsidR="005D1F7B" w:rsidRPr="00ED52BB">
        <w:t>.</w:t>
      </w:r>
    </w:p>
    <w:p w:rsidR="000C5500" w:rsidRDefault="000C5500" w:rsidP="005D1F7B">
      <w:pPr>
        <w:ind w:left="142"/>
        <w:jc w:val="both"/>
      </w:pPr>
    </w:p>
    <w:p w:rsidR="005D1F7B" w:rsidRPr="00ED52BB" w:rsidRDefault="00E27F19" w:rsidP="005D1F7B">
      <w:pPr>
        <w:ind w:left="142"/>
        <w:jc w:val="both"/>
      </w:pPr>
      <w:r>
        <w:t xml:space="preserve">3.17.  </w:t>
      </w:r>
      <w:r w:rsidR="005D1F7B" w:rsidRPr="00ED52BB">
        <w:t>Компенсация расходов депутатам Муниципального Совета, осуществляющим свои полномочия на непостоянной основе начисляется и выплачивается 1 раз в квартал. Компенсационные выплаты за осуществление депутатской деятельности осуществляются без документального подтверждения  с их стороны.</w:t>
      </w:r>
    </w:p>
    <w:p w:rsidR="000C5500" w:rsidRDefault="000C5500" w:rsidP="00BB05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rPr>
          <w:sz w:val="24"/>
          <w:szCs w:val="24"/>
        </w:rPr>
      </w:pPr>
    </w:p>
    <w:p w:rsidR="005D1F7B" w:rsidRPr="00ED52BB" w:rsidRDefault="00BB05B2" w:rsidP="00BB05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rPr>
          <w:sz w:val="24"/>
          <w:szCs w:val="24"/>
        </w:rPr>
      </w:pPr>
      <w:r>
        <w:rPr>
          <w:sz w:val="24"/>
          <w:szCs w:val="24"/>
        </w:rPr>
        <w:t xml:space="preserve">3.18.  </w:t>
      </w:r>
      <w:r w:rsidR="005D1F7B" w:rsidRPr="00ED52BB">
        <w:rPr>
          <w:sz w:val="24"/>
          <w:szCs w:val="24"/>
        </w:rPr>
        <w:t>Аналитический учет расчетов по пособиям и иным социальным выплатам ведется в разрезе физических лиц – получателей социальных выплат.</w:t>
      </w:r>
    </w:p>
    <w:p w:rsidR="000C5500" w:rsidRDefault="000C5500" w:rsidP="00BB05B2">
      <w:pPr>
        <w:ind w:left="142"/>
        <w:jc w:val="both"/>
      </w:pPr>
    </w:p>
    <w:p w:rsidR="009B7FB1" w:rsidRPr="000F5495" w:rsidRDefault="00BB05B2" w:rsidP="00BB05B2">
      <w:pPr>
        <w:ind w:left="142"/>
        <w:jc w:val="both"/>
      </w:pPr>
      <w:r>
        <w:t xml:space="preserve">3.19.  </w:t>
      </w:r>
      <w:r w:rsidR="009B7FB1" w:rsidRPr="000F5495">
        <w:t>В соответствии с нормативно-правовыми актами местной Администрации на очередной финансовый год централизованная  бухгалтерия местной Администрации  осуществляет ежемесячно начисление доплаты к пенсии и перечисляет через кредитные организации в соответствии с данными, предоставленными заявителями. Срок перечисления доплаты к пенсии до 20 числа ежемесячно.</w:t>
      </w:r>
    </w:p>
    <w:p w:rsidR="009B7FB1" w:rsidRPr="00ED52BB" w:rsidRDefault="009B7FB1" w:rsidP="00F773E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rsidR="00EF22C3" w:rsidRDefault="00F773EC" w:rsidP="00F773E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iCs/>
          <w:sz w:val="24"/>
          <w:szCs w:val="24"/>
        </w:rPr>
      </w:pPr>
      <w:r w:rsidRPr="00ED52BB">
        <w:rPr>
          <w:sz w:val="24"/>
          <w:szCs w:val="24"/>
        </w:rPr>
        <w:t> </w:t>
      </w:r>
      <w:r w:rsidRPr="00ED52BB">
        <w:rPr>
          <w:b/>
          <w:iCs/>
          <w:sz w:val="24"/>
          <w:szCs w:val="24"/>
        </w:rPr>
        <w:t>3.</w:t>
      </w:r>
      <w:r w:rsidR="009A5E34">
        <w:rPr>
          <w:b/>
          <w:iCs/>
          <w:sz w:val="24"/>
          <w:szCs w:val="24"/>
        </w:rPr>
        <w:t>20</w:t>
      </w:r>
      <w:r w:rsidRPr="00ED52BB">
        <w:rPr>
          <w:b/>
          <w:iCs/>
          <w:sz w:val="24"/>
          <w:szCs w:val="24"/>
        </w:rPr>
        <w:t>. Финансовый результат</w:t>
      </w:r>
    </w:p>
    <w:p w:rsidR="00ED52BB" w:rsidRDefault="00F773EC" w:rsidP="000E729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D52BB">
        <w:rPr>
          <w:sz w:val="24"/>
          <w:szCs w:val="24"/>
        </w:rPr>
        <w:t> 3.</w:t>
      </w:r>
      <w:r w:rsidR="00047C0C">
        <w:rPr>
          <w:sz w:val="24"/>
          <w:szCs w:val="24"/>
        </w:rPr>
        <w:t>2</w:t>
      </w:r>
      <w:r w:rsidR="00ED52BB">
        <w:rPr>
          <w:sz w:val="24"/>
          <w:szCs w:val="24"/>
        </w:rPr>
        <w:t>0</w:t>
      </w:r>
      <w:r w:rsidRPr="00ED52BB">
        <w:rPr>
          <w:sz w:val="24"/>
          <w:szCs w:val="24"/>
        </w:rPr>
        <w:t>.1.</w:t>
      </w:r>
      <w:r w:rsidR="00047C0C">
        <w:rPr>
          <w:sz w:val="24"/>
          <w:szCs w:val="24"/>
        </w:rPr>
        <w:t xml:space="preserve">  </w:t>
      </w:r>
      <w:r w:rsidRPr="00ED52BB">
        <w:rPr>
          <w:sz w:val="24"/>
          <w:szCs w:val="24"/>
        </w:rPr>
        <w:t>Расходы, произведенные в текущем отчетном периоде, но относящиеся к будущим отчетным периодам</w:t>
      </w:r>
      <w:r w:rsidR="00873770" w:rsidRPr="00ED52BB">
        <w:rPr>
          <w:sz w:val="24"/>
          <w:szCs w:val="24"/>
        </w:rPr>
        <w:t xml:space="preserve"> подлежат отнесению на счет 0.401.50.000 «Расходы будущих периодов».</w:t>
      </w:r>
      <w:r w:rsidR="00CD3DFF" w:rsidRPr="00ED52BB">
        <w:rPr>
          <w:sz w:val="24"/>
          <w:szCs w:val="24"/>
        </w:rPr>
        <w:t xml:space="preserve"> </w:t>
      </w:r>
      <w:r w:rsidR="00496E7E" w:rsidRPr="00ED52BB">
        <w:rPr>
          <w:sz w:val="24"/>
          <w:szCs w:val="24"/>
        </w:rPr>
        <w:t xml:space="preserve">Впоследствии расходы </w:t>
      </w:r>
      <w:r w:rsidRPr="00ED52BB">
        <w:rPr>
          <w:sz w:val="24"/>
          <w:szCs w:val="24"/>
        </w:rPr>
        <w:t xml:space="preserve">списываются </w:t>
      </w:r>
      <w:r w:rsidRPr="00401FF3">
        <w:rPr>
          <w:bCs/>
          <w:sz w:val="24"/>
          <w:szCs w:val="24"/>
        </w:rPr>
        <w:t>равномерно</w:t>
      </w:r>
      <w:r w:rsidRPr="00ED52BB">
        <w:rPr>
          <w:sz w:val="24"/>
          <w:szCs w:val="24"/>
        </w:rPr>
        <w:t xml:space="preserve"> на </w:t>
      </w:r>
      <w:r w:rsidR="00401FF3">
        <w:rPr>
          <w:sz w:val="24"/>
          <w:szCs w:val="24"/>
        </w:rPr>
        <w:t>ф</w:t>
      </w:r>
      <w:r w:rsidRPr="00ED52BB">
        <w:rPr>
          <w:sz w:val="24"/>
          <w:szCs w:val="24"/>
        </w:rPr>
        <w:t>инансовый результат текущего финансового года в течение периода, к которому они относятся.</w:t>
      </w:r>
    </w:p>
    <w:p w:rsidR="00EF22C3" w:rsidRPr="00ED52BB" w:rsidRDefault="000E7297" w:rsidP="000E729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w:t>
      </w:r>
      <w:r w:rsidR="00496E7E" w:rsidRPr="00ED52BB">
        <w:rPr>
          <w:sz w:val="24"/>
          <w:szCs w:val="24"/>
        </w:rPr>
        <w:t xml:space="preserve">Исключение – расходы на выплату отпускных, для покрытия которых в учреждении создается резерв предстоящих расходов. </w:t>
      </w:r>
    </w:p>
    <w:p w:rsidR="00EF22C3" w:rsidRPr="00ED52BB" w:rsidRDefault="00F773EC" w:rsidP="00ED52B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D52BB">
        <w:rPr>
          <w:sz w:val="24"/>
          <w:szCs w:val="24"/>
        </w:rPr>
        <w:t>3.</w:t>
      </w:r>
      <w:r w:rsidR="000C5500">
        <w:rPr>
          <w:sz w:val="24"/>
          <w:szCs w:val="24"/>
        </w:rPr>
        <w:t>2</w:t>
      </w:r>
      <w:r w:rsidR="00ED52BB">
        <w:rPr>
          <w:sz w:val="24"/>
          <w:szCs w:val="24"/>
        </w:rPr>
        <w:t>0</w:t>
      </w:r>
      <w:r w:rsidRPr="00ED52BB">
        <w:rPr>
          <w:sz w:val="24"/>
          <w:szCs w:val="24"/>
        </w:rPr>
        <w:t>.</w:t>
      </w:r>
      <w:r w:rsidR="00017B23" w:rsidRPr="00ED52BB">
        <w:rPr>
          <w:sz w:val="24"/>
          <w:szCs w:val="24"/>
        </w:rPr>
        <w:t>2</w:t>
      </w:r>
      <w:r w:rsidRPr="00ED52BB">
        <w:rPr>
          <w:sz w:val="24"/>
          <w:szCs w:val="24"/>
        </w:rPr>
        <w:t xml:space="preserve">. </w:t>
      </w:r>
      <w:r w:rsidR="000E7297">
        <w:rPr>
          <w:sz w:val="24"/>
          <w:szCs w:val="24"/>
        </w:rPr>
        <w:t>Местная Администрация</w:t>
      </w:r>
      <w:r w:rsidRPr="00ED52BB">
        <w:rPr>
          <w:sz w:val="24"/>
          <w:szCs w:val="24"/>
        </w:rPr>
        <w:t xml:space="preserve"> все расходы производит в соответствии с утвержденн</w:t>
      </w:r>
      <w:r w:rsidR="00ED52BB">
        <w:rPr>
          <w:sz w:val="24"/>
          <w:szCs w:val="24"/>
        </w:rPr>
        <w:t xml:space="preserve">ой бюджетной росписью </w:t>
      </w:r>
      <w:r w:rsidRPr="00ED52BB">
        <w:rPr>
          <w:sz w:val="24"/>
          <w:szCs w:val="24"/>
        </w:rPr>
        <w:t xml:space="preserve">в пределах установленных норм: </w:t>
      </w:r>
    </w:p>
    <w:p w:rsidR="00EF22C3" w:rsidRPr="00ED52BB" w:rsidRDefault="00F773EC" w:rsidP="002D6BF6">
      <w:pPr>
        <w:pStyle w:val="HTML"/>
        <w:numPr>
          <w:ilvl w:val="0"/>
          <w:numId w:val="34"/>
        </w:numPr>
        <w:jc w:val="both"/>
        <w:rPr>
          <w:sz w:val="24"/>
          <w:szCs w:val="24"/>
        </w:rPr>
      </w:pPr>
      <w:r w:rsidRPr="00ED52BB">
        <w:rPr>
          <w:sz w:val="24"/>
          <w:szCs w:val="24"/>
        </w:rPr>
        <w:t>на междугородние переговоры, услуги по доступу в Интернет – по фактическому расходу;</w:t>
      </w:r>
    </w:p>
    <w:p w:rsidR="00EF22C3" w:rsidRPr="00ED52BB" w:rsidRDefault="00F773EC" w:rsidP="002D6BF6">
      <w:pPr>
        <w:pStyle w:val="HTML"/>
        <w:numPr>
          <w:ilvl w:val="0"/>
          <w:numId w:val="34"/>
        </w:numPr>
        <w:jc w:val="both"/>
        <w:rPr>
          <w:sz w:val="24"/>
          <w:szCs w:val="24"/>
        </w:rPr>
      </w:pPr>
      <w:r w:rsidRPr="00ED52BB">
        <w:rPr>
          <w:sz w:val="24"/>
          <w:szCs w:val="24"/>
        </w:rPr>
        <w:t xml:space="preserve">за пользование услугами сотовой связи – лимитируются согласно распоряжению </w:t>
      </w:r>
      <w:r w:rsidR="00ED52BB">
        <w:rPr>
          <w:sz w:val="24"/>
          <w:szCs w:val="24"/>
        </w:rPr>
        <w:t>Главы местной Администрации</w:t>
      </w:r>
      <w:r w:rsidRPr="00ED52BB">
        <w:rPr>
          <w:sz w:val="24"/>
          <w:szCs w:val="24"/>
        </w:rPr>
        <w:t>;</w:t>
      </w:r>
    </w:p>
    <w:p w:rsidR="00ED52BB" w:rsidRDefault="00F773EC" w:rsidP="002D6BF6">
      <w:pPr>
        <w:pStyle w:val="HTML"/>
        <w:numPr>
          <w:ilvl w:val="0"/>
          <w:numId w:val="34"/>
        </w:numPr>
        <w:jc w:val="both"/>
        <w:rPr>
          <w:sz w:val="24"/>
          <w:szCs w:val="24"/>
        </w:rPr>
      </w:pPr>
      <w:r w:rsidRPr="00ED52BB">
        <w:rPr>
          <w:sz w:val="24"/>
          <w:szCs w:val="24"/>
        </w:rPr>
        <w:t xml:space="preserve">стоимость израсходованных горюче-смазочных материалов списывается на </w:t>
      </w:r>
      <w:r w:rsidR="00EF22C3" w:rsidRPr="00ED52BB">
        <w:rPr>
          <w:sz w:val="24"/>
          <w:szCs w:val="24"/>
        </w:rPr>
        <w:br/>
      </w:r>
      <w:r w:rsidRPr="00ED52BB">
        <w:rPr>
          <w:sz w:val="24"/>
          <w:szCs w:val="24"/>
        </w:rPr>
        <w:t xml:space="preserve">финансовый результат по фактическому расходу, но не более норматива, </w:t>
      </w:r>
      <w:r w:rsidR="00EF22C3" w:rsidRPr="00ED52BB">
        <w:rPr>
          <w:sz w:val="24"/>
          <w:szCs w:val="24"/>
        </w:rPr>
        <w:br/>
      </w:r>
      <w:r w:rsidRPr="00ED52BB">
        <w:rPr>
          <w:sz w:val="24"/>
          <w:szCs w:val="24"/>
        </w:rPr>
        <w:t>установленного</w:t>
      </w:r>
      <w:r w:rsidR="00ED52BB" w:rsidRPr="00ED52BB">
        <w:rPr>
          <w:sz w:val="24"/>
          <w:szCs w:val="24"/>
        </w:rPr>
        <w:t xml:space="preserve"> распоряжением  Главы местной Администрации</w:t>
      </w:r>
      <w:r w:rsidR="00162D34">
        <w:rPr>
          <w:sz w:val="24"/>
          <w:szCs w:val="24"/>
        </w:rPr>
        <w:t>;</w:t>
      </w:r>
    </w:p>
    <w:p w:rsidR="006E75E3" w:rsidRDefault="00ED52BB" w:rsidP="002D6BF6">
      <w:pPr>
        <w:pStyle w:val="HTML"/>
        <w:numPr>
          <w:ilvl w:val="0"/>
          <w:numId w:val="34"/>
        </w:numPr>
        <w:jc w:val="both"/>
        <w:rPr>
          <w:sz w:val="24"/>
          <w:szCs w:val="24"/>
        </w:rPr>
      </w:pPr>
      <w:r>
        <w:rPr>
          <w:sz w:val="24"/>
          <w:szCs w:val="24"/>
        </w:rPr>
        <w:t xml:space="preserve">прочие расходы производятся </w:t>
      </w:r>
      <w:r w:rsidR="006E75E3">
        <w:rPr>
          <w:sz w:val="24"/>
          <w:szCs w:val="24"/>
        </w:rPr>
        <w:t>в соответствии с выделенными ассигнованиями на текущий финансовый год.</w:t>
      </w:r>
    </w:p>
    <w:p w:rsidR="00EF22C3" w:rsidRPr="00ED52BB" w:rsidRDefault="00F773EC" w:rsidP="006E75E3">
      <w:pPr>
        <w:pStyle w:val="HTML"/>
        <w:ind w:left="720"/>
        <w:jc w:val="both"/>
        <w:rPr>
          <w:sz w:val="24"/>
          <w:szCs w:val="24"/>
        </w:rPr>
      </w:pPr>
      <w:r w:rsidRPr="00ED52BB">
        <w:rPr>
          <w:sz w:val="24"/>
          <w:szCs w:val="24"/>
        </w:rPr>
        <w:t> </w:t>
      </w:r>
    </w:p>
    <w:p w:rsidR="006E75E3" w:rsidRDefault="006F137C" w:rsidP="006E75E3">
      <w:pPr>
        <w:pStyle w:val="HTML"/>
        <w:rPr>
          <w:b/>
          <w:sz w:val="24"/>
          <w:szCs w:val="24"/>
        </w:rPr>
      </w:pPr>
      <w:r w:rsidRPr="006E75E3">
        <w:rPr>
          <w:b/>
          <w:sz w:val="24"/>
          <w:szCs w:val="24"/>
        </w:rPr>
        <w:t>3.</w:t>
      </w:r>
      <w:r w:rsidR="000E5233">
        <w:rPr>
          <w:b/>
          <w:sz w:val="24"/>
          <w:szCs w:val="24"/>
        </w:rPr>
        <w:t>2</w:t>
      </w:r>
      <w:r w:rsidR="00316493">
        <w:rPr>
          <w:b/>
          <w:sz w:val="24"/>
          <w:szCs w:val="24"/>
        </w:rPr>
        <w:t>1</w:t>
      </w:r>
      <w:r w:rsidRPr="006E75E3">
        <w:rPr>
          <w:b/>
          <w:sz w:val="24"/>
          <w:szCs w:val="24"/>
        </w:rPr>
        <w:t>. Резервы</w:t>
      </w:r>
      <w:r w:rsidR="00AC1354">
        <w:rPr>
          <w:b/>
          <w:sz w:val="24"/>
          <w:szCs w:val="24"/>
        </w:rPr>
        <w:t xml:space="preserve"> предстоящих расходов</w:t>
      </w:r>
    </w:p>
    <w:p w:rsidR="00AD5199" w:rsidRDefault="000E5233" w:rsidP="00401FF3">
      <w:pPr>
        <w:pStyle w:val="HTML"/>
        <w:jc w:val="both"/>
        <w:rPr>
          <w:sz w:val="24"/>
          <w:szCs w:val="24"/>
        </w:rPr>
      </w:pPr>
      <w:r>
        <w:rPr>
          <w:sz w:val="24"/>
          <w:szCs w:val="24"/>
        </w:rPr>
        <w:t xml:space="preserve">      </w:t>
      </w:r>
      <w:r w:rsidR="00AD5199">
        <w:rPr>
          <w:sz w:val="24"/>
          <w:szCs w:val="24"/>
        </w:rPr>
        <w:t>Р</w:t>
      </w:r>
      <w:r w:rsidR="006F137C" w:rsidRPr="006E75E3">
        <w:rPr>
          <w:sz w:val="24"/>
          <w:szCs w:val="24"/>
        </w:rPr>
        <w:t>езерв предстоящ</w:t>
      </w:r>
      <w:r w:rsidR="006E75E3" w:rsidRPr="006E75E3">
        <w:rPr>
          <w:sz w:val="24"/>
          <w:szCs w:val="24"/>
        </w:rPr>
        <w:t>и</w:t>
      </w:r>
      <w:r w:rsidR="00703DB8">
        <w:rPr>
          <w:sz w:val="24"/>
          <w:szCs w:val="24"/>
        </w:rPr>
        <w:t xml:space="preserve">х расходов </w:t>
      </w:r>
      <w:r w:rsidR="00787C99">
        <w:rPr>
          <w:sz w:val="24"/>
          <w:szCs w:val="24"/>
        </w:rPr>
        <w:t xml:space="preserve">создается </w:t>
      </w:r>
      <w:r w:rsidR="00703DB8">
        <w:rPr>
          <w:sz w:val="24"/>
          <w:szCs w:val="24"/>
        </w:rPr>
        <w:t>в целях равномерного включения расходов на финансовый результат учреждения по обязательствам, не определенным по величине и (или) времени исполнения.</w:t>
      </w:r>
    </w:p>
    <w:p w:rsidR="006E75E3" w:rsidRDefault="00787C99" w:rsidP="00401FF3">
      <w:pPr>
        <w:pStyle w:val="HTML"/>
        <w:jc w:val="both"/>
        <w:rPr>
          <w:sz w:val="24"/>
          <w:szCs w:val="24"/>
        </w:rPr>
      </w:pPr>
      <w:r>
        <w:rPr>
          <w:sz w:val="24"/>
          <w:szCs w:val="24"/>
        </w:rPr>
        <w:t xml:space="preserve">      В местной Администрации формируется резерв для пре</w:t>
      </w:r>
      <w:r w:rsidR="00EC68B0">
        <w:rPr>
          <w:sz w:val="24"/>
          <w:szCs w:val="24"/>
        </w:rPr>
        <w:t>д</w:t>
      </w:r>
      <w:r>
        <w:rPr>
          <w:sz w:val="24"/>
          <w:szCs w:val="24"/>
        </w:rPr>
        <w:t xml:space="preserve">стоящей оплаты </w:t>
      </w:r>
      <w:r w:rsidR="00AD5199">
        <w:rPr>
          <w:sz w:val="24"/>
          <w:szCs w:val="24"/>
        </w:rPr>
        <w:t xml:space="preserve"> </w:t>
      </w:r>
      <w:r w:rsidR="006E75E3" w:rsidRPr="006E75E3">
        <w:rPr>
          <w:sz w:val="24"/>
          <w:szCs w:val="24"/>
        </w:rPr>
        <w:t>отпусков за фактически отработанное время или компенсации за неиспользованный отпуск</w:t>
      </w:r>
      <w:r w:rsidR="000E5233">
        <w:rPr>
          <w:sz w:val="24"/>
          <w:szCs w:val="24"/>
        </w:rPr>
        <w:t xml:space="preserve">, </w:t>
      </w:r>
      <w:r w:rsidR="00EC68B0">
        <w:rPr>
          <w:sz w:val="24"/>
          <w:szCs w:val="24"/>
        </w:rPr>
        <w:t xml:space="preserve">включая </w:t>
      </w:r>
      <w:r w:rsidR="00795FDA">
        <w:rPr>
          <w:sz w:val="24"/>
          <w:szCs w:val="24"/>
        </w:rPr>
        <w:t>п</w:t>
      </w:r>
      <w:r w:rsidR="006E75E3" w:rsidRPr="006E75E3">
        <w:rPr>
          <w:sz w:val="24"/>
          <w:szCs w:val="24"/>
        </w:rPr>
        <w:t>латежи на обязательное социальное страхование</w:t>
      </w:r>
      <w:r w:rsidR="006E75E3">
        <w:rPr>
          <w:sz w:val="24"/>
          <w:szCs w:val="24"/>
        </w:rPr>
        <w:t>.</w:t>
      </w:r>
    </w:p>
    <w:p w:rsidR="00795FDA" w:rsidRDefault="00795FDA" w:rsidP="00401FF3">
      <w:pPr>
        <w:pStyle w:val="HTML"/>
        <w:jc w:val="both"/>
        <w:rPr>
          <w:sz w:val="24"/>
          <w:szCs w:val="24"/>
        </w:rPr>
      </w:pPr>
      <w:r>
        <w:rPr>
          <w:sz w:val="24"/>
          <w:szCs w:val="24"/>
        </w:rPr>
        <w:t xml:space="preserve">       Оценка обязательства в связи с предстоящей оплатой отпусков и компенсаций за неиспользованный отпуск определяется на текущий год</w:t>
      </w:r>
      <w:r w:rsidR="005B0538">
        <w:rPr>
          <w:sz w:val="24"/>
          <w:szCs w:val="24"/>
        </w:rPr>
        <w:t xml:space="preserve"> до 31 декабря предыдущего года.</w:t>
      </w:r>
    </w:p>
    <w:p w:rsidR="00FB1203" w:rsidRDefault="00FB1203" w:rsidP="00401FF3">
      <w:pPr>
        <w:pStyle w:val="HTML"/>
        <w:jc w:val="both"/>
        <w:rPr>
          <w:sz w:val="24"/>
          <w:szCs w:val="24"/>
        </w:rPr>
      </w:pPr>
      <w:r>
        <w:rPr>
          <w:sz w:val="24"/>
          <w:szCs w:val="24"/>
        </w:rPr>
        <w:t xml:space="preserve">       Оценка обязательств осуществляется бухгалтерией на основании кадровых сведений о количестве</w:t>
      </w:r>
      <w:r w:rsidR="004F7DA2">
        <w:rPr>
          <w:sz w:val="24"/>
          <w:szCs w:val="24"/>
        </w:rPr>
        <w:t xml:space="preserve"> пол</w:t>
      </w:r>
      <w:r w:rsidR="002C7881">
        <w:rPr>
          <w:sz w:val="24"/>
          <w:szCs w:val="24"/>
        </w:rPr>
        <w:t>а</w:t>
      </w:r>
      <w:r w:rsidR="004F7DA2">
        <w:rPr>
          <w:sz w:val="24"/>
          <w:szCs w:val="24"/>
        </w:rPr>
        <w:t>г</w:t>
      </w:r>
      <w:r w:rsidR="002C7881">
        <w:rPr>
          <w:sz w:val="24"/>
          <w:szCs w:val="24"/>
        </w:rPr>
        <w:t>а</w:t>
      </w:r>
      <w:r w:rsidR="004F7DA2">
        <w:rPr>
          <w:sz w:val="24"/>
          <w:szCs w:val="24"/>
        </w:rPr>
        <w:t xml:space="preserve">ющихся дней отпуска в следующем году по каждому работнику. </w:t>
      </w:r>
    </w:p>
    <w:p w:rsidR="006E75E3" w:rsidRDefault="000E5233" w:rsidP="00385029">
      <w:pPr>
        <w:jc w:val="both"/>
      </w:pPr>
      <w:r>
        <w:t xml:space="preserve">       </w:t>
      </w:r>
      <w:r w:rsidR="00024711">
        <w:t xml:space="preserve">Сумма </w:t>
      </w:r>
      <w:r w:rsidR="006E75E3" w:rsidRPr="00CE10C2">
        <w:t xml:space="preserve">резерва на оплату отпусков </w:t>
      </w:r>
      <w:r w:rsidR="0020282C">
        <w:t xml:space="preserve">формируется </w:t>
      </w:r>
      <w:r w:rsidR="00CE7BF6">
        <w:t xml:space="preserve">ежеквартально и </w:t>
      </w:r>
      <w:r w:rsidR="006E75E3" w:rsidRPr="00CE10C2">
        <w:t>рассчитывается</w:t>
      </w:r>
      <w:r w:rsidR="00A821B9">
        <w:t xml:space="preserve"> как </w:t>
      </w:r>
      <w:r w:rsidR="006E75E3" w:rsidRPr="00385029">
        <w:t>произведение общего количества неиспользованных сотрудниками дней отпуска за период с начала работы на дату расчета (конец месяца, квартала, года) на среднюю заработную плату по всем сотрудникам учреждения в целом</w:t>
      </w:r>
      <w:r w:rsidR="00385029" w:rsidRPr="00D66F92">
        <w:t>.</w:t>
      </w:r>
    </w:p>
    <w:p w:rsidR="00EB4E97" w:rsidRDefault="00EB4E97" w:rsidP="00385029">
      <w:pPr>
        <w:jc w:val="both"/>
      </w:pPr>
      <w:r>
        <w:t xml:space="preserve">       Резерв используется только на покрытие тех расходов, в отношении которых он был создан.</w:t>
      </w:r>
    </w:p>
    <w:p w:rsidR="004552F0" w:rsidRDefault="004552F0" w:rsidP="00385029">
      <w:pPr>
        <w:jc w:val="both"/>
      </w:pPr>
      <w:r>
        <w:t xml:space="preserve">       Операция по формированию резерва местной Администрации отражается в бухгалтерском учете в первый рабочий день</w:t>
      </w:r>
      <w:r w:rsidR="00015C5E">
        <w:t xml:space="preserve"> года, на который формируется резерв.</w:t>
      </w:r>
    </w:p>
    <w:p w:rsidR="00385029" w:rsidRPr="00385029" w:rsidRDefault="00015C5E" w:rsidP="00401FF3">
      <w:pPr>
        <w:jc w:val="both"/>
      </w:pPr>
      <w:r>
        <w:t xml:space="preserve">       При недостаточности</w:t>
      </w:r>
      <w:r w:rsidR="00C0235C">
        <w:t xml:space="preserve"> сумм резерва осуществляется его изменение (уточнение). </w:t>
      </w:r>
      <w:r w:rsidR="00385029" w:rsidRPr="00400A7D">
        <w:t>Неиспользованные суммы созданных резервов сторнируются по итогам го</w:t>
      </w:r>
      <w:r w:rsidR="00385029">
        <w:t>да.</w:t>
      </w:r>
    </w:p>
    <w:p w:rsidR="00EF22C3" w:rsidRPr="00ED52BB" w:rsidRDefault="00EF22C3" w:rsidP="00F773E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rsidR="00EF22C3" w:rsidRPr="00316493" w:rsidRDefault="00F773EC" w:rsidP="00F773E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4"/>
          <w:szCs w:val="24"/>
        </w:rPr>
      </w:pPr>
      <w:r w:rsidRPr="00316493">
        <w:rPr>
          <w:b/>
          <w:iCs/>
          <w:sz w:val="24"/>
          <w:szCs w:val="24"/>
        </w:rPr>
        <w:t>3.</w:t>
      </w:r>
      <w:r w:rsidR="000455F1">
        <w:rPr>
          <w:b/>
          <w:iCs/>
          <w:sz w:val="24"/>
          <w:szCs w:val="24"/>
        </w:rPr>
        <w:t>2</w:t>
      </w:r>
      <w:r w:rsidR="00316493" w:rsidRPr="00316493">
        <w:rPr>
          <w:b/>
          <w:iCs/>
          <w:sz w:val="24"/>
          <w:szCs w:val="24"/>
        </w:rPr>
        <w:t>2</w:t>
      </w:r>
      <w:r w:rsidRPr="00316493">
        <w:rPr>
          <w:b/>
          <w:iCs/>
          <w:sz w:val="24"/>
          <w:szCs w:val="24"/>
        </w:rPr>
        <w:t>. Санкционирование расходов</w:t>
      </w:r>
    </w:p>
    <w:p w:rsidR="006037E0" w:rsidRPr="00ED52BB" w:rsidRDefault="00F773EC" w:rsidP="002332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D52BB">
        <w:rPr>
          <w:sz w:val="24"/>
          <w:szCs w:val="24"/>
        </w:rPr>
        <w:lastRenderedPageBreak/>
        <w:t> </w:t>
      </w:r>
      <w:r w:rsidR="00E53CD4">
        <w:rPr>
          <w:sz w:val="24"/>
          <w:szCs w:val="24"/>
        </w:rPr>
        <w:t xml:space="preserve">   </w:t>
      </w:r>
      <w:r w:rsidR="006037E0" w:rsidRPr="00ED52BB">
        <w:rPr>
          <w:sz w:val="24"/>
          <w:szCs w:val="24"/>
        </w:rPr>
        <w:t xml:space="preserve">Принятие бюджетных (денежных) обязательств к учету осуществлять в пределах </w:t>
      </w:r>
      <w:r w:rsidR="006037E0" w:rsidRPr="00ED52BB">
        <w:rPr>
          <w:sz w:val="24"/>
          <w:szCs w:val="24"/>
        </w:rPr>
        <w:br/>
        <w:t xml:space="preserve">лимитов бюджетных обязательств </w:t>
      </w:r>
      <w:r w:rsidR="006037E0">
        <w:rPr>
          <w:sz w:val="24"/>
          <w:szCs w:val="24"/>
        </w:rPr>
        <w:t>на текущий финансовый год.</w:t>
      </w:r>
    </w:p>
    <w:p w:rsidR="00EF22C3" w:rsidRDefault="002332D0" w:rsidP="002332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w:t>
      </w:r>
      <w:r w:rsidR="00E53CD4">
        <w:rPr>
          <w:sz w:val="24"/>
          <w:szCs w:val="24"/>
        </w:rPr>
        <w:t>Для целей бухгалтерского учета обязательств местной Администрации применятся следующий порядок принятия обязательств: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8"/>
        <w:gridCol w:w="4660"/>
        <w:gridCol w:w="2276"/>
        <w:gridCol w:w="2330"/>
      </w:tblGrid>
      <w:tr w:rsidR="00C27CB0">
        <w:tc>
          <w:tcPr>
            <w:tcW w:w="588" w:type="dxa"/>
            <w:vMerge w:val="restart"/>
            <w:vAlign w:val="center"/>
          </w:tcPr>
          <w:p w:rsidR="00C27CB0" w:rsidRPr="009230A1" w:rsidRDefault="009B7413"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 п/п</w:t>
            </w:r>
          </w:p>
        </w:tc>
        <w:tc>
          <w:tcPr>
            <w:tcW w:w="4660" w:type="dxa"/>
            <w:vMerge w:val="restart"/>
            <w:vAlign w:val="center"/>
          </w:tcPr>
          <w:p w:rsidR="00C27CB0" w:rsidRPr="009230A1" w:rsidRDefault="009B7413"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Хозяйственные операции</w:t>
            </w:r>
          </w:p>
        </w:tc>
        <w:tc>
          <w:tcPr>
            <w:tcW w:w="4606" w:type="dxa"/>
            <w:gridSpan w:val="2"/>
            <w:vAlign w:val="center"/>
          </w:tcPr>
          <w:p w:rsidR="00C27CB0" w:rsidRPr="009230A1" w:rsidRDefault="009B7413"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Принятие обязательств</w:t>
            </w:r>
          </w:p>
        </w:tc>
      </w:tr>
      <w:tr w:rsidR="00C27CB0">
        <w:tc>
          <w:tcPr>
            <w:tcW w:w="588" w:type="dxa"/>
            <w:vMerge/>
            <w:vAlign w:val="center"/>
          </w:tcPr>
          <w:p w:rsidR="00C27CB0" w:rsidRPr="009230A1" w:rsidRDefault="00C27CB0"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p>
        </w:tc>
        <w:tc>
          <w:tcPr>
            <w:tcW w:w="4660" w:type="dxa"/>
            <w:vMerge/>
            <w:vAlign w:val="center"/>
          </w:tcPr>
          <w:p w:rsidR="00C27CB0" w:rsidRPr="009230A1" w:rsidRDefault="00C27CB0"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p>
        </w:tc>
        <w:tc>
          <w:tcPr>
            <w:tcW w:w="2276" w:type="dxa"/>
            <w:vAlign w:val="center"/>
          </w:tcPr>
          <w:p w:rsidR="00C27CB0" w:rsidRPr="009230A1" w:rsidRDefault="009B7413"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Момент отражения в учете</w:t>
            </w:r>
          </w:p>
        </w:tc>
        <w:tc>
          <w:tcPr>
            <w:tcW w:w="2330" w:type="dxa"/>
            <w:vAlign w:val="center"/>
          </w:tcPr>
          <w:p w:rsidR="00C27CB0" w:rsidRPr="009230A1" w:rsidRDefault="009B7413"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Документы-основание, первичный учетный документ</w:t>
            </w:r>
          </w:p>
        </w:tc>
      </w:tr>
      <w:tr w:rsidR="00C27CB0">
        <w:tc>
          <w:tcPr>
            <w:tcW w:w="588" w:type="dxa"/>
          </w:tcPr>
          <w:p w:rsidR="00C27CB0" w:rsidRPr="009230A1" w:rsidRDefault="00D004C2"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
                <w:sz w:val="24"/>
                <w:szCs w:val="24"/>
              </w:rPr>
            </w:pPr>
            <w:r w:rsidRPr="009230A1">
              <w:rPr>
                <w:b/>
                <w:sz w:val="24"/>
                <w:szCs w:val="24"/>
              </w:rPr>
              <w:t>1.</w:t>
            </w:r>
          </w:p>
        </w:tc>
        <w:tc>
          <w:tcPr>
            <w:tcW w:w="9266" w:type="dxa"/>
            <w:gridSpan w:val="3"/>
          </w:tcPr>
          <w:p w:rsidR="00C27CB0" w:rsidRPr="009230A1" w:rsidRDefault="00D004C2"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4"/>
                <w:szCs w:val="24"/>
              </w:rPr>
            </w:pPr>
            <w:r w:rsidRPr="009230A1">
              <w:rPr>
                <w:b/>
                <w:sz w:val="24"/>
                <w:szCs w:val="24"/>
              </w:rPr>
              <w:t>Приобретение товаров, работ, услуг</w:t>
            </w:r>
          </w:p>
        </w:tc>
      </w:tr>
      <w:tr w:rsidR="002332D0">
        <w:tc>
          <w:tcPr>
            <w:tcW w:w="588" w:type="dxa"/>
            <w:vAlign w:val="bottom"/>
          </w:tcPr>
          <w:p w:rsidR="002332D0" w:rsidRPr="009230A1" w:rsidRDefault="00D004C2"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1.1.</w:t>
            </w:r>
          </w:p>
        </w:tc>
        <w:tc>
          <w:tcPr>
            <w:tcW w:w="4660" w:type="dxa"/>
          </w:tcPr>
          <w:p w:rsidR="002332D0" w:rsidRPr="009230A1" w:rsidRDefault="00BC313F"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230A1">
              <w:rPr>
                <w:sz w:val="24"/>
                <w:szCs w:val="24"/>
              </w:rPr>
              <w:t>Путем заключения договора на поставку товаров (выполнение работ, оказание услуг) поставщиком, подрядчиком (юридическим лицом)</w:t>
            </w:r>
          </w:p>
        </w:tc>
        <w:tc>
          <w:tcPr>
            <w:tcW w:w="2276" w:type="dxa"/>
            <w:vAlign w:val="bottom"/>
          </w:tcPr>
          <w:p w:rsidR="002332D0" w:rsidRPr="009230A1" w:rsidRDefault="007602AE"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9230A1">
              <w:rPr>
                <w:sz w:val="24"/>
                <w:szCs w:val="24"/>
              </w:rPr>
              <w:t>В день подписания договора</w:t>
            </w:r>
          </w:p>
        </w:tc>
        <w:tc>
          <w:tcPr>
            <w:tcW w:w="2330" w:type="dxa"/>
            <w:vAlign w:val="bottom"/>
          </w:tcPr>
          <w:p w:rsidR="002332D0" w:rsidRPr="009230A1" w:rsidRDefault="007602AE"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9230A1">
              <w:rPr>
                <w:sz w:val="24"/>
                <w:szCs w:val="24"/>
              </w:rPr>
              <w:t>Договор</w:t>
            </w:r>
          </w:p>
        </w:tc>
      </w:tr>
      <w:tr w:rsidR="00F03F95">
        <w:tc>
          <w:tcPr>
            <w:tcW w:w="588" w:type="dxa"/>
            <w:vAlign w:val="bottom"/>
          </w:tcPr>
          <w:p w:rsidR="00F03F95" w:rsidRPr="009230A1" w:rsidRDefault="00F03F95"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1.2.</w:t>
            </w:r>
          </w:p>
        </w:tc>
        <w:tc>
          <w:tcPr>
            <w:tcW w:w="4660" w:type="dxa"/>
          </w:tcPr>
          <w:p w:rsidR="00F03F95" w:rsidRPr="009230A1" w:rsidRDefault="00F03F95"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230A1">
              <w:rPr>
                <w:sz w:val="24"/>
                <w:szCs w:val="24"/>
              </w:rPr>
              <w:t>Путем заключения договора гражданско-правового характера с физическим лицом о выполнении работ, оказании услуг (с учетом страховых взносов, подлежащих уплате в бюджет)</w:t>
            </w:r>
          </w:p>
        </w:tc>
        <w:tc>
          <w:tcPr>
            <w:tcW w:w="2276" w:type="dxa"/>
            <w:vAlign w:val="bottom"/>
          </w:tcPr>
          <w:p w:rsidR="00F03F95" w:rsidRPr="009230A1" w:rsidRDefault="00F03F95"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9230A1">
              <w:rPr>
                <w:sz w:val="24"/>
                <w:szCs w:val="24"/>
              </w:rPr>
              <w:t>В день подписания договора</w:t>
            </w:r>
          </w:p>
        </w:tc>
        <w:tc>
          <w:tcPr>
            <w:tcW w:w="2330" w:type="dxa"/>
            <w:vAlign w:val="bottom"/>
          </w:tcPr>
          <w:p w:rsidR="00F03F95" w:rsidRPr="009230A1" w:rsidRDefault="00F03F95"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9230A1">
              <w:rPr>
                <w:sz w:val="24"/>
                <w:szCs w:val="24"/>
              </w:rPr>
              <w:t>Договор, расчет</w:t>
            </w:r>
          </w:p>
        </w:tc>
      </w:tr>
      <w:tr w:rsidR="00F03F95">
        <w:tc>
          <w:tcPr>
            <w:tcW w:w="588" w:type="dxa"/>
            <w:vAlign w:val="bottom"/>
          </w:tcPr>
          <w:p w:rsidR="00F03F95" w:rsidRPr="009230A1" w:rsidRDefault="00F03F95"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2.</w:t>
            </w:r>
          </w:p>
        </w:tc>
        <w:tc>
          <w:tcPr>
            <w:tcW w:w="9266" w:type="dxa"/>
            <w:gridSpan w:val="3"/>
          </w:tcPr>
          <w:p w:rsidR="00F03F95" w:rsidRPr="009230A1" w:rsidRDefault="00F03F95"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4"/>
                <w:szCs w:val="24"/>
              </w:rPr>
            </w:pPr>
            <w:r w:rsidRPr="009230A1">
              <w:rPr>
                <w:b/>
                <w:sz w:val="24"/>
                <w:szCs w:val="24"/>
              </w:rPr>
              <w:t>Приобретение товаров, работ, услуг с использованием процедур размещения заказов</w:t>
            </w:r>
          </w:p>
        </w:tc>
      </w:tr>
      <w:tr w:rsidR="00F03F95">
        <w:tc>
          <w:tcPr>
            <w:tcW w:w="588" w:type="dxa"/>
            <w:vAlign w:val="bottom"/>
          </w:tcPr>
          <w:p w:rsidR="00F03F95" w:rsidRPr="009230A1" w:rsidRDefault="00F03F95"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2.1.</w:t>
            </w:r>
          </w:p>
        </w:tc>
        <w:tc>
          <w:tcPr>
            <w:tcW w:w="4660" w:type="dxa"/>
          </w:tcPr>
          <w:p w:rsidR="00F03F95" w:rsidRPr="009230A1" w:rsidRDefault="00F03F95"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230A1">
              <w:rPr>
                <w:sz w:val="24"/>
                <w:szCs w:val="24"/>
              </w:rPr>
              <w:t>Путем размещения заказа на поставку продукции, выполнение работ, оказание услуг</w:t>
            </w:r>
          </w:p>
        </w:tc>
        <w:tc>
          <w:tcPr>
            <w:tcW w:w="2276" w:type="dxa"/>
          </w:tcPr>
          <w:p w:rsidR="00F03F95" w:rsidRPr="009230A1" w:rsidRDefault="00F03F95"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230A1">
              <w:rPr>
                <w:sz w:val="24"/>
                <w:szCs w:val="24"/>
              </w:rPr>
              <w:t>Размещение извещения</w:t>
            </w:r>
            <w:r w:rsidR="00DD5B9F" w:rsidRPr="009230A1">
              <w:rPr>
                <w:sz w:val="24"/>
                <w:szCs w:val="24"/>
              </w:rPr>
              <w:t xml:space="preserve"> </w:t>
            </w:r>
            <w:r w:rsidR="00394CA4" w:rsidRPr="009230A1">
              <w:rPr>
                <w:sz w:val="24"/>
                <w:szCs w:val="24"/>
              </w:rPr>
              <w:t>на официальном сайте</w:t>
            </w:r>
          </w:p>
        </w:tc>
        <w:tc>
          <w:tcPr>
            <w:tcW w:w="2330" w:type="dxa"/>
            <w:vAlign w:val="bottom"/>
          </w:tcPr>
          <w:p w:rsidR="00F03F95" w:rsidRPr="009230A1" w:rsidRDefault="00394CA4"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9230A1">
              <w:rPr>
                <w:sz w:val="24"/>
                <w:szCs w:val="24"/>
              </w:rPr>
              <w:t>Извещение</w:t>
            </w:r>
          </w:p>
        </w:tc>
      </w:tr>
      <w:tr w:rsidR="00394CA4">
        <w:tc>
          <w:tcPr>
            <w:tcW w:w="588" w:type="dxa"/>
            <w:vAlign w:val="bottom"/>
          </w:tcPr>
          <w:p w:rsidR="00394CA4" w:rsidRPr="009230A1" w:rsidRDefault="00394CA4"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3.</w:t>
            </w:r>
          </w:p>
        </w:tc>
        <w:tc>
          <w:tcPr>
            <w:tcW w:w="9266" w:type="dxa"/>
            <w:gridSpan w:val="3"/>
          </w:tcPr>
          <w:p w:rsidR="00394CA4" w:rsidRPr="009230A1" w:rsidRDefault="004723EA"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4"/>
                <w:szCs w:val="24"/>
              </w:rPr>
            </w:pPr>
            <w:r w:rsidRPr="009230A1">
              <w:rPr>
                <w:b/>
                <w:sz w:val="24"/>
                <w:szCs w:val="24"/>
              </w:rPr>
              <w:t>Расчеты с работниками</w:t>
            </w:r>
          </w:p>
        </w:tc>
      </w:tr>
      <w:tr w:rsidR="00394CA4">
        <w:tc>
          <w:tcPr>
            <w:tcW w:w="588" w:type="dxa"/>
            <w:vAlign w:val="bottom"/>
          </w:tcPr>
          <w:p w:rsidR="00394CA4" w:rsidRPr="009230A1" w:rsidRDefault="004723EA"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3.1.</w:t>
            </w:r>
          </w:p>
        </w:tc>
        <w:tc>
          <w:tcPr>
            <w:tcW w:w="4660" w:type="dxa"/>
            <w:vAlign w:val="bottom"/>
          </w:tcPr>
          <w:p w:rsidR="00394CA4" w:rsidRPr="009230A1" w:rsidRDefault="004723EA"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9230A1">
              <w:rPr>
                <w:sz w:val="24"/>
                <w:szCs w:val="24"/>
              </w:rPr>
              <w:t>По начислениям на основании трудовых договоров, листков нетрудоспособности</w:t>
            </w:r>
            <w:r w:rsidR="00765F53" w:rsidRPr="009230A1">
              <w:rPr>
                <w:sz w:val="24"/>
                <w:szCs w:val="24"/>
              </w:rPr>
              <w:t>, распоряжений М</w:t>
            </w:r>
            <w:r w:rsidR="00B02495" w:rsidRPr="009230A1">
              <w:rPr>
                <w:sz w:val="24"/>
                <w:szCs w:val="24"/>
              </w:rPr>
              <w:t>А и др.</w:t>
            </w:r>
            <w:r w:rsidR="00765F53" w:rsidRPr="009230A1">
              <w:rPr>
                <w:sz w:val="24"/>
                <w:szCs w:val="24"/>
              </w:rPr>
              <w:t xml:space="preserve"> </w:t>
            </w:r>
          </w:p>
        </w:tc>
        <w:tc>
          <w:tcPr>
            <w:tcW w:w="2276" w:type="dxa"/>
            <w:vAlign w:val="bottom"/>
          </w:tcPr>
          <w:p w:rsidR="00394CA4" w:rsidRPr="009230A1" w:rsidRDefault="00B02495"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9230A1">
              <w:rPr>
                <w:sz w:val="24"/>
                <w:szCs w:val="24"/>
              </w:rPr>
              <w:t>Не позднее последнего дня месяца</w:t>
            </w:r>
            <w:r w:rsidR="00785601" w:rsidRPr="009230A1">
              <w:rPr>
                <w:sz w:val="24"/>
                <w:szCs w:val="24"/>
              </w:rPr>
              <w:t>, за который производится начисление</w:t>
            </w:r>
          </w:p>
        </w:tc>
        <w:tc>
          <w:tcPr>
            <w:tcW w:w="2330" w:type="dxa"/>
            <w:vAlign w:val="bottom"/>
          </w:tcPr>
          <w:p w:rsidR="00394CA4" w:rsidRPr="009230A1" w:rsidRDefault="008E4636"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9230A1">
              <w:rPr>
                <w:sz w:val="24"/>
                <w:szCs w:val="24"/>
              </w:rPr>
              <w:t>Расчетно-платежная ведомость, листок нетрудоспособности и др.</w:t>
            </w:r>
          </w:p>
        </w:tc>
      </w:tr>
      <w:tr w:rsidR="00394CA4">
        <w:tc>
          <w:tcPr>
            <w:tcW w:w="588" w:type="dxa"/>
            <w:vAlign w:val="bottom"/>
          </w:tcPr>
          <w:p w:rsidR="00394CA4" w:rsidRPr="009230A1" w:rsidRDefault="005768F2"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3.2.</w:t>
            </w:r>
          </w:p>
        </w:tc>
        <w:tc>
          <w:tcPr>
            <w:tcW w:w="4660" w:type="dxa"/>
            <w:vAlign w:val="bottom"/>
          </w:tcPr>
          <w:p w:rsidR="00394CA4" w:rsidRPr="009230A1" w:rsidRDefault="005768F2"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9230A1">
              <w:rPr>
                <w:sz w:val="24"/>
                <w:szCs w:val="24"/>
              </w:rPr>
              <w:t>По командировочным расходам</w:t>
            </w:r>
          </w:p>
        </w:tc>
        <w:tc>
          <w:tcPr>
            <w:tcW w:w="2276" w:type="dxa"/>
            <w:vAlign w:val="bottom"/>
          </w:tcPr>
          <w:p w:rsidR="00394CA4" w:rsidRPr="009230A1" w:rsidRDefault="005768F2"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9230A1">
              <w:rPr>
                <w:sz w:val="24"/>
                <w:szCs w:val="24"/>
              </w:rPr>
              <w:t>На дату утверждения авансового отчета</w:t>
            </w:r>
          </w:p>
        </w:tc>
        <w:tc>
          <w:tcPr>
            <w:tcW w:w="2330" w:type="dxa"/>
            <w:vAlign w:val="bottom"/>
          </w:tcPr>
          <w:p w:rsidR="00394CA4" w:rsidRPr="009230A1" w:rsidRDefault="00297977"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9230A1">
              <w:rPr>
                <w:sz w:val="24"/>
                <w:szCs w:val="24"/>
              </w:rPr>
              <w:t>Авансовый отчет</w:t>
            </w:r>
          </w:p>
        </w:tc>
      </w:tr>
      <w:tr w:rsidR="00394CA4">
        <w:tc>
          <w:tcPr>
            <w:tcW w:w="588" w:type="dxa"/>
            <w:vAlign w:val="bottom"/>
          </w:tcPr>
          <w:p w:rsidR="00394CA4" w:rsidRPr="009230A1" w:rsidRDefault="00297977"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3.3.</w:t>
            </w:r>
          </w:p>
        </w:tc>
        <w:tc>
          <w:tcPr>
            <w:tcW w:w="4660" w:type="dxa"/>
            <w:vAlign w:val="bottom"/>
          </w:tcPr>
          <w:p w:rsidR="00394CA4" w:rsidRPr="009230A1" w:rsidRDefault="00297977"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9230A1">
              <w:rPr>
                <w:sz w:val="24"/>
                <w:szCs w:val="24"/>
              </w:rPr>
              <w:t>По компенсационным выплатам</w:t>
            </w:r>
          </w:p>
        </w:tc>
        <w:tc>
          <w:tcPr>
            <w:tcW w:w="2276" w:type="dxa"/>
            <w:vAlign w:val="bottom"/>
          </w:tcPr>
          <w:p w:rsidR="00394CA4" w:rsidRPr="009230A1" w:rsidRDefault="00D33FDF"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9230A1">
              <w:rPr>
                <w:sz w:val="24"/>
                <w:szCs w:val="24"/>
              </w:rPr>
              <w:t>На дату образования кредиторской задолженности</w:t>
            </w:r>
          </w:p>
        </w:tc>
        <w:tc>
          <w:tcPr>
            <w:tcW w:w="2330" w:type="dxa"/>
            <w:vAlign w:val="bottom"/>
          </w:tcPr>
          <w:p w:rsidR="00394CA4" w:rsidRPr="009230A1" w:rsidRDefault="00D33FDF"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9230A1">
              <w:rPr>
                <w:sz w:val="24"/>
                <w:szCs w:val="24"/>
              </w:rPr>
              <w:t>Оправдательные документы</w:t>
            </w:r>
          </w:p>
        </w:tc>
      </w:tr>
      <w:tr w:rsidR="00395CF5">
        <w:tc>
          <w:tcPr>
            <w:tcW w:w="588" w:type="dxa"/>
            <w:vAlign w:val="bottom"/>
          </w:tcPr>
          <w:p w:rsidR="00395CF5" w:rsidRPr="009230A1" w:rsidRDefault="00395CF5"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3.4.</w:t>
            </w:r>
          </w:p>
        </w:tc>
        <w:tc>
          <w:tcPr>
            <w:tcW w:w="4660" w:type="dxa"/>
            <w:vAlign w:val="bottom"/>
          </w:tcPr>
          <w:p w:rsidR="00395CF5" w:rsidRPr="009230A1" w:rsidRDefault="00395CF5"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9230A1">
              <w:rPr>
                <w:sz w:val="24"/>
                <w:szCs w:val="24"/>
              </w:rPr>
              <w:t>По подотчетным суммам</w:t>
            </w:r>
          </w:p>
        </w:tc>
        <w:tc>
          <w:tcPr>
            <w:tcW w:w="2276" w:type="dxa"/>
            <w:vAlign w:val="bottom"/>
          </w:tcPr>
          <w:p w:rsidR="00395CF5" w:rsidRPr="009230A1" w:rsidRDefault="00395CF5"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9230A1">
              <w:rPr>
                <w:sz w:val="24"/>
                <w:szCs w:val="24"/>
              </w:rPr>
              <w:t>На дату утверждения авансового отчета</w:t>
            </w:r>
          </w:p>
        </w:tc>
        <w:tc>
          <w:tcPr>
            <w:tcW w:w="2330" w:type="dxa"/>
            <w:vAlign w:val="bottom"/>
          </w:tcPr>
          <w:p w:rsidR="00395CF5" w:rsidRPr="009230A1" w:rsidRDefault="00395CF5"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9230A1">
              <w:rPr>
                <w:sz w:val="24"/>
                <w:szCs w:val="24"/>
              </w:rPr>
              <w:t>Авансовый отчет</w:t>
            </w:r>
          </w:p>
        </w:tc>
      </w:tr>
      <w:tr w:rsidR="00D3561B">
        <w:tc>
          <w:tcPr>
            <w:tcW w:w="588" w:type="dxa"/>
            <w:vAlign w:val="bottom"/>
          </w:tcPr>
          <w:p w:rsidR="00D3561B" w:rsidRPr="009230A1" w:rsidRDefault="00D3561B"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4.</w:t>
            </w:r>
          </w:p>
        </w:tc>
        <w:tc>
          <w:tcPr>
            <w:tcW w:w="9266" w:type="dxa"/>
            <w:gridSpan w:val="3"/>
            <w:vAlign w:val="bottom"/>
          </w:tcPr>
          <w:p w:rsidR="00D3561B" w:rsidRPr="009230A1" w:rsidRDefault="00D3561B"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4"/>
                <w:szCs w:val="24"/>
              </w:rPr>
            </w:pPr>
            <w:r w:rsidRPr="009230A1">
              <w:rPr>
                <w:b/>
                <w:sz w:val="24"/>
                <w:szCs w:val="24"/>
              </w:rPr>
              <w:t>Расчеты с бюджетом по налогам и страховым взносам</w:t>
            </w:r>
          </w:p>
        </w:tc>
      </w:tr>
      <w:tr w:rsidR="00FA5145">
        <w:tc>
          <w:tcPr>
            <w:tcW w:w="588" w:type="dxa"/>
            <w:vAlign w:val="bottom"/>
          </w:tcPr>
          <w:p w:rsidR="00FA5145" w:rsidRPr="009230A1" w:rsidRDefault="00FA5145"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4.1.</w:t>
            </w:r>
          </w:p>
        </w:tc>
        <w:tc>
          <w:tcPr>
            <w:tcW w:w="4660" w:type="dxa"/>
            <w:vAlign w:val="bottom"/>
          </w:tcPr>
          <w:p w:rsidR="00FA5145" w:rsidRPr="009230A1" w:rsidRDefault="00FA5145"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9230A1">
              <w:rPr>
                <w:sz w:val="24"/>
                <w:szCs w:val="24"/>
              </w:rPr>
              <w:t>По начисленным страховым взносам, налогам и сборам</w:t>
            </w:r>
          </w:p>
        </w:tc>
        <w:tc>
          <w:tcPr>
            <w:tcW w:w="2276" w:type="dxa"/>
            <w:vAlign w:val="bottom"/>
          </w:tcPr>
          <w:p w:rsidR="00FA5145" w:rsidRPr="009230A1" w:rsidRDefault="00FA5145"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9230A1">
              <w:rPr>
                <w:sz w:val="24"/>
                <w:szCs w:val="24"/>
              </w:rPr>
              <w:t>На дату образования кредиторской задолженности</w:t>
            </w:r>
          </w:p>
        </w:tc>
        <w:tc>
          <w:tcPr>
            <w:tcW w:w="2330" w:type="dxa"/>
            <w:vAlign w:val="bottom"/>
          </w:tcPr>
          <w:p w:rsidR="00FA5145" w:rsidRPr="009230A1" w:rsidRDefault="00FA5145"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9230A1">
              <w:rPr>
                <w:sz w:val="24"/>
                <w:szCs w:val="24"/>
              </w:rPr>
              <w:t>Налоговые карточки, расчет по страховым взносам</w:t>
            </w:r>
          </w:p>
        </w:tc>
      </w:tr>
      <w:tr w:rsidR="009B17E8">
        <w:tc>
          <w:tcPr>
            <w:tcW w:w="588" w:type="dxa"/>
            <w:vAlign w:val="bottom"/>
          </w:tcPr>
          <w:p w:rsidR="009B17E8" w:rsidRPr="009230A1" w:rsidRDefault="009B17E8"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5.</w:t>
            </w:r>
          </w:p>
        </w:tc>
        <w:tc>
          <w:tcPr>
            <w:tcW w:w="9266" w:type="dxa"/>
            <w:gridSpan w:val="3"/>
            <w:vAlign w:val="bottom"/>
          </w:tcPr>
          <w:p w:rsidR="009B17E8" w:rsidRPr="009230A1" w:rsidRDefault="009B17E8"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4"/>
                <w:szCs w:val="24"/>
              </w:rPr>
            </w:pPr>
            <w:r w:rsidRPr="009230A1">
              <w:rPr>
                <w:b/>
                <w:sz w:val="24"/>
                <w:szCs w:val="24"/>
              </w:rPr>
              <w:t>Расчеты по прочим хозяйственным операциям</w:t>
            </w:r>
          </w:p>
        </w:tc>
      </w:tr>
      <w:tr w:rsidR="00221FF8">
        <w:tc>
          <w:tcPr>
            <w:tcW w:w="588" w:type="dxa"/>
            <w:vAlign w:val="bottom"/>
          </w:tcPr>
          <w:p w:rsidR="00221FF8" w:rsidRPr="009230A1" w:rsidRDefault="00221FF8"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5.1.</w:t>
            </w:r>
          </w:p>
        </w:tc>
        <w:tc>
          <w:tcPr>
            <w:tcW w:w="4660" w:type="dxa"/>
            <w:vAlign w:val="bottom"/>
          </w:tcPr>
          <w:p w:rsidR="00221FF8" w:rsidRPr="009230A1" w:rsidRDefault="00221FF8"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9230A1">
              <w:rPr>
                <w:sz w:val="24"/>
                <w:szCs w:val="24"/>
              </w:rPr>
              <w:t>По прочим нормативно-публичным обязательствам</w:t>
            </w:r>
          </w:p>
        </w:tc>
        <w:tc>
          <w:tcPr>
            <w:tcW w:w="2276" w:type="dxa"/>
            <w:vAlign w:val="bottom"/>
          </w:tcPr>
          <w:p w:rsidR="00221FF8" w:rsidRPr="009230A1" w:rsidRDefault="00221FF8"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9230A1">
              <w:rPr>
                <w:sz w:val="24"/>
                <w:szCs w:val="24"/>
              </w:rPr>
              <w:t>На дату образования кредиторской задолженности</w:t>
            </w:r>
          </w:p>
        </w:tc>
        <w:tc>
          <w:tcPr>
            <w:tcW w:w="2330" w:type="dxa"/>
            <w:vAlign w:val="bottom"/>
          </w:tcPr>
          <w:p w:rsidR="00221FF8" w:rsidRPr="009230A1" w:rsidRDefault="00221FF8"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9230A1">
              <w:rPr>
                <w:sz w:val="24"/>
                <w:szCs w:val="24"/>
              </w:rPr>
              <w:t>Оправдательные документы</w:t>
            </w:r>
          </w:p>
        </w:tc>
      </w:tr>
      <w:tr w:rsidR="00221FF8">
        <w:tc>
          <w:tcPr>
            <w:tcW w:w="588" w:type="dxa"/>
            <w:vAlign w:val="bottom"/>
          </w:tcPr>
          <w:p w:rsidR="00221FF8" w:rsidRPr="009230A1" w:rsidRDefault="00221FF8"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5.2.</w:t>
            </w:r>
          </w:p>
        </w:tc>
        <w:tc>
          <w:tcPr>
            <w:tcW w:w="4660" w:type="dxa"/>
            <w:vAlign w:val="bottom"/>
          </w:tcPr>
          <w:p w:rsidR="00221FF8" w:rsidRPr="009230A1" w:rsidRDefault="0032580B"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9230A1">
              <w:rPr>
                <w:sz w:val="24"/>
                <w:szCs w:val="24"/>
              </w:rPr>
              <w:t>По штрафам, пеням и т.п.</w:t>
            </w:r>
          </w:p>
        </w:tc>
        <w:tc>
          <w:tcPr>
            <w:tcW w:w="2276" w:type="dxa"/>
            <w:vAlign w:val="bottom"/>
          </w:tcPr>
          <w:p w:rsidR="00221FF8" w:rsidRPr="009230A1" w:rsidRDefault="007F7A57"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9230A1">
              <w:rPr>
                <w:sz w:val="24"/>
                <w:szCs w:val="24"/>
              </w:rPr>
              <w:t>Дата принятия решения об уплате</w:t>
            </w:r>
          </w:p>
        </w:tc>
        <w:tc>
          <w:tcPr>
            <w:tcW w:w="2330" w:type="dxa"/>
            <w:vAlign w:val="bottom"/>
          </w:tcPr>
          <w:p w:rsidR="00221FF8" w:rsidRPr="009230A1" w:rsidRDefault="007F7A57"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9230A1">
              <w:rPr>
                <w:sz w:val="24"/>
                <w:szCs w:val="24"/>
              </w:rPr>
              <w:t xml:space="preserve">Нормативно-правовой акт, </w:t>
            </w:r>
            <w:r w:rsidRPr="009230A1">
              <w:rPr>
                <w:sz w:val="24"/>
                <w:szCs w:val="24"/>
              </w:rPr>
              <w:lastRenderedPageBreak/>
              <w:t>распоряжение МА об уплате</w:t>
            </w:r>
          </w:p>
        </w:tc>
      </w:tr>
    </w:tbl>
    <w:p w:rsidR="002332D0" w:rsidRPr="00ED52BB" w:rsidRDefault="002332D0" w:rsidP="002332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EF22C3" w:rsidRDefault="00F773EC" w:rsidP="00F773E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sz w:val="24"/>
          <w:szCs w:val="24"/>
        </w:rPr>
      </w:pPr>
      <w:r w:rsidRPr="00ED52BB">
        <w:rPr>
          <w:sz w:val="24"/>
          <w:szCs w:val="24"/>
        </w:rPr>
        <w:t> </w:t>
      </w:r>
      <w:r w:rsidR="000B67F5" w:rsidRPr="000B67F5">
        <w:rPr>
          <w:b/>
          <w:sz w:val="24"/>
          <w:szCs w:val="24"/>
        </w:rPr>
        <w:t>3.23.</w:t>
      </w:r>
      <w:r w:rsidR="000B67F5">
        <w:rPr>
          <w:sz w:val="24"/>
          <w:szCs w:val="24"/>
        </w:rPr>
        <w:t xml:space="preserve">  </w:t>
      </w:r>
      <w:r w:rsidRPr="00ED52BB">
        <w:rPr>
          <w:b/>
          <w:bCs/>
          <w:sz w:val="24"/>
          <w:szCs w:val="24"/>
        </w:rPr>
        <w:t>Инвентаризация имущества и обязательств</w:t>
      </w:r>
    </w:p>
    <w:p w:rsidR="00016D49" w:rsidRDefault="00327D4B" w:rsidP="00016D4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w:t>
      </w:r>
      <w:r w:rsidR="00016D49">
        <w:rPr>
          <w:sz w:val="24"/>
          <w:szCs w:val="24"/>
        </w:rPr>
        <w:t>В целях обеспечения достоверности данных бюджетного учета и отчетности производить инвентаризацию имущества и финансовых обязательств в соответствии со статьей 11 Федерального закона «О бухгалтерском учете» от 06.12.2011 № 402-ФЗ и Методическими указаниями по инвентаризации имущества и обязательств, утвержденными Приказом Минфина РФ от 13.06.1995 № 49 «Об утверждении Методических указаний по инвентаризации имущества и обязательств» в сроки</w:t>
      </w:r>
      <w:r>
        <w:rPr>
          <w:sz w:val="24"/>
          <w:szCs w:val="24"/>
        </w:rPr>
        <w:t xml:space="preserve"> на 31 декабря отчетного года.</w:t>
      </w:r>
    </w:p>
    <w:p w:rsidR="00327D4B" w:rsidRDefault="00327D4B" w:rsidP="00016D4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Инвентаризации подлежит все имущество местной Администрации независимо от его местонахождения, а также все виды обязательств, в том числе:</w:t>
      </w:r>
    </w:p>
    <w:p w:rsidR="00327D4B" w:rsidRDefault="00BB4600" w:rsidP="002D6BF6">
      <w:pPr>
        <w:pStyle w:val="a5"/>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и</w:t>
      </w:r>
      <w:r w:rsidR="00E51E6A">
        <w:rPr>
          <w:sz w:val="24"/>
          <w:szCs w:val="24"/>
        </w:rPr>
        <w:t>мущество и обязательства, учтенные на балансовых счетах (основные средства, нематериальные активы,</w:t>
      </w:r>
      <w:r w:rsidR="00BE1D85">
        <w:rPr>
          <w:sz w:val="24"/>
          <w:szCs w:val="24"/>
        </w:rPr>
        <w:t xml:space="preserve"> материальные запасы, денежные средства, денежные документы, расчеты, расходы будущих периодов, резервы предстоящих расходов);</w:t>
      </w:r>
    </w:p>
    <w:p w:rsidR="00FC59D6" w:rsidRDefault="00BB4600" w:rsidP="002D6BF6">
      <w:pPr>
        <w:numPr>
          <w:ilvl w:val="0"/>
          <w:numId w:val="3"/>
        </w:numPr>
        <w:jc w:val="both"/>
      </w:pPr>
      <w:r>
        <w:t>и</w:t>
      </w:r>
      <w:r w:rsidR="00FC59D6">
        <w:t>мущество, учтенное на забалансовых счетах;</w:t>
      </w:r>
    </w:p>
    <w:p w:rsidR="00016D49" w:rsidRDefault="00BB4600" w:rsidP="002D6BF6">
      <w:pPr>
        <w:numPr>
          <w:ilvl w:val="0"/>
          <w:numId w:val="3"/>
        </w:numPr>
        <w:jc w:val="both"/>
      </w:pPr>
      <w:r>
        <w:t>д</w:t>
      </w:r>
      <w:r w:rsidR="00FC59D6">
        <w:t xml:space="preserve">ругое имущество и обязательства в соответствии с распоряжением об инвентаризации. </w:t>
      </w:r>
    </w:p>
    <w:p w:rsidR="00016D49" w:rsidRDefault="000978D4" w:rsidP="00016D49">
      <w:pPr>
        <w:pStyle w:val="af1"/>
        <w:ind w:left="360"/>
        <w:jc w:val="both"/>
        <w:rPr>
          <w:sz w:val="24"/>
        </w:rPr>
      </w:pPr>
      <w:r>
        <w:rPr>
          <w:sz w:val="24"/>
          <w:szCs w:val="24"/>
        </w:rPr>
        <w:t xml:space="preserve">       </w:t>
      </w:r>
      <w:r w:rsidR="00016D49">
        <w:rPr>
          <w:sz w:val="24"/>
          <w:szCs w:val="24"/>
        </w:rPr>
        <w:t>Внеплановые инвентаризации проводятся при смене материально-ответственных лиц, при установлени</w:t>
      </w:r>
      <w:r>
        <w:rPr>
          <w:sz w:val="24"/>
          <w:szCs w:val="24"/>
        </w:rPr>
        <w:t>и</w:t>
      </w:r>
      <w:r w:rsidR="00016D49">
        <w:rPr>
          <w:sz w:val="24"/>
          <w:szCs w:val="24"/>
        </w:rPr>
        <w:t xml:space="preserve"> фактов хищений и злоупотреблений, а также порчи в случае стихийных бедствий или других чрезвычайных ситуаций</w:t>
      </w:r>
      <w:r>
        <w:rPr>
          <w:sz w:val="24"/>
        </w:rPr>
        <w:t>.</w:t>
      </w:r>
    </w:p>
    <w:p w:rsidR="009976E7" w:rsidRDefault="009976E7" w:rsidP="00016D49">
      <w:pPr>
        <w:pStyle w:val="af1"/>
        <w:ind w:left="360"/>
        <w:jc w:val="both"/>
        <w:rPr>
          <w:sz w:val="24"/>
        </w:rPr>
      </w:pPr>
      <w:r>
        <w:rPr>
          <w:sz w:val="24"/>
        </w:rPr>
        <w:t xml:space="preserve">       Фактически находящееся в местной Администрации имущество, не учтенное по каким-либо причинам, подлежит принятию к бухгалтерскому учету.</w:t>
      </w:r>
    </w:p>
    <w:p w:rsidR="00237E47" w:rsidRDefault="00237E47" w:rsidP="00016D49">
      <w:pPr>
        <w:pStyle w:val="af1"/>
        <w:ind w:left="360"/>
        <w:jc w:val="both"/>
        <w:rPr>
          <w:sz w:val="24"/>
        </w:rPr>
      </w:pPr>
      <w:r>
        <w:rPr>
          <w:sz w:val="24"/>
        </w:rPr>
        <w:t xml:space="preserve">       На основании инвентаризационных описей (сличительных ведомостей), по которым выявлено несоответствие фактического нал</w:t>
      </w:r>
      <w:r w:rsidR="001B00E8">
        <w:rPr>
          <w:sz w:val="24"/>
        </w:rPr>
        <w:t>и</w:t>
      </w:r>
      <w:r>
        <w:rPr>
          <w:sz w:val="24"/>
        </w:rPr>
        <w:t xml:space="preserve">чия финансовых </w:t>
      </w:r>
      <w:r w:rsidR="001B00E8">
        <w:rPr>
          <w:sz w:val="24"/>
        </w:rPr>
        <w:t>и не</w:t>
      </w:r>
      <w:r>
        <w:rPr>
          <w:sz w:val="24"/>
        </w:rPr>
        <w:t>финансовых активов, иного им</w:t>
      </w:r>
      <w:r w:rsidR="001B00E8">
        <w:rPr>
          <w:sz w:val="24"/>
        </w:rPr>
        <w:t xml:space="preserve">ущества и обязательств данным бухгалтерского учета оформляются </w:t>
      </w:r>
      <w:r w:rsidR="00F25C79">
        <w:rPr>
          <w:sz w:val="24"/>
        </w:rPr>
        <w:t>В</w:t>
      </w:r>
      <w:r w:rsidR="001B00E8">
        <w:rPr>
          <w:sz w:val="24"/>
        </w:rPr>
        <w:t xml:space="preserve">едомости расхождений по результатам инвентаризации. </w:t>
      </w:r>
      <w:r w:rsidR="006D0F1E">
        <w:rPr>
          <w:sz w:val="24"/>
        </w:rPr>
        <w:t>В них фиксируются установленные расхождения с данными бухгалтерского учета – недостачи и излишки по каждому объекту учета в количественном и стоимостном выражении.</w:t>
      </w:r>
    </w:p>
    <w:p w:rsidR="00E341D4" w:rsidRDefault="00080350" w:rsidP="00016D49">
      <w:pPr>
        <w:pStyle w:val="af1"/>
        <w:ind w:left="360"/>
        <w:jc w:val="both"/>
        <w:rPr>
          <w:sz w:val="24"/>
        </w:rPr>
      </w:pPr>
      <w:r>
        <w:rPr>
          <w:sz w:val="24"/>
        </w:rPr>
        <w:t xml:space="preserve">       На основании инвентаризационных описей (сличительных ведомостей), при необходимости</w:t>
      </w:r>
      <w:r w:rsidR="003F1CEA">
        <w:rPr>
          <w:sz w:val="24"/>
        </w:rPr>
        <w:t xml:space="preserve"> - </w:t>
      </w:r>
      <w:r w:rsidR="00F25C79">
        <w:rPr>
          <w:sz w:val="24"/>
        </w:rPr>
        <w:t>В</w:t>
      </w:r>
      <w:r w:rsidR="003F1CEA">
        <w:rPr>
          <w:sz w:val="24"/>
        </w:rPr>
        <w:t>едомости</w:t>
      </w:r>
      <w:r w:rsidR="00EE7CC8">
        <w:rPr>
          <w:sz w:val="24"/>
        </w:rPr>
        <w:t xml:space="preserve">  </w:t>
      </w:r>
      <w:r w:rsidR="00F25C79">
        <w:rPr>
          <w:sz w:val="24"/>
        </w:rPr>
        <w:t>расхождений по результатам инвентаризации, комиссия составляет Акт о результатах инвентаризации</w:t>
      </w:r>
      <w:r w:rsidR="008503CE">
        <w:rPr>
          <w:sz w:val="24"/>
        </w:rPr>
        <w:t>. Этот акт представляется на рассмотрение и утверждение Главе местной Администрации</w:t>
      </w:r>
      <w:r w:rsidR="00EE7CC8">
        <w:rPr>
          <w:sz w:val="24"/>
        </w:rPr>
        <w:t xml:space="preserve">  </w:t>
      </w:r>
      <w:r w:rsidR="008503CE">
        <w:rPr>
          <w:sz w:val="24"/>
        </w:rPr>
        <w:t xml:space="preserve"> с приложением ведомости расхождений по результатам инвентаризации.</w:t>
      </w:r>
    </w:p>
    <w:p w:rsidR="00080350" w:rsidRDefault="00E341D4" w:rsidP="00016D49">
      <w:pPr>
        <w:pStyle w:val="af1"/>
        <w:ind w:left="360"/>
        <w:jc w:val="both"/>
        <w:rPr>
          <w:sz w:val="24"/>
        </w:rPr>
      </w:pPr>
      <w:r>
        <w:rPr>
          <w:sz w:val="24"/>
        </w:rPr>
        <w:t xml:space="preserve">       Результаты проведения инвентаризации отражаются в бухгалтерском учете и отчетности того отчетного периода, к которому от</w:t>
      </w:r>
      <w:r w:rsidR="00A4719A">
        <w:rPr>
          <w:sz w:val="24"/>
        </w:rPr>
        <w:t>носится дата, по состоянию на которую проводилась инвентаризация.</w:t>
      </w:r>
      <w:r w:rsidR="00EE7CC8">
        <w:rPr>
          <w:sz w:val="24"/>
        </w:rPr>
        <w:t xml:space="preserve">                                                                                                                                                               </w:t>
      </w:r>
    </w:p>
    <w:p w:rsidR="00016D49" w:rsidRDefault="00016D49" w:rsidP="00016D49">
      <w:pPr>
        <w:pStyle w:val="af1"/>
        <w:ind w:left="360"/>
        <w:jc w:val="both"/>
        <w:rPr>
          <w:sz w:val="24"/>
        </w:rPr>
      </w:pPr>
    </w:p>
    <w:p w:rsidR="00C044AC" w:rsidRPr="000A06D1" w:rsidRDefault="00C044AC" w:rsidP="00016D49">
      <w:pPr>
        <w:pStyle w:val="af1"/>
        <w:ind w:left="360"/>
        <w:jc w:val="both"/>
        <w:rPr>
          <w:b/>
          <w:bCs/>
          <w:sz w:val="24"/>
          <w:szCs w:val="24"/>
        </w:rPr>
      </w:pPr>
      <w:r w:rsidRPr="000A06D1">
        <w:rPr>
          <w:b/>
          <w:sz w:val="24"/>
          <w:szCs w:val="24"/>
        </w:rPr>
        <w:t xml:space="preserve">3.24.  </w:t>
      </w:r>
      <w:r w:rsidR="00703BE7" w:rsidRPr="000A06D1">
        <w:rPr>
          <w:b/>
          <w:sz w:val="24"/>
          <w:szCs w:val="24"/>
        </w:rPr>
        <w:t>Методы (способы)</w:t>
      </w:r>
      <w:r w:rsidR="00703BE7" w:rsidRPr="000A06D1">
        <w:rPr>
          <w:sz w:val="24"/>
          <w:szCs w:val="24"/>
        </w:rPr>
        <w:t xml:space="preserve"> </w:t>
      </w:r>
      <w:r w:rsidR="00703BE7" w:rsidRPr="000A06D1">
        <w:rPr>
          <w:b/>
          <w:sz w:val="24"/>
          <w:szCs w:val="24"/>
        </w:rPr>
        <w:t>о</w:t>
      </w:r>
      <w:r w:rsidRPr="000A06D1">
        <w:rPr>
          <w:b/>
          <w:bCs/>
          <w:sz w:val="24"/>
          <w:szCs w:val="24"/>
        </w:rPr>
        <w:t>ценк</w:t>
      </w:r>
      <w:r w:rsidR="00703BE7" w:rsidRPr="000A06D1">
        <w:rPr>
          <w:b/>
          <w:bCs/>
          <w:sz w:val="24"/>
          <w:szCs w:val="24"/>
        </w:rPr>
        <w:t>и</w:t>
      </w:r>
      <w:r w:rsidRPr="000A06D1">
        <w:rPr>
          <w:b/>
          <w:bCs/>
          <w:sz w:val="24"/>
          <w:szCs w:val="24"/>
        </w:rPr>
        <w:t xml:space="preserve"> объектов учета</w:t>
      </w:r>
      <w:r w:rsidR="00703BE7" w:rsidRPr="000A06D1">
        <w:rPr>
          <w:b/>
          <w:bCs/>
          <w:sz w:val="24"/>
          <w:szCs w:val="24"/>
        </w:rPr>
        <w:t>:</w:t>
      </w:r>
    </w:p>
    <w:p w:rsidR="00703BE7" w:rsidRPr="000A06D1" w:rsidRDefault="00703BE7" w:rsidP="00703BE7">
      <w:pPr>
        <w:pStyle w:val="af1"/>
        <w:numPr>
          <w:ilvl w:val="0"/>
          <w:numId w:val="52"/>
        </w:numPr>
        <w:jc w:val="both"/>
        <w:rPr>
          <w:bCs/>
          <w:sz w:val="24"/>
          <w:szCs w:val="24"/>
        </w:rPr>
      </w:pPr>
      <w:r w:rsidRPr="000A06D1">
        <w:rPr>
          <w:bCs/>
          <w:sz w:val="24"/>
          <w:szCs w:val="24"/>
        </w:rPr>
        <w:t>Метод определения справедливой стоимости актива. При определении справедливой стоимости актива используется метод рыночных цен;</w:t>
      </w:r>
    </w:p>
    <w:p w:rsidR="00703BE7" w:rsidRPr="000A06D1" w:rsidRDefault="00703BE7" w:rsidP="00703BE7">
      <w:pPr>
        <w:pStyle w:val="af1"/>
        <w:numPr>
          <w:ilvl w:val="0"/>
          <w:numId w:val="52"/>
        </w:numPr>
        <w:jc w:val="both"/>
        <w:rPr>
          <w:bCs/>
          <w:sz w:val="24"/>
          <w:szCs w:val="24"/>
        </w:rPr>
      </w:pPr>
      <w:r w:rsidRPr="000A06D1">
        <w:rPr>
          <w:bCs/>
          <w:sz w:val="24"/>
          <w:szCs w:val="24"/>
        </w:rPr>
        <w:t>Метод начисления амортизации - линейный метод;</w:t>
      </w:r>
    </w:p>
    <w:p w:rsidR="00703BE7" w:rsidRPr="000A06D1" w:rsidRDefault="00703BE7" w:rsidP="00703BE7">
      <w:pPr>
        <w:pStyle w:val="af1"/>
        <w:numPr>
          <w:ilvl w:val="0"/>
          <w:numId w:val="52"/>
        </w:numPr>
        <w:jc w:val="both"/>
        <w:rPr>
          <w:bCs/>
          <w:sz w:val="24"/>
          <w:szCs w:val="24"/>
        </w:rPr>
      </w:pPr>
      <w:r w:rsidRPr="000A06D1">
        <w:rPr>
          <w:bCs/>
          <w:sz w:val="24"/>
          <w:szCs w:val="24"/>
        </w:rPr>
        <w:t>Метод учета накопленной амортизации при переоценке основных средств. Накопленная амортизация, исчисленная на дату переоценки, вычитается из балансовой стоимости объекта основных средств, после чего остаточная стоимость пересчитывается до переоцененной стоимости актива;</w:t>
      </w:r>
    </w:p>
    <w:p w:rsidR="00703BE7" w:rsidRPr="000A06D1" w:rsidRDefault="00703BE7" w:rsidP="00703BE7">
      <w:pPr>
        <w:pStyle w:val="af1"/>
        <w:numPr>
          <w:ilvl w:val="0"/>
          <w:numId w:val="52"/>
        </w:numPr>
        <w:jc w:val="both"/>
        <w:rPr>
          <w:bCs/>
          <w:sz w:val="24"/>
          <w:szCs w:val="24"/>
        </w:rPr>
      </w:pPr>
      <w:r w:rsidRPr="000A06D1">
        <w:rPr>
          <w:bCs/>
          <w:sz w:val="24"/>
          <w:szCs w:val="24"/>
        </w:rPr>
        <w:t>Метод выбытия (отпуска) материальных запасов - по фактической стоимости каждой единицы</w:t>
      </w:r>
      <w:r w:rsidR="002F67B9" w:rsidRPr="000A06D1">
        <w:rPr>
          <w:bCs/>
          <w:sz w:val="24"/>
          <w:szCs w:val="24"/>
        </w:rPr>
        <w:t>;</w:t>
      </w:r>
    </w:p>
    <w:p w:rsidR="002F67B9" w:rsidRPr="000A06D1" w:rsidRDefault="002F67B9" w:rsidP="00703BE7">
      <w:pPr>
        <w:pStyle w:val="af1"/>
        <w:numPr>
          <w:ilvl w:val="0"/>
          <w:numId w:val="52"/>
        </w:numPr>
        <w:jc w:val="both"/>
        <w:rPr>
          <w:bCs/>
          <w:sz w:val="24"/>
          <w:szCs w:val="24"/>
        </w:rPr>
      </w:pPr>
      <w:r w:rsidRPr="000A06D1">
        <w:rPr>
          <w:bCs/>
          <w:sz w:val="24"/>
          <w:szCs w:val="24"/>
        </w:rPr>
        <w:t>Метод оценки обязательств по создаваемым видам резервов предстоящих расходов. Ф</w:t>
      </w:r>
      <w:r w:rsidRPr="000A06D1">
        <w:rPr>
          <w:sz w:val="24"/>
          <w:szCs w:val="24"/>
        </w:rPr>
        <w:t>ормируется резерв для предстоящей оплаты  отпусков за фактически</w:t>
      </w:r>
      <w:r w:rsidRPr="006E75E3">
        <w:rPr>
          <w:sz w:val="24"/>
          <w:szCs w:val="24"/>
        </w:rPr>
        <w:t xml:space="preserve"> </w:t>
      </w:r>
      <w:r w:rsidRPr="000A06D1">
        <w:rPr>
          <w:sz w:val="24"/>
          <w:szCs w:val="24"/>
        </w:rPr>
        <w:lastRenderedPageBreak/>
        <w:t>отработанное время или компенсации за неиспользованный отпуск, включая платежи на обязательное социальное страхование.</w:t>
      </w:r>
    </w:p>
    <w:p w:rsidR="002F67B9" w:rsidRPr="000A06D1" w:rsidRDefault="002F67B9" w:rsidP="00016D49">
      <w:pPr>
        <w:pStyle w:val="af1"/>
        <w:ind w:left="360"/>
        <w:jc w:val="both"/>
        <w:rPr>
          <w:b/>
          <w:bCs/>
          <w:sz w:val="24"/>
          <w:szCs w:val="24"/>
        </w:rPr>
      </w:pPr>
    </w:p>
    <w:p w:rsidR="002F67B9" w:rsidRPr="000A06D1" w:rsidRDefault="002F67B9" w:rsidP="002F67B9">
      <w:pPr>
        <w:pStyle w:val="af1"/>
        <w:ind w:left="360"/>
        <w:jc w:val="both"/>
        <w:rPr>
          <w:b/>
          <w:bCs/>
          <w:sz w:val="24"/>
          <w:szCs w:val="24"/>
        </w:rPr>
      </w:pPr>
      <w:r w:rsidRPr="000A06D1">
        <w:rPr>
          <w:b/>
          <w:sz w:val="24"/>
          <w:szCs w:val="24"/>
        </w:rPr>
        <w:t>3.25.  Методы (способы)</w:t>
      </w:r>
      <w:r w:rsidRPr="000A06D1">
        <w:rPr>
          <w:sz w:val="24"/>
          <w:szCs w:val="24"/>
        </w:rPr>
        <w:t xml:space="preserve"> </w:t>
      </w:r>
      <w:r w:rsidRPr="000A06D1">
        <w:rPr>
          <w:b/>
          <w:sz w:val="24"/>
          <w:szCs w:val="24"/>
        </w:rPr>
        <w:t>о</w:t>
      </w:r>
      <w:r w:rsidRPr="000A06D1">
        <w:rPr>
          <w:b/>
          <w:bCs/>
          <w:sz w:val="24"/>
          <w:szCs w:val="24"/>
        </w:rPr>
        <w:t>ценки учета ценностей на забалансовых счетах:</w:t>
      </w:r>
    </w:p>
    <w:p w:rsidR="002F67B9" w:rsidRPr="000A06D1" w:rsidRDefault="00F136FB" w:rsidP="002F67B9">
      <w:pPr>
        <w:pStyle w:val="af1"/>
        <w:numPr>
          <w:ilvl w:val="0"/>
          <w:numId w:val="52"/>
        </w:numPr>
        <w:jc w:val="both"/>
        <w:rPr>
          <w:bCs/>
          <w:sz w:val="24"/>
          <w:szCs w:val="24"/>
        </w:rPr>
      </w:pPr>
      <w:r w:rsidRPr="000A06D1">
        <w:rPr>
          <w:bCs/>
          <w:sz w:val="24"/>
          <w:szCs w:val="24"/>
        </w:rPr>
        <w:t>02 "Материальные ценности на хранении" учитываются в условной оценке "один объект - 1 руб."</w:t>
      </w:r>
      <w:r w:rsidR="002F67B9" w:rsidRPr="000A06D1">
        <w:rPr>
          <w:bCs/>
          <w:sz w:val="24"/>
          <w:szCs w:val="24"/>
        </w:rPr>
        <w:t>;</w:t>
      </w:r>
    </w:p>
    <w:p w:rsidR="00E2167D" w:rsidRPr="000A06D1" w:rsidRDefault="00E2167D" w:rsidP="00E2167D">
      <w:pPr>
        <w:pStyle w:val="af1"/>
        <w:numPr>
          <w:ilvl w:val="0"/>
          <w:numId w:val="52"/>
        </w:numPr>
        <w:jc w:val="both"/>
        <w:rPr>
          <w:bCs/>
          <w:sz w:val="24"/>
          <w:szCs w:val="24"/>
        </w:rPr>
      </w:pPr>
      <w:r w:rsidRPr="000A06D1">
        <w:rPr>
          <w:bCs/>
          <w:sz w:val="24"/>
          <w:szCs w:val="24"/>
        </w:rPr>
        <w:t>03 "Бланки строгой отчетности" учитываются в условной оценке "один объект - 1 руб.";</w:t>
      </w:r>
    </w:p>
    <w:p w:rsidR="004D1D1A" w:rsidRPr="000A06D1" w:rsidRDefault="004D1D1A" w:rsidP="004D1D1A">
      <w:pPr>
        <w:pStyle w:val="af1"/>
        <w:numPr>
          <w:ilvl w:val="0"/>
          <w:numId w:val="52"/>
        </w:numPr>
        <w:jc w:val="both"/>
        <w:rPr>
          <w:bCs/>
          <w:sz w:val="24"/>
          <w:szCs w:val="24"/>
        </w:rPr>
      </w:pPr>
      <w:r w:rsidRPr="000A06D1">
        <w:rPr>
          <w:bCs/>
          <w:sz w:val="24"/>
          <w:szCs w:val="24"/>
        </w:rPr>
        <w:t>09 "Запасные части к транспортным средствам, выданным взамен изношенных" учитываются в условной оценке "один объект - 1 руб.";</w:t>
      </w:r>
    </w:p>
    <w:p w:rsidR="00E2167D" w:rsidRPr="000A06D1" w:rsidRDefault="004D1D1A" w:rsidP="002F67B9">
      <w:pPr>
        <w:pStyle w:val="af1"/>
        <w:numPr>
          <w:ilvl w:val="0"/>
          <w:numId w:val="52"/>
        </w:numPr>
        <w:jc w:val="both"/>
        <w:rPr>
          <w:bCs/>
          <w:sz w:val="24"/>
          <w:szCs w:val="24"/>
        </w:rPr>
      </w:pPr>
      <w:r w:rsidRPr="000A06D1">
        <w:rPr>
          <w:bCs/>
          <w:sz w:val="24"/>
          <w:szCs w:val="24"/>
        </w:rPr>
        <w:t>19 "Невыясненные поступления прошлых лет". Аналитический учет ведется с указанием даты зачисления невыясненных поступлений;</w:t>
      </w:r>
    </w:p>
    <w:p w:rsidR="004D1D1A" w:rsidRPr="000A06D1" w:rsidRDefault="004D1D1A" w:rsidP="002F67B9">
      <w:pPr>
        <w:pStyle w:val="af1"/>
        <w:numPr>
          <w:ilvl w:val="0"/>
          <w:numId w:val="52"/>
        </w:numPr>
        <w:jc w:val="both"/>
        <w:rPr>
          <w:bCs/>
          <w:sz w:val="24"/>
          <w:szCs w:val="24"/>
        </w:rPr>
      </w:pPr>
      <w:r w:rsidRPr="000A06D1">
        <w:rPr>
          <w:bCs/>
          <w:sz w:val="24"/>
          <w:szCs w:val="24"/>
        </w:rPr>
        <w:t>21 "Основные средства в эксплуатации". Принятие к учету объектов основных средств осуществляется на основании первичного документа, подтверждающего ввод (передачу) объекта в эксплуатацию по балансовой стоимости объекта.</w:t>
      </w:r>
    </w:p>
    <w:p w:rsidR="00703BE7" w:rsidRDefault="00703BE7" w:rsidP="00016D49">
      <w:pPr>
        <w:pStyle w:val="af1"/>
        <w:ind w:left="360"/>
        <w:jc w:val="both"/>
        <w:rPr>
          <w:b/>
          <w:bCs/>
          <w:sz w:val="24"/>
          <w:szCs w:val="24"/>
        </w:rPr>
      </w:pPr>
      <w:r>
        <w:rPr>
          <w:b/>
          <w:bCs/>
          <w:sz w:val="24"/>
          <w:szCs w:val="24"/>
        </w:rPr>
        <w:t xml:space="preserve">       </w:t>
      </w:r>
    </w:p>
    <w:p w:rsidR="00EF22C3" w:rsidRPr="00C922ED" w:rsidRDefault="002A1E75" w:rsidP="00D95FB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4"/>
          <w:szCs w:val="24"/>
        </w:rPr>
      </w:pPr>
      <w:r w:rsidRPr="00C922ED">
        <w:rPr>
          <w:b/>
          <w:bCs/>
          <w:sz w:val="24"/>
          <w:szCs w:val="24"/>
          <w:lang w:val="en-US"/>
        </w:rPr>
        <w:t>IV</w:t>
      </w:r>
      <w:r w:rsidR="00F773EC" w:rsidRPr="00C922ED">
        <w:rPr>
          <w:b/>
          <w:bCs/>
          <w:sz w:val="24"/>
          <w:szCs w:val="24"/>
        </w:rPr>
        <w:t>.</w:t>
      </w:r>
      <w:r w:rsidRPr="00C922ED">
        <w:rPr>
          <w:b/>
          <w:bCs/>
          <w:sz w:val="24"/>
          <w:szCs w:val="24"/>
        </w:rPr>
        <w:t xml:space="preserve">  </w:t>
      </w:r>
      <w:r w:rsidR="00FB3617" w:rsidRPr="00C922ED">
        <w:rPr>
          <w:b/>
          <w:bCs/>
          <w:sz w:val="24"/>
          <w:szCs w:val="24"/>
        </w:rPr>
        <w:t>Методика ведения б</w:t>
      </w:r>
      <w:r w:rsidR="00C922ED" w:rsidRPr="00C922ED">
        <w:rPr>
          <w:b/>
          <w:bCs/>
          <w:sz w:val="24"/>
          <w:szCs w:val="24"/>
        </w:rPr>
        <w:t>ухгалтерского учета</w:t>
      </w:r>
    </w:p>
    <w:p w:rsidR="00F73ACF" w:rsidRPr="00C922ED" w:rsidRDefault="00DC6DCC" w:rsidP="00C922E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4.</w:t>
      </w:r>
      <w:r w:rsidR="00ED0B73">
        <w:rPr>
          <w:sz w:val="24"/>
          <w:szCs w:val="24"/>
        </w:rPr>
        <w:t>1.</w:t>
      </w:r>
      <w:r>
        <w:rPr>
          <w:sz w:val="24"/>
          <w:szCs w:val="24"/>
        </w:rPr>
        <w:t xml:space="preserve">  </w:t>
      </w:r>
      <w:r w:rsidR="00F73ACF" w:rsidRPr="00C922ED">
        <w:rPr>
          <w:sz w:val="24"/>
          <w:szCs w:val="24"/>
        </w:rPr>
        <w:t xml:space="preserve">Бухгалтерский учет в </w:t>
      </w:r>
      <w:r w:rsidR="002A1E75" w:rsidRPr="00C922ED">
        <w:rPr>
          <w:sz w:val="24"/>
          <w:szCs w:val="24"/>
        </w:rPr>
        <w:t xml:space="preserve">местной Администрации </w:t>
      </w:r>
      <w:r w:rsidR="00F73ACF" w:rsidRPr="00C922ED">
        <w:rPr>
          <w:sz w:val="24"/>
          <w:szCs w:val="24"/>
        </w:rPr>
        <w:t>Муниципально</w:t>
      </w:r>
      <w:r w:rsidR="00C922ED" w:rsidRPr="00C922ED">
        <w:rPr>
          <w:sz w:val="24"/>
          <w:szCs w:val="24"/>
        </w:rPr>
        <w:t>го</w:t>
      </w:r>
      <w:r w:rsidR="00F73ACF" w:rsidRPr="00C922ED">
        <w:rPr>
          <w:sz w:val="24"/>
          <w:szCs w:val="24"/>
        </w:rPr>
        <w:t xml:space="preserve"> образовани</w:t>
      </w:r>
      <w:r w:rsidR="00C922ED" w:rsidRPr="00C922ED">
        <w:rPr>
          <w:sz w:val="24"/>
          <w:szCs w:val="24"/>
        </w:rPr>
        <w:t>я</w:t>
      </w:r>
      <w:r w:rsidR="00F73ACF" w:rsidRPr="00C922ED">
        <w:rPr>
          <w:sz w:val="24"/>
          <w:szCs w:val="24"/>
        </w:rPr>
        <w:t xml:space="preserve"> ведется в электронном виде с использованием программ автоматизации бухгалтерского учета:</w:t>
      </w:r>
    </w:p>
    <w:p w:rsidR="00F73ACF" w:rsidRPr="00C922ED" w:rsidRDefault="00F73ACF" w:rsidP="002D6BF6">
      <w:pPr>
        <w:numPr>
          <w:ilvl w:val="0"/>
          <w:numId w:val="36"/>
        </w:numPr>
        <w:jc w:val="both"/>
      </w:pPr>
      <w:r w:rsidRPr="00C922ED">
        <w:t>1С: Бухгалтерия государственного учреждения (8 ПРОФ);</w:t>
      </w:r>
    </w:p>
    <w:p w:rsidR="00F73ACF" w:rsidRPr="00C922ED" w:rsidRDefault="00F73ACF" w:rsidP="002D6BF6">
      <w:pPr>
        <w:numPr>
          <w:ilvl w:val="0"/>
          <w:numId w:val="36"/>
        </w:numPr>
        <w:jc w:val="both"/>
      </w:pPr>
      <w:r w:rsidRPr="00C922ED">
        <w:t>1С: Зарплата и кадры бюджетного учреждения (8);</w:t>
      </w:r>
    </w:p>
    <w:p w:rsidR="00F73ACF" w:rsidRPr="00C922ED" w:rsidRDefault="00F73ACF" w:rsidP="002D6BF6">
      <w:pPr>
        <w:numPr>
          <w:ilvl w:val="0"/>
          <w:numId w:val="36"/>
        </w:numPr>
        <w:jc w:val="both"/>
      </w:pPr>
      <w:r w:rsidRPr="00C922ED">
        <w:t>Программа электронного документооборота в информационной системе Федерального казначейства (АРМ СУФД-портал);</w:t>
      </w:r>
    </w:p>
    <w:p w:rsidR="00F73ACF" w:rsidRPr="00C922ED" w:rsidRDefault="00F73ACF" w:rsidP="002D6BF6">
      <w:pPr>
        <w:numPr>
          <w:ilvl w:val="0"/>
          <w:numId w:val="36"/>
        </w:numPr>
        <w:jc w:val="both"/>
      </w:pPr>
      <w:r w:rsidRPr="00C922ED">
        <w:t xml:space="preserve">Программа по обмену электронными документами </w:t>
      </w:r>
      <w:r w:rsidR="004562A6">
        <w:t xml:space="preserve">с государственными контролирующими органами и другими юридическими лицами </w:t>
      </w:r>
      <w:r w:rsidRPr="00C922ED">
        <w:t>по телекоммуникационным каналам связи</w:t>
      </w:r>
      <w:r w:rsidR="008F20DB">
        <w:t xml:space="preserve"> (Неисключительные срочные права на использование программы для ЭВМ: «ПК Аргос_Налогоплательщик» (БЮДЖЕТ, ФНС/ПФР/ФСС)</w:t>
      </w:r>
      <w:r w:rsidRPr="00C922ED">
        <w:t>;</w:t>
      </w:r>
    </w:p>
    <w:p w:rsidR="009E1FBD" w:rsidRDefault="00F73ACF" w:rsidP="002D6BF6">
      <w:pPr>
        <w:numPr>
          <w:ilvl w:val="0"/>
          <w:numId w:val="36"/>
        </w:numPr>
        <w:jc w:val="both"/>
      </w:pPr>
      <w:r w:rsidRPr="00C922ED">
        <w:t>Программа Комитета финансов «</w:t>
      </w:r>
      <w:r w:rsidR="00DC6DCC">
        <w:t>ПК АИС БП-ЭК</w:t>
      </w:r>
      <w:r w:rsidRPr="00C922ED">
        <w:t>», сетевая для 2-х пользователей</w:t>
      </w:r>
      <w:r w:rsidR="009E1FBD">
        <w:t>;</w:t>
      </w:r>
    </w:p>
    <w:p w:rsidR="00F73ACF" w:rsidRPr="00C922ED" w:rsidRDefault="007060FF" w:rsidP="002D6BF6">
      <w:pPr>
        <w:numPr>
          <w:ilvl w:val="0"/>
          <w:numId w:val="36"/>
        </w:numPr>
        <w:jc w:val="both"/>
      </w:pPr>
      <w:r w:rsidRPr="00C922ED">
        <w:t>Программа Комитета финансов</w:t>
      </w:r>
      <w:r>
        <w:t xml:space="preserve"> «Свод-СМАРТ»</w:t>
      </w:r>
      <w:r w:rsidR="00F73ACF" w:rsidRPr="00C922ED">
        <w:t>.</w:t>
      </w:r>
    </w:p>
    <w:p w:rsidR="00F73ACF" w:rsidRPr="00C72486" w:rsidRDefault="00883846" w:rsidP="00883846">
      <w:pPr>
        <w:jc w:val="both"/>
      </w:pPr>
      <w:r w:rsidRPr="00C72486">
        <w:t xml:space="preserve">4.2.  </w:t>
      </w:r>
      <w:r w:rsidR="00F73ACF" w:rsidRPr="00C72486">
        <w:t xml:space="preserve">Для обеспечения деятельности </w:t>
      </w:r>
      <w:r w:rsidR="008D3842" w:rsidRPr="00C72486">
        <w:t xml:space="preserve">местной Администрации </w:t>
      </w:r>
      <w:r w:rsidR="00F73ACF" w:rsidRPr="00C72486">
        <w:t>Муниципального образования используются электронные версии программных продуктов:</w:t>
      </w:r>
    </w:p>
    <w:p w:rsidR="00F73ACF" w:rsidRPr="00C72486" w:rsidRDefault="00F73ACF" w:rsidP="002D6BF6">
      <w:pPr>
        <w:numPr>
          <w:ilvl w:val="0"/>
          <w:numId w:val="37"/>
        </w:numPr>
        <w:jc w:val="both"/>
      </w:pPr>
      <w:r w:rsidRPr="00C72486">
        <w:t>Справочно-правовая система КонсультантПлюс";</w:t>
      </w:r>
    </w:p>
    <w:p w:rsidR="00F73ACF" w:rsidRPr="00C72486" w:rsidRDefault="00F73ACF" w:rsidP="002D6BF6">
      <w:pPr>
        <w:numPr>
          <w:ilvl w:val="0"/>
          <w:numId w:val="37"/>
        </w:numPr>
        <w:jc w:val="both"/>
      </w:pPr>
      <w:r w:rsidRPr="00C72486">
        <w:t xml:space="preserve">СКЗИ «КриптоПро </w:t>
      </w:r>
      <w:r w:rsidRPr="00C72486">
        <w:rPr>
          <w:lang w:val="en-US"/>
        </w:rPr>
        <w:t>CSP</w:t>
      </w:r>
      <w:r w:rsidRPr="00C72486">
        <w:t xml:space="preserve">» версия 3.6 </w:t>
      </w:r>
      <w:r w:rsidR="00C72486" w:rsidRPr="00C72486">
        <w:t xml:space="preserve">или 4.0 </w:t>
      </w:r>
      <w:r w:rsidRPr="00C72486">
        <w:t xml:space="preserve">на одном рабочем месте </w:t>
      </w:r>
      <w:r w:rsidRPr="00C72486">
        <w:rPr>
          <w:lang w:val="en-US"/>
        </w:rPr>
        <w:t>MS</w:t>
      </w:r>
      <w:r w:rsidRPr="00C72486">
        <w:t xml:space="preserve"> </w:t>
      </w:r>
      <w:r w:rsidRPr="00C72486">
        <w:rPr>
          <w:lang w:val="en-US"/>
        </w:rPr>
        <w:t>Windows</w:t>
      </w:r>
      <w:r w:rsidRPr="00C72486">
        <w:t>.</w:t>
      </w:r>
    </w:p>
    <w:p w:rsidR="00EF22C3" w:rsidRPr="00ED52BB" w:rsidRDefault="00C72486" w:rsidP="00C7248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4.3.  </w:t>
      </w:r>
      <w:r w:rsidR="00F773EC" w:rsidRPr="00ED52BB">
        <w:rPr>
          <w:sz w:val="24"/>
          <w:szCs w:val="24"/>
        </w:rPr>
        <w:t xml:space="preserve">С использованием телекоммуникационных каналов связи и электронной подписи </w:t>
      </w:r>
      <w:r w:rsidR="00EF22C3" w:rsidRPr="00ED52BB">
        <w:rPr>
          <w:sz w:val="24"/>
          <w:szCs w:val="24"/>
        </w:rPr>
        <w:br/>
      </w:r>
      <w:r w:rsidR="00F773EC" w:rsidRPr="00ED52BB">
        <w:rPr>
          <w:sz w:val="24"/>
          <w:szCs w:val="24"/>
        </w:rPr>
        <w:t>бухгалтерия учреждения осуществляет электронный документооборот по следующим</w:t>
      </w:r>
      <w:r w:rsidR="00F73ACF">
        <w:rPr>
          <w:sz w:val="24"/>
          <w:szCs w:val="24"/>
        </w:rPr>
        <w:t xml:space="preserve"> </w:t>
      </w:r>
      <w:r w:rsidR="00F773EC" w:rsidRPr="00ED52BB">
        <w:rPr>
          <w:sz w:val="24"/>
          <w:szCs w:val="24"/>
        </w:rPr>
        <w:t>направлениям:</w:t>
      </w:r>
    </w:p>
    <w:p w:rsidR="00EF22C3" w:rsidRPr="00ED52BB" w:rsidRDefault="00120583" w:rsidP="002D6BF6">
      <w:pPr>
        <w:pStyle w:val="HTML"/>
        <w:numPr>
          <w:ilvl w:val="0"/>
          <w:numId w:val="38"/>
        </w:numPr>
        <w:jc w:val="both"/>
        <w:rPr>
          <w:sz w:val="24"/>
          <w:szCs w:val="24"/>
        </w:rPr>
      </w:pPr>
      <w:r>
        <w:rPr>
          <w:sz w:val="24"/>
          <w:szCs w:val="24"/>
        </w:rPr>
        <w:t>С</w:t>
      </w:r>
      <w:r w:rsidR="00F773EC" w:rsidRPr="00ED52BB">
        <w:rPr>
          <w:sz w:val="24"/>
          <w:szCs w:val="24"/>
        </w:rPr>
        <w:t xml:space="preserve">истема электронного документооборота с территориальным органом </w:t>
      </w:r>
      <w:r w:rsidR="00F73ACF">
        <w:rPr>
          <w:sz w:val="24"/>
          <w:szCs w:val="24"/>
        </w:rPr>
        <w:t>к</w:t>
      </w:r>
      <w:r w:rsidR="00F773EC" w:rsidRPr="00ED52BB">
        <w:rPr>
          <w:sz w:val="24"/>
          <w:szCs w:val="24"/>
        </w:rPr>
        <w:t>азначейства</w:t>
      </w:r>
      <w:r w:rsidR="00DF2A0C">
        <w:rPr>
          <w:sz w:val="24"/>
          <w:szCs w:val="24"/>
        </w:rPr>
        <w:t xml:space="preserve">                                       </w:t>
      </w:r>
      <w:r w:rsidR="00F773EC" w:rsidRPr="00ED52BB">
        <w:rPr>
          <w:sz w:val="24"/>
          <w:szCs w:val="24"/>
        </w:rPr>
        <w:t>России;</w:t>
      </w:r>
    </w:p>
    <w:p w:rsidR="00EF22C3" w:rsidRPr="00ED52BB" w:rsidRDefault="00120583" w:rsidP="002D6BF6">
      <w:pPr>
        <w:pStyle w:val="HTML"/>
        <w:numPr>
          <w:ilvl w:val="0"/>
          <w:numId w:val="38"/>
        </w:numPr>
        <w:jc w:val="both"/>
        <w:rPr>
          <w:sz w:val="24"/>
          <w:szCs w:val="24"/>
        </w:rPr>
      </w:pPr>
      <w:r>
        <w:rPr>
          <w:sz w:val="24"/>
          <w:szCs w:val="24"/>
        </w:rPr>
        <w:t>П</w:t>
      </w:r>
      <w:r w:rsidR="00F773EC" w:rsidRPr="00ED52BB">
        <w:rPr>
          <w:sz w:val="24"/>
          <w:szCs w:val="24"/>
        </w:rPr>
        <w:t xml:space="preserve">ередача бухгалтерской отчетности </w:t>
      </w:r>
      <w:r w:rsidR="00F73ACF">
        <w:rPr>
          <w:sz w:val="24"/>
          <w:szCs w:val="24"/>
        </w:rPr>
        <w:t>в Комитет финансов</w:t>
      </w:r>
      <w:r w:rsidR="00F773EC" w:rsidRPr="00ED52BB">
        <w:rPr>
          <w:sz w:val="24"/>
          <w:szCs w:val="24"/>
        </w:rPr>
        <w:t>;</w:t>
      </w:r>
    </w:p>
    <w:p w:rsidR="00EF22C3" w:rsidRPr="00ED52BB" w:rsidRDefault="00120583" w:rsidP="002D6BF6">
      <w:pPr>
        <w:pStyle w:val="HTML"/>
        <w:numPr>
          <w:ilvl w:val="0"/>
          <w:numId w:val="38"/>
        </w:numPr>
        <w:jc w:val="both"/>
        <w:rPr>
          <w:sz w:val="24"/>
          <w:szCs w:val="24"/>
        </w:rPr>
      </w:pPr>
      <w:r>
        <w:rPr>
          <w:sz w:val="24"/>
          <w:szCs w:val="24"/>
        </w:rPr>
        <w:t>П</w:t>
      </w:r>
      <w:r w:rsidR="00F773EC" w:rsidRPr="00ED52BB">
        <w:rPr>
          <w:sz w:val="24"/>
          <w:szCs w:val="24"/>
        </w:rPr>
        <w:t xml:space="preserve">ередача отчетности по налогам, сборам и иным обязательным платежам в </w:t>
      </w:r>
      <w:r w:rsidR="00EF22C3" w:rsidRPr="00ED52BB">
        <w:rPr>
          <w:sz w:val="24"/>
          <w:szCs w:val="24"/>
        </w:rPr>
        <w:br/>
      </w:r>
      <w:r w:rsidR="00F773EC" w:rsidRPr="00ED52BB">
        <w:rPr>
          <w:sz w:val="24"/>
          <w:szCs w:val="24"/>
        </w:rPr>
        <w:t>инспекцию Федеральной налоговой службы;</w:t>
      </w:r>
    </w:p>
    <w:p w:rsidR="00EF22C3" w:rsidRDefault="00120583" w:rsidP="002D6BF6">
      <w:pPr>
        <w:pStyle w:val="HTML"/>
        <w:numPr>
          <w:ilvl w:val="0"/>
          <w:numId w:val="38"/>
        </w:numPr>
        <w:jc w:val="both"/>
        <w:rPr>
          <w:sz w:val="24"/>
          <w:szCs w:val="24"/>
        </w:rPr>
      </w:pPr>
      <w:r>
        <w:rPr>
          <w:sz w:val="24"/>
          <w:szCs w:val="24"/>
        </w:rPr>
        <w:t>П</w:t>
      </w:r>
      <w:r w:rsidR="00F773EC" w:rsidRPr="00ED52BB">
        <w:rPr>
          <w:sz w:val="24"/>
          <w:szCs w:val="24"/>
        </w:rPr>
        <w:t xml:space="preserve">ередача отчетности по страховым взносам и сведениям </w:t>
      </w:r>
      <w:r w:rsidR="00F73ACF">
        <w:rPr>
          <w:sz w:val="24"/>
          <w:szCs w:val="24"/>
        </w:rPr>
        <w:t>п</w:t>
      </w:r>
      <w:r w:rsidR="00F773EC" w:rsidRPr="00ED52BB">
        <w:rPr>
          <w:sz w:val="24"/>
          <w:szCs w:val="24"/>
        </w:rPr>
        <w:t>ерсонифицированного учета в отделение Пенсионного фонда России;</w:t>
      </w:r>
    </w:p>
    <w:p w:rsidR="00F73ACF" w:rsidRDefault="00F73ACF" w:rsidP="002D6BF6">
      <w:pPr>
        <w:pStyle w:val="HTML"/>
        <w:numPr>
          <w:ilvl w:val="0"/>
          <w:numId w:val="38"/>
        </w:numPr>
        <w:jc w:val="both"/>
        <w:rPr>
          <w:sz w:val="24"/>
          <w:szCs w:val="24"/>
        </w:rPr>
      </w:pPr>
      <w:r>
        <w:rPr>
          <w:sz w:val="24"/>
          <w:szCs w:val="24"/>
        </w:rPr>
        <w:t>Электронный бюджет.</w:t>
      </w:r>
    </w:p>
    <w:p w:rsidR="00F73ACF" w:rsidRDefault="00120583" w:rsidP="00E810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w:t>
      </w:r>
      <w:r w:rsidR="00F773EC" w:rsidRPr="00ED52BB">
        <w:rPr>
          <w:sz w:val="24"/>
          <w:szCs w:val="24"/>
        </w:rPr>
        <w:t xml:space="preserve">Без надлежащего оформления первичных (сводных) учетных документов любые исправления (добавление новых записей) в электронных базах данных не </w:t>
      </w:r>
      <w:r w:rsidR="00E810FD">
        <w:rPr>
          <w:sz w:val="24"/>
          <w:szCs w:val="24"/>
        </w:rPr>
        <w:t>д</w:t>
      </w:r>
      <w:r w:rsidR="00F773EC" w:rsidRPr="00ED52BB">
        <w:rPr>
          <w:sz w:val="24"/>
          <w:szCs w:val="24"/>
        </w:rPr>
        <w:t>опускаются.</w:t>
      </w:r>
    </w:p>
    <w:p w:rsidR="00F73ACF" w:rsidRPr="00F73ACF" w:rsidRDefault="005034E0" w:rsidP="005034E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4.4.  </w:t>
      </w:r>
      <w:r w:rsidR="00F73ACF">
        <w:rPr>
          <w:sz w:val="24"/>
          <w:szCs w:val="24"/>
        </w:rPr>
        <w:t>Журнал операций ведется в электронном виде. Предоставляется на бумажных носителях по требованию.</w:t>
      </w:r>
    </w:p>
    <w:p w:rsidR="005034E0" w:rsidRDefault="005034E0" w:rsidP="005034E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lastRenderedPageBreak/>
        <w:t xml:space="preserve">4.5.  </w:t>
      </w:r>
      <w:r w:rsidR="00F773EC" w:rsidRPr="00ED52BB">
        <w:rPr>
          <w:sz w:val="24"/>
          <w:szCs w:val="24"/>
        </w:rPr>
        <w:t xml:space="preserve">При обнаружении в регистрах учета ошибок сотрудники бухгалтерии анализируют </w:t>
      </w:r>
      <w:r w:rsidR="00EF22C3" w:rsidRPr="00ED52BB">
        <w:rPr>
          <w:sz w:val="24"/>
          <w:szCs w:val="24"/>
        </w:rPr>
        <w:br/>
      </w:r>
      <w:r w:rsidR="00F773EC" w:rsidRPr="00ED52BB">
        <w:rPr>
          <w:sz w:val="24"/>
          <w:szCs w:val="24"/>
        </w:rPr>
        <w:t xml:space="preserve">ошибочные данные, вносят исправления в первичные документы и </w:t>
      </w:r>
      <w:r w:rsidR="0008659C">
        <w:rPr>
          <w:sz w:val="24"/>
          <w:szCs w:val="24"/>
        </w:rPr>
        <w:t>с</w:t>
      </w:r>
      <w:r w:rsidR="00F773EC" w:rsidRPr="00ED52BB">
        <w:rPr>
          <w:sz w:val="24"/>
          <w:szCs w:val="24"/>
        </w:rPr>
        <w:t>оответствующие базы</w:t>
      </w:r>
      <w:r w:rsidR="0008659C">
        <w:rPr>
          <w:sz w:val="24"/>
          <w:szCs w:val="24"/>
        </w:rPr>
        <w:t xml:space="preserve"> </w:t>
      </w:r>
      <w:r w:rsidR="00F773EC" w:rsidRPr="00ED52BB">
        <w:rPr>
          <w:sz w:val="24"/>
          <w:szCs w:val="24"/>
        </w:rPr>
        <w:t>данных. Исправления вносить с учетом следующих положений:</w:t>
      </w:r>
    </w:p>
    <w:p w:rsidR="00ED0B73" w:rsidRDefault="005034E0" w:rsidP="002D6BF6">
      <w:pPr>
        <w:pStyle w:val="a5"/>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Д</w:t>
      </w:r>
      <w:r w:rsidR="00F773EC" w:rsidRPr="00ED52BB">
        <w:rPr>
          <w:sz w:val="24"/>
          <w:szCs w:val="24"/>
        </w:rPr>
        <w:t>оначисления или снятие начислений исправлять за счет доходов и расходов текущего года дополнительной бухгалтерской записью или способом «красное сторно»;</w:t>
      </w:r>
    </w:p>
    <w:p w:rsidR="00EF22C3" w:rsidRPr="00ED52BB" w:rsidRDefault="00ED0B73" w:rsidP="002D6BF6">
      <w:pPr>
        <w:pStyle w:val="a5"/>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П</w:t>
      </w:r>
      <w:r w:rsidR="00F773EC" w:rsidRPr="00ED52BB">
        <w:rPr>
          <w:sz w:val="24"/>
          <w:szCs w:val="24"/>
        </w:rPr>
        <w:t>ри восстановлении в учете остатков прошлых лет применять счет 1.401.10.180 «Прочие доходы».</w:t>
      </w:r>
    </w:p>
    <w:p w:rsidR="00EF22C3" w:rsidRPr="00ED52BB" w:rsidRDefault="00F773EC" w:rsidP="00F773E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ED52BB">
        <w:rPr>
          <w:sz w:val="24"/>
          <w:szCs w:val="24"/>
        </w:rPr>
        <w:t>  </w:t>
      </w:r>
    </w:p>
    <w:p w:rsidR="00EF22C3" w:rsidRPr="00ED52BB" w:rsidRDefault="00A65F72" w:rsidP="00A65F7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Pr>
          <w:b/>
          <w:bCs/>
          <w:sz w:val="24"/>
          <w:szCs w:val="24"/>
          <w:lang w:val="en-US"/>
        </w:rPr>
        <w:t>V</w:t>
      </w:r>
      <w:r w:rsidR="00F773EC" w:rsidRPr="00ED52BB">
        <w:rPr>
          <w:b/>
          <w:bCs/>
          <w:sz w:val="24"/>
          <w:szCs w:val="24"/>
        </w:rPr>
        <w:t xml:space="preserve">. </w:t>
      </w:r>
      <w:r w:rsidR="007B0B77">
        <w:rPr>
          <w:b/>
          <w:bCs/>
          <w:sz w:val="24"/>
          <w:szCs w:val="24"/>
        </w:rPr>
        <w:t xml:space="preserve"> </w:t>
      </w:r>
      <w:r w:rsidR="00F773EC" w:rsidRPr="00ED52BB">
        <w:rPr>
          <w:b/>
          <w:bCs/>
          <w:sz w:val="24"/>
          <w:szCs w:val="24"/>
        </w:rPr>
        <w:t xml:space="preserve">Первичные и сводные учетные документы, бюджетные регистры и правила </w:t>
      </w:r>
      <w:r w:rsidR="00EF22C3" w:rsidRPr="00ED52BB">
        <w:rPr>
          <w:sz w:val="24"/>
          <w:szCs w:val="24"/>
        </w:rPr>
        <w:br/>
      </w:r>
      <w:r w:rsidR="00F773EC" w:rsidRPr="00ED52BB">
        <w:rPr>
          <w:b/>
          <w:bCs/>
          <w:sz w:val="24"/>
          <w:szCs w:val="24"/>
        </w:rPr>
        <w:t>документооборота</w:t>
      </w:r>
    </w:p>
    <w:p w:rsidR="00EF22C3" w:rsidRPr="00ED52BB" w:rsidRDefault="00795573" w:rsidP="00E810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795573">
        <w:rPr>
          <w:sz w:val="24"/>
          <w:szCs w:val="24"/>
        </w:rPr>
        <w:t>5</w:t>
      </w:r>
      <w:r w:rsidR="007B0B77">
        <w:rPr>
          <w:sz w:val="24"/>
          <w:szCs w:val="24"/>
        </w:rPr>
        <w:t>.1</w:t>
      </w:r>
      <w:r w:rsidR="00F773EC" w:rsidRPr="00ED52BB">
        <w:rPr>
          <w:sz w:val="24"/>
          <w:szCs w:val="24"/>
        </w:rPr>
        <w:t xml:space="preserve">. Все документы по движению денежных средств принимаются к учету только при наличии подписи </w:t>
      </w:r>
      <w:r>
        <w:rPr>
          <w:sz w:val="24"/>
          <w:szCs w:val="24"/>
        </w:rPr>
        <w:t>Главы местной Администрации</w:t>
      </w:r>
      <w:r w:rsidR="00F773EC" w:rsidRPr="00ED52BB">
        <w:rPr>
          <w:sz w:val="24"/>
          <w:szCs w:val="24"/>
        </w:rPr>
        <w:t xml:space="preserve"> и главного бухгалтера.</w:t>
      </w:r>
    </w:p>
    <w:p w:rsidR="00E810FD" w:rsidRDefault="00F773EC" w:rsidP="00E810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D52BB">
        <w:rPr>
          <w:sz w:val="24"/>
          <w:szCs w:val="24"/>
        </w:rPr>
        <w:t> </w:t>
      </w:r>
      <w:r w:rsidR="00795573">
        <w:rPr>
          <w:sz w:val="24"/>
          <w:szCs w:val="24"/>
        </w:rPr>
        <w:t>5</w:t>
      </w:r>
      <w:r w:rsidRPr="00ED52BB">
        <w:rPr>
          <w:sz w:val="24"/>
          <w:szCs w:val="24"/>
        </w:rPr>
        <w:t>.2.</w:t>
      </w:r>
      <w:r w:rsidR="00795573">
        <w:rPr>
          <w:sz w:val="24"/>
          <w:szCs w:val="24"/>
        </w:rPr>
        <w:t xml:space="preserve">  </w:t>
      </w:r>
      <w:r w:rsidR="00E810FD" w:rsidRPr="00F432FC">
        <w:rPr>
          <w:sz w:val="24"/>
        </w:rPr>
        <w:t xml:space="preserve">Все хозяйственные операции, проводимые </w:t>
      </w:r>
      <w:r w:rsidR="00795573">
        <w:rPr>
          <w:sz w:val="24"/>
        </w:rPr>
        <w:t>местной Администрацией</w:t>
      </w:r>
      <w:r w:rsidR="00E810FD" w:rsidRPr="00F432FC">
        <w:rPr>
          <w:sz w:val="24"/>
        </w:rPr>
        <w:t>,  оформляются  первичными документами, приведенными в приложении № 3 к настоящему распоряжению.</w:t>
      </w:r>
      <w:r w:rsidR="00670824">
        <w:rPr>
          <w:sz w:val="24"/>
        </w:rPr>
        <w:t xml:space="preserve"> </w:t>
      </w:r>
      <w:r w:rsidRPr="00ED52BB">
        <w:rPr>
          <w:sz w:val="24"/>
          <w:szCs w:val="24"/>
        </w:rPr>
        <w:t>При проведении хозяйственных операций, для оформления которых не предусмотрены типовые формы первичных документов, используются</w:t>
      </w:r>
      <w:r w:rsidR="00DD4AE5">
        <w:rPr>
          <w:sz w:val="24"/>
          <w:szCs w:val="24"/>
        </w:rPr>
        <w:t xml:space="preserve"> </w:t>
      </w:r>
      <w:r w:rsidRPr="00ED52BB">
        <w:rPr>
          <w:sz w:val="24"/>
          <w:szCs w:val="24"/>
        </w:rPr>
        <w:t>самостоятельно разработанные формы</w:t>
      </w:r>
      <w:r w:rsidR="00DD4AE5">
        <w:rPr>
          <w:sz w:val="24"/>
          <w:szCs w:val="24"/>
        </w:rPr>
        <w:t xml:space="preserve"> либо </w:t>
      </w:r>
      <w:r w:rsidRPr="00ED52BB">
        <w:rPr>
          <w:sz w:val="24"/>
          <w:szCs w:val="24"/>
        </w:rPr>
        <w:t>унифицированные формы, дополненные необходимыми реквизитами.</w:t>
      </w:r>
    </w:p>
    <w:p w:rsidR="00E810FD" w:rsidRDefault="00DD4AE5" w:rsidP="00E810FD">
      <w:pPr>
        <w:pStyle w:val="af2"/>
        <w:ind w:left="0"/>
        <w:rPr>
          <w:szCs w:val="24"/>
        </w:rPr>
      </w:pPr>
      <w:r>
        <w:rPr>
          <w:szCs w:val="24"/>
        </w:rPr>
        <w:t>5</w:t>
      </w:r>
      <w:r w:rsidR="00F773EC" w:rsidRPr="00ED52BB">
        <w:rPr>
          <w:szCs w:val="24"/>
        </w:rPr>
        <w:t xml:space="preserve">.3. Право подписи учетных документов </w:t>
      </w:r>
      <w:r>
        <w:rPr>
          <w:szCs w:val="24"/>
        </w:rPr>
        <w:t xml:space="preserve">местной Администрации </w:t>
      </w:r>
      <w:r w:rsidR="00F773EC" w:rsidRPr="00ED52BB">
        <w:rPr>
          <w:szCs w:val="24"/>
        </w:rPr>
        <w:t>предоставлено должностным лицам</w:t>
      </w:r>
      <w:r w:rsidR="00E810FD">
        <w:rPr>
          <w:szCs w:val="24"/>
        </w:rPr>
        <w:t>:</w:t>
      </w:r>
    </w:p>
    <w:p w:rsidR="00E810FD" w:rsidRDefault="00E810FD" w:rsidP="002D6BF6">
      <w:pPr>
        <w:numPr>
          <w:ilvl w:val="0"/>
          <w:numId w:val="40"/>
        </w:numPr>
        <w:jc w:val="both"/>
      </w:pPr>
      <w:r>
        <w:t>первая подпись</w:t>
      </w:r>
      <w:r w:rsidRPr="00907CA6">
        <w:t xml:space="preserve"> – </w:t>
      </w:r>
      <w:r>
        <w:t>Г</w:t>
      </w:r>
      <w:r w:rsidRPr="00907CA6">
        <w:t>лав</w:t>
      </w:r>
      <w:r>
        <w:t>а</w:t>
      </w:r>
      <w:r w:rsidRPr="00907CA6">
        <w:t xml:space="preserve"> местной Администрации</w:t>
      </w:r>
      <w:r>
        <w:t>;</w:t>
      </w:r>
    </w:p>
    <w:p w:rsidR="00E810FD" w:rsidRDefault="00E810FD" w:rsidP="002D6BF6">
      <w:pPr>
        <w:numPr>
          <w:ilvl w:val="0"/>
          <w:numId w:val="40"/>
        </w:numPr>
        <w:jc w:val="both"/>
      </w:pPr>
      <w:r>
        <w:t>первая - вторая</w:t>
      </w:r>
      <w:r w:rsidRPr="00907CA6">
        <w:t xml:space="preserve"> </w:t>
      </w:r>
      <w:r>
        <w:t>подпись - зам</w:t>
      </w:r>
      <w:r w:rsidR="00B07798">
        <w:t>еститель</w:t>
      </w:r>
      <w:r>
        <w:t xml:space="preserve"> Главы местной Администрации;</w:t>
      </w:r>
    </w:p>
    <w:p w:rsidR="00B07798" w:rsidRDefault="00E810FD" w:rsidP="002D6BF6">
      <w:pPr>
        <w:numPr>
          <w:ilvl w:val="0"/>
          <w:numId w:val="40"/>
        </w:numPr>
        <w:jc w:val="both"/>
      </w:pPr>
      <w:r>
        <w:t xml:space="preserve">вторая подпись - </w:t>
      </w:r>
      <w:r w:rsidRPr="00907CA6">
        <w:t xml:space="preserve"> </w:t>
      </w:r>
      <w:r>
        <w:t xml:space="preserve"> главный бухгалтер</w:t>
      </w:r>
      <w:r w:rsidR="000A4CC6">
        <w:t xml:space="preserve"> централизованной бухгалтерии местной Администрации; </w:t>
      </w:r>
    </w:p>
    <w:p w:rsidR="00E810FD" w:rsidRPr="00907CA6" w:rsidRDefault="00B07798" w:rsidP="002D6BF6">
      <w:pPr>
        <w:numPr>
          <w:ilvl w:val="0"/>
          <w:numId w:val="40"/>
        </w:numPr>
        <w:jc w:val="both"/>
      </w:pPr>
      <w:r>
        <w:t xml:space="preserve">вторая – вторая подпись </w:t>
      </w:r>
      <w:r w:rsidR="000A4CC6">
        <w:t>–</w:t>
      </w:r>
      <w:r>
        <w:t xml:space="preserve"> </w:t>
      </w:r>
      <w:r w:rsidR="000A4CC6">
        <w:t>специалист – бухгалтер централизованной бухгалтерии местной Администрации.</w:t>
      </w:r>
    </w:p>
    <w:p w:rsidR="00BD1377" w:rsidRDefault="008E5CD6" w:rsidP="00E810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5.4.  Для упорядочения потока документов, необходимых для ведения финансово-хозяйственной деятельности, их своевременного и качественного составления</w:t>
      </w:r>
      <w:r w:rsidR="009A1B9D">
        <w:rPr>
          <w:sz w:val="24"/>
          <w:szCs w:val="24"/>
        </w:rPr>
        <w:t>, а также в целях рационального распределения должностных обязанностей между работниками, оптимизации документооборота</w:t>
      </w:r>
      <w:r w:rsidR="00AF78E5">
        <w:rPr>
          <w:sz w:val="24"/>
          <w:szCs w:val="24"/>
        </w:rPr>
        <w:t xml:space="preserve"> разрабатывается</w:t>
      </w:r>
      <w:r w:rsidR="00810393">
        <w:rPr>
          <w:sz w:val="24"/>
          <w:szCs w:val="24"/>
        </w:rPr>
        <w:t xml:space="preserve"> график документооборота в целях бухгалтерского учета.</w:t>
      </w:r>
      <w:r w:rsidR="00BD1377">
        <w:rPr>
          <w:sz w:val="24"/>
          <w:szCs w:val="24"/>
        </w:rPr>
        <w:t xml:space="preserve"> </w:t>
      </w:r>
    </w:p>
    <w:p w:rsidR="00EF22C3" w:rsidRDefault="00BD1377" w:rsidP="00E810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График документооборота детализирован по следующим участкам учета:</w:t>
      </w:r>
    </w:p>
    <w:p w:rsidR="00BD1377" w:rsidRDefault="0063374C" w:rsidP="002D6BF6">
      <w:pPr>
        <w:pStyle w:val="a5"/>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График документооборота по учету труда и заработной платы;</w:t>
      </w:r>
    </w:p>
    <w:p w:rsidR="0063374C" w:rsidRDefault="0063374C" w:rsidP="002D6BF6">
      <w:pPr>
        <w:pStyle w:val="a5"/>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График документооборота по учету нефинансовых активов;</w:t>
      </w:r>
    </w:p>
    <w:p w:rsidR="0063374C" w:rsidRDefault="0063374C" w:rsidP="002D6BF6">
      <w:pPr>
        <w:pStyle w:val="a5"/>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График документооборота по </w:t>
      </w:r>
      <w:r w:rsidR="00D54F7D">
        <w:rPr>
          <w:sz w:val="24"/>
          <w:szCs w:val="24"/>
        </w:rPr>
        <w:t>кассе и прочим операциям;</w:t>
      </w:r>
    </w:p>
    <w:p w:rsidR="0063374C" w:rsidRDefault="0063374C" w:rsidP="002D6BF6">
      <w:pPr>
        <w:pStyle w:val="a5"/>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График документооборота по </w:t>
      </w:r>
      <w:r w:rsidR="00D54F7D">
        <w:rPr>
          <w:sz w:val="24"/>
          <w:szCs w:val="24"/>
        </w:rPr>
        <w:t>прочим операциям.</w:t>
      </w:r>
    </w:p>
    <w:p w:rsidR="003555C7" w:rsidRDefault="003555C7" w:rsidP="003555C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sz w:val="24"/>
          <w:szCs w:val="24"/>
        </w:rPr>
      </w:pPr>
    </w:p>
    <w:p w:rsidR="00D54F7D" w:rsidRDefault="00C91FD6" w:rsidP="00544A4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Pr>
          <w:b/>
          <w:sz w:val="24"/>
          <w:szCs w:val="24"/>
        </w:rPr>
        <w:t>5.4.1.</w:t>
      </w:r>
      <w:r w:rsidR="008B0159">
        <w:rPr>
          <w:b/>
          <w:sz w:val="24"/>
          <w:szCs w:val="24"/>
        </w:rPr>
        <w:t>1.</w:t>
      </w:r>
      <w:r>
        <w:rPr>
          <w:b/>
          <w:sz w:val="24"/>
          <w:szCs w:val="24"/>
        </w:rPr>
        <w:t xml:space="preserve">  </w:t>
      </w:r>
      <w:r w:rsidR="00544A46" w:rsidRPr="003555C7">
        <w:rPr>
          <w:b/>
          <w:sz w:val="24"/>
          <w:szCs w:val="24"/>
        </w:rPr>
        <w:t>График документооборота по учету труда и заработной платы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70"/>
        <w:gridCol w:w="1971"/>
        <w:gridCol w:w="1971"/>
        <w:gridCol w:w="1971"/>
        <w:gridCol w:w="1971"/>
      </w:tblGrid>
      <w:tr w:rsidR="006B72B3" w:rsidRPr="009230A1">
        <w:tc>
          <w:tcPr>
            <w:tcW w:w="1970" w:type="dxa"/>
            <w:vAlign w:val="center"/>
          </w:tcPr>
          <w:p w:rsidR="006B72B3" w:rsidRPr="009230A1" w:rsidRDefault="006B72B3"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Наименование документа</w:t>
            </w:r>
          </w:p>
        </w:tc>
        <w:tc>
          <w:tcPr>
            <w:tcW w:w="1971" w:type="dxa"/>
            <w:vAlign w:val="center"/>
          </w:tcPr>
          <w:p w:rsidR="006B72B3" w:rsidRPr="009230A1" w:rsidRDefault="006B72B3"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Распоряжение о приеме работника на работу</w:t>
            </w:r>
          </w:p>
        </w:tc>
        <w:tc>
          <w:tcPr>
            <w:tcW w:w="1971" w:type="dxa"/>
            <w:vAlign w:val="center"/>
          </w:tcPr>
          <w:p w:rsidR="006B72B3" w:rsidRPr="009230A1" w:rsidRDefault="006B72B3"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Штатное расписание</w:t>
            </w:r>
          </w:p>
        </w:tc>
        <w:tc>
          <w:tcPr>
            <w:tcW w:w="1971" w:type="dxa"/>
            <w:vAlign w:val="center"/>
          </w:tcPr>
          <w:p w:rsidR="006B72B3" w:rsidRPr="009230A1" w:rsidRDefault="006B72B3"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Распоряжение о переводе работника на другую работу</w:t>
            </w:r>
          </w:p>
        </w:tc>
        <w:tc>
          <w:tcPr>
            <w:tcW w:w="1971" w:type="dxa"/>
            <w:vAlign w:val="center"/>
          </w:tcPr>
          <w:p w:rsidR="006B72B3" w:rsidRPr="009230A1" w:rsidRDefault="006B72B3"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Распоряжение о предоставлении отпуска работнику</w:t>
            </w:r>
          </w:p>
        </w:tc>
      </w:tr>
      <w:tr w:rsidR="006B72B3" w:rsidRPr="009230A1">
        <w:tc>
          <w:tcPr>
            <w:tcW w:w="1970" w:type="dxa"/>
            <w:vAlign w:val="center"/>
          </w:tcPr>
          <w:p w:rsidR="006B72B3" w:rsidRPr="009230A1" w:rsidRDefault="006B72B3"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Код формы</w:t>
            </w:r>
          </w:p>
        </w:tc>
        <w:tc>
          <w:tcPr>
            <w:tcW w:w="1971" w:type="dxa"/>
            <w:vAlign w:val="center"/>
          </w:tcPr>
          <w:p w:rsidR="006B72B3" w:rsidRPr="009230A1" w:rsidRDefault="004E31B9"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ф. Т</w:t>
            </w:r>
            <w:r w:rsidR="00E113FF" w:rsidRPr="009230A1">
              <w:rPr>
                <w:sz w:val="24"/>
                <w:szCs w:val="24"/>
              </w:rPr>
              <w:t xml:space="preserve"> </w:t>
            </w:r>
            <w:r w:rsidRPr="009230A1">
              <w:rPr>
                <w:sz w:val="24"/>
                <w:szCs w:val="24"/>
              </w:rPr>
              <w:t>-</w:t>
            </w:r>
            <w:r w:rsidR="00E113FF" w:rsidRPr="009230A1">
              <w:rPr>
                <w:sz w:val="24"/>
                <w:szCs w:val="24"/>
              </w:rPr>
              <w:t xml:space="preserve"> </w:t>
            </w:r>
            <w:r w:rsidRPr="009230A1">
              <w:rPr>
                <w:sz w:val="24"/>
                <w:szCs w:val="24"/>
              </w:rPr>
              <w:t>1</w:t>
            </w:r>
          </w:p>
        </w:tc>
        <w:tc>
          <w:tcPr>
            <w:tcW w:w="1971" w:type="dxa"/>
            <w:vAlign w:val="center"/>
          </w:tcPr>
          <w:p w:rsidR="006B72B3" w:rsidRPr="009230A1" w:rsidRDefault="004E31B9"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ф. Т</w:t>
            </w:r>
            <w:r w:rsidR="00E113FF" w:rsidRPr="009230A1">
              <w:rPr>
                <w:sz w:val="24"/>
                <w:szCs w:val="24"/>
              </w:rPr>
              <w:t xml:space="preserve"> </w:t>
            </w:r>
            <w:r w:rsidRPr="009230A1">
              <w:rPr>
                <w:sz w:val="24"/>
                <w:szCs w:val="24"/>
              </w:rPr>
              <w:t>-</w:t>
            </w:r>
            <w:r w:rsidR="00E113FF" w:rsidRPr="009230A1">
              <w:rPr>
                <w:sz w:val="24"/>
                <w:szCs w:val="24"/>
              </w:rPr>
              <w:t xml:space="preserve"> 3</w:t>
            </w:r>
          </w:p>
        </w:tc>
        <w:tc>
          <w:tcPr>
            <w:tcW w:w="1971" w:type="dxa"/>
            <w:vAlign w:val="center"/>
          </w:tcPr>
          <w:p w:rsidR="006B72B3" w:rsidRPr="009230A1" w:rsidRDefault="004E31B9"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ф. Т</w:t>
            </w:r>
            <w:r w:rsidR="00E113FF" w:rsidRPr="009230A1">
              <w:rPr>
                <w:sz w:val="24"/>
                <w:szCs w:val="24"/>
              </w:rPr>
              <w:t xml:space="preserve"> </w:t>
            </w:r>
            <w:r w:rsidRPr="009230A1">
              <w:rPr>
                <w:sz w:val="24"/>
                <w:szCs w:val="24"/>
              </w:rPr>
              <w:t>-</w:t>
            </w:r>
            <w:r w:rsidR="00E113FF" w:rsidRPr="009230A1">
              <w:rPr>
                <w:sz w:val="24"/>
                <w:szCs w:val="24"/>
              </w:rPr>
              <w:t xml:space="preserve"> 5</w:t>
            </w:r>
          </w:p>
        </w:tc>
        <w:tc>
          <w:tcPr>
            <w:tcW w:w="1971" w:type="dxa"/>
            <w:vAlign w:val="center"/>
          </w:tcPr>
          <w:p w:rsidR="006B72B3" w:rsidRPr="009230A1" w:rsidRDefault="004E31B9"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ф. Т</w:t>
            </w:r>
            <w:r w:rsidR="00E113FF" w:rsidRPr="009230A1">
              <w:rPr>
                <w:sz w:val="24"/>
                <w:szCs w:val="24"/>
              </w:rPr>
              <w:t xml:space="preserve"> </w:t>
            </w:r>
            <w:r w:rsidRPr="009230A1">
              <w:rPr>
                <w:sz w:val="24"/>
                <w:szCs w:val="24"/>
              </w:rPr>
              <w:t>-</w:t>
            </w:r>
            <w:r w:rsidR="00E113FF" w:rsidRPr="009230A1">
              <w:rPr>
                <w:sz w:val="24"/>
                <w:szCs w:val="24"/>
              </w:rPr>
              <w:t xml:space="preserve"> 6</w:t>
            </w:r>
          </w:p>
        </w:tc>
      </w:tr>
      <w:tr w:rsidR="00E113FF" w:rsidRPr="009230A1">
        <w:tc>
          <w:tcPr>
            <w:tcW w:w="1970" w:type="dxa"/>
            <w:vAlign w:val="center"/>
          </w:tcPr>
          <w:p w:rsidR="00E113FF" w:rsidRPr="009230A1" w:rsidRDefault="00E113FF"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Ответственный за составление</w:t>
            </w:r>
          </w:p>
        </w:tc>
        <w:tc>
          <w:tcPr>
            <w:tcW w:w="7884" w:type="dxa"/>
            <w:gridSpan w:val="4"/>
            <w:vAlign w:val="center"/>
          </w:tcPr>
          <w:p w:rsidR="00E113FF" w:rsidRPr="009230A1" w:rsidRDefault="00E113FF"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Специалист по кадрам и документообороту</w:t>
            </w:r>
          </w:p>
        </w:tc>
      </w:tr>
      <w:tr w:rsidR="006B72B3" w:rsidRPr="009230A1">
        <w:tc>
          <w:tcPr>
            <w:tcW w:w="1970" w:type="dxa"/>
            <w:vAlign w:val="center"/>
          </w:tcPr>
          <w:p w:rsidR="006B72B3" w:rsidRPr="009230A1" w:rsidRDefault="00605F3B"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Срок составления</w:t>
            </w:r>
          </w:p>
        </w:tc>
        <w:tc>
          <w:tcPr>
            <w:tcW w:w="1971" w:type="dxa"/>
            <w:vAlign w:val="center"/>
          </w:tcPr>
          <w:p w:rsidR="006B72B3" w:rsidRPr="009230A1" w:rsidRDefault="00605F3B"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В трехдневный срок со дня начала работы</w:t>
            </w:r>
          </w:p>
        </w:tc>
        <w:tc>
          <w:tcPr>
            <w:tcW w:w="1971" w:type="dxa"/>
            <w:vAlign w:val="center"/>
          </w:tcPr>
          <w:p w:rsidR="006B72B3" w:rsidRPr="009230A1" w:rsidRDefault="00194034"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На дату ввода в действие</w:t>
            </w:r>
          </w:p>
        </w:tc>
        <w:tc>
          <w:tcPr>
            <w:tcW w:w="1971" w:type="dxa"/>
            <w:vAlign w:val="center"/>
          </w:tcPr>
          <w:p w:rsidR="006B72B3" w:rsidRPr="009230A1" w:rsidRDefault="00194034"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При переводе работника на другую работу</w:t>
            </w:r>
          </w:p>
        </w:tc>
        <w:tc>
          <w:tcPr>
            <w:tcW w:w="1971" w:type="dxa"/>
            <w:vAlign w:val="center"/>
          </w:tcPr>
          <w:p w:rsidR="006B72B3" w:rsidRPr="009230A1" w:rsidRDefault="0079194C"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За пять дней до начала отпуска</w:t>
            </w:r>
          </w:p>
        </w:tc>
      </w:tr>
      <w:tr w:rsidR="006B72B3" w:rsidRPr="009230A1">
        <w:tc>
          <w:tcPr>
            <w:tcW w:w="1970" w:type="dxa"/>
            <w:vAlign w:val="center"/>
          </w:tcPr>
          <w:p w:rsidR="006B72B3" w:rsidRPr="009230A1" w:rsidRDefault="0053363C"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Кто утверждает (подписывает)</w:t>
            </w:r>
          </w:p>
        </w:tc>
        <w:tc>
          <w:tcPr>
            <w:tcW w:w="1971" w:type="dxa"/>
            <w:vAlign w:val="center"/>
          </w:tcPr>
          <w:p w:rsidR="006B72B3" w:rsidRPr="009230A1" w:rsidRDefault="0053363C"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Глава местной Администрации</w:t>
            </w:r>
          </w:p>
        </w:tc>
        <w:tc>
          <w:tcPr>
            <w:tcW w:w="1971" w:type="dxa"/>
            <w:vAlign w:val="center"/>
          </w:tcPr>
          <w:p w:rsidR="006B72B3" w:rsidRPr="009230A1" w:rsidRDefault="0053363C"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Руководитель кадровой службы</w:t>
            </w:r>
          </w:p>
        </w:tc>
        <w:tc>
          <w:tcPr>
            <w:tcW w:w="1971" w:type="dxa"/>
            <w:vAlign w:val="center"/>
          </w:tcPr>
          <w:p w:rsidR="006B72B3" w:rsidRPr="009230A1" w:rsidRDefault="00EC2417"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Глава местной Администрации, работник</w:t>
            </w:r>
          </w:p>
        </w:tc>
        <w:tc>
          <w:tcPr>
            <w:tcW w:w="1971" w:type="dxa"/>
            <w:vAlign w:val="center"/>
          </w:tcPr>
          <w:p w:rsidR="006B72B3" w:rsidRPr="009230A1" w:rsidRDefault="00EC2417"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Глава местной Администрации, работник</w:t>
            </w:r>
          </w:p>
        </w:tc>
      </w:tr>
      <w:tr w:rsidR="00EC2417" w:rsidRPr="009230A1">
        <w:tc>
          <w:tcPr>
            <w:tcW w:w="1970" w:type="dxa"/>
            <w:vAlign w:val="center"/>
          </w:tcPr>
          <w:p w:rsidR="00EC2417" w:rsidRPr="009230A1" w:rsidRDefault="00EC2417"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lastRenderedPageBreak/>
              <w:t>Срок утверждения (подписания)</w:t>
            </w:r>
          </w:p>
        </w:tc>
        <w:tc>
          <w:tcPr>
            <w:tcW w:w="7884" w:type="dxa"/>
            <w:gridSpan w:val="4"/>
            <w:vAlign w:val="center"/>
          </w:tcPr>
          <w:p w:rsidR="00EC2417" w:rsidRPr="009230A1" w:rsidRDefault="00EC2417"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1 день</w:t>
            </w:r>
          </w:p>
        </w:tc>
      </w:tr>
      <w:tr w:rsidR="00621F97" w:rsidRPr="009230A1">
        <w:tc>
          <w:tcPr>
            <w:tcW w:w="1970" w:type="dxa"/>
            <w:vAlign w:val="center"/>
          </w:tcPr>
          <w:p w:rsidR="00621F97" w:rsidRPr="009230A1" w:rsidRDefault="00621F97"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Куда передается</w:t>
            </w:r>
          </w:p>
        </w:tc>
        <w:tc>
          <w:tcPr>
            <w:tcW w:w="1971" w:type="dxa"/>
            <w:vAlign w:val="center"/>
          </w:tcPr>
          <w:p w:rsidR="00621F97" w:rsidRPr="009230A1" w:rsidRDefault="00621F97"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Специалисту по кадрам, в бухгалтерию выписку из распоряжения</w:t>
            </w:r>
          </w:p>
        </w:tc>
        <w:tc>
          <w:tcPr>
            <w:tcW w:w="1971" w:type="dxa"/>
            <w:vAlign w:val="center"/>
          </w:tcPr>
          <w:p w:rsidR="00621F97" w:rsidRPr="009230A1" w:rsidRDefault="00621F97"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 xml:space="preserve">Специалисту по кадрам, копия - в бухгалтерию </w:t>
            </w:r>
          </w:p>
        </w:tc>
        <w:tc>
          <w:tcPr>
            <w:tcW w:w="1971" w:type="dxa"/>
            <w:vAlign w:val="center"/>
          </w:tcPr>
          <w:p w:rsidR="00621F97" w:rsidRPr="009230A1" w:rsidRDefault="00621F97"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Специалисту по кадрам, в бухгалтерию выписку из распоряжения</w:t>
            </w:r>
          </w:p>
        </w:tc>
        <w:tc>
          <w:tcPr>
            <w:tcW w:w="1971" w:type="dxa"/>
            <w:vAlign w:val="center"/>
          </w:tcPr>
          <w:p w:rsidR="00621F97" w:rsidRPr="009230A1" w:rsidRDefault="00621F97"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Специалисту по кадрам, в бухгалтерию выписку из распоряжения</w:t>
            </w:r>
          </w:p>
        </w:tc>
      </w:tr>
      <w:tr w:rsidR="00621F97" w:rsidRPr="009230A1">
        <w:tc>
          <w:tcPr>
            <w:tcW w:w="1970" w:type="dxa"/>
            <w:vAlign w:val="center"/>
          </w:tcPr>
          <w:p w:rsidR="00621F97" w:rsidRPr="009230A1" w:rsidRDefault="00621F97"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Срок передачи</w:t>
            </w:r>
          </w:p>
        </w:tc>
        <w:tc>
          <w:tcPr>
            <w:tcW w:w="7884" w:type="dxa"/>
            <w:gridSpan w:val="4"/>
            <w:vAlign w:val="center"/>
          </w:tcPr>
          <w:p w:rsidR="00621F97" w:rsidRPr="009230A1" w:rsidRDefault="00621F97"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Не позднее следующего дня после подписания</w:t>
            </w:r>
          </w:p>
        </w:tc>
      </w:tr>
      <w:tr w:rsidR="00621F97" w:rsidRPr="009230A1">
        <w:tc>
          <w:tcPr>
            <w:tcW w:w="1970" w:type="dxa"/>
            <w:vAlign w:val="center"/>
          </w:tcPr>
          <w:p w:rsidR="00621F97" w:rsidRPr="009230A1" w:rsidRDefault="00DE0512"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Документы, в которых производится запись</w:t>
            </w:r>
          </w:p>
        </w:tc>
        <w:tc>
          <w:tcPr>
            <w:tcW w:w="1971" w:type="dxa"/>
            <w:vAlign w:val="center"/>
          </w:tcPr>
          <w:p w:rsidR="00621F97" w:rsidRPr="009230A1" w:rsidRDefault="00DE0512"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Трудовая книжка</w:t>
            </w:r>
          </w:p>
        </w:tc>
        <w:tc>
          <w:tcPr>
            <w:tcW w:w="1971" w:type="dxa"/>
            <w:vAlign w:val="center"/>
          </w:tcPr>
          <w:p w:rsidR="00621F97" w:rsidRPr="009230A1" w:rsidRDefault="00DE0512"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w:t>
            </w:r>
          </w:p>
        </w:tc>
        <w:tc>
          <w:tcPr>
            <w:tcW w:w="1971" w:type="dxa"/>
            <w:vAlign w:val="center"/>
          </w:tcPr>
          <w:p w:rsidR="00621F97" w:rsidRPr="009230A1" w:rsidRDefault="00DE0512"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Трудовая книжка, Личная карточка (ф. Т-2)</w:t>
            </w:r>
          </w:p>
        </w:tc>
        <w:tc>
          <w:tcPr>
            <w:tcW w:w="1971" w:type="dxa"/>
            <w:vAlign w:val="center"/>
          </w:tcPr>
          <w:p w:rsidR="00621F97" w:rsidRPr="009230A1" w:rsidRDefault="006B3C19"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Личная карточка (ф. Т-2)</w:t>
            </w:r>
          </w:p>
        </w:tc>
      </w:tr>
      <w:tr w:rsidR="00621F97" w:rsidRPr="009230A1">
        <w:tc>
          <w:tcPr>
            <w:tcW w:w="1970" w:type="dxa"/>
            <w:vAlign w:val="center"/>
          </w:tcPr>
          <w:p w:rsidR="00621F97" w:rsidRPr="009230A1" w:rsidRDefault="002F5004"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Документы, составляемые на основании данного</w:t>
            </w:r>
          </w:p>
        </w:tc>
        <w:tc>
          <w:tcPr>
            <w:tcW w:w="1971" w:type="dxa"/>
            <w:vAlign w:val="center"/>
          </w:tcPr>
          <w:p w:rsidR="00621F97" w:rsidRPr="009230A1" w:rsidRDefault="002F5004"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Личная карточка (ф. Т-2)</w:t>
            </w:r>
          </w:p>
        </w:tc>
        <w:tc>
          <w:tcPr>
            <w:tcW w:w="1971" w:type="dxa"/>
            <w:vAlign w:val="center"/>
          </w:tcPr>
          <w:p w:rsidR="00621F97" w:rsidRPr="009230A1" w:rsidRDefault="002F5004"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Расчетная ведомость</w:t>
            </w:r>
          </w:p>
        </w:tc>
        <w:tc>
          <w:tcPr>
            <w:tcW w:w="1971" w:type="dxa"/>
            <w:vAlign w:val="center"/>
          </w:tcPr>
          <w:p w:rsidR="00621F97" w:rsidRPr="009230A1" w:rsidRDefault="002F5004"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w:t>
            </w:r>
          </w:p>
        </w:tc>
        <w:tc>
          <w:tcPr>
            <w:tcW w:w="1971" w:type="dxa"/>
            <w:vAlign w:val="center"/>
          </w:tcPr>
          <w:p w:rsidR="00621F97" w:rsidRPr="009230A1" w:rsidRDefault="002F5004"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Записка-расчет об исчислении среднего заработка</w:t>
            </w:r>
          </w:p>
        </w:tc>
      </w:tr>
      <w:tr w:rsidR="00F35F93" w:rsidRPr="009230A1">
        <w:tc>
          <w:tcPr>
            <w:tcW w:w="1970" w:type="dxa"/>
            <w:vAlign w:val="center"/>
          </w:tcPr>
          <w:p w:rsidR="00F35F93" w:rsidRPr="009230A1" w:rsidRDefault="00F35F93"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Место хранения</w:t>
            </w:r>
          </w:p>
        </w:tc>
        <w:tc>
          <w:tcPr>
            <w:tcW w:w="7884" w:type="dxa"/>
            <w:gridSpan w:val="4"/>
            <w:vAlign w:val="center"/>
          </w:tcPr>
          <w:p w:rsidR="00F35F93" w:rsidRPr="009230A1" w:rsidRDefault="00F35F93"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Кадровая служба, бухгалтерия</w:t>
            </w:r>
          </w:p>
        </w:tc>
      </w:tr>
      <w:tr w:rsidR="00F35F93" w:rsidRPr="009230A1">
        <w:tc>
          <w:tcPr>
            <w:tcW w:w="1970" w:type="dxa"/>
            <w:vAlign w:val="center"/>
          </w:tcPr>
          <w:p w:rsidR="00F35F93" w:rsidRPr="009230A1" w:rsidRDefault="00F35F93"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Ответственный за хранение</w:t>
            </w:r>
          </w:p>
        </w:tc>
        <w:tc>
          <w:tcPr>
            <w:tcW w:w="7884" w:type="dxa"/>
            <w:gridSpan w:val="4"/>
            <w:vAlign w:val="center"/>
          </w:tcPr>
          <w:p w:rsidR="00F35F93" w:rsidRPr="009230A1" w:rsidRDefault="00F35F93"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Специалист по кадрам, главный бухгалтер</w:t>
            </w:r>
          </w:p>
        </w:tc>
      </w:tr>
    </w:tbl>
    <w:p w:rsidR="006B72B3" w:rsidRDefault="006B72B3" w:rsidP="00544A4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p>
    <w:p w:rsidR="007B2A72" w:rsidRDefault="007B2A72" w:rsidP="007B2A7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Pr>
          <w:b/>
          <w:sz w:val="24"/>
          <w:szCs w:val="24"/>
        </w:rPr>
        <w:t>5.4.1.</w:t>
      </w:r>
      <w:r w:rsidR="003245C9">
        <w:rPr>
          <w:b/>
          <w:sz w:val="24"/>
          <w:szCs w:val="24"/>
        </w:rPr>
        <w:t>2</w:t>
      </w:r>
      <w:r w:rsidR="008B0159">
        <w:rPr>
          <w:b/>
          <w:sz w:val="24"/>
          <w:szCs w:val="24"/>
        </w:rPr>
        <w:t>.</w:t>
      </w:r>
      <w:r>
        <w:rPr>
          <w:b/>
          <w:sz w:val="24"/>
          <w:szCs w:val="24"/>
        </w:rPr>
        <w:t xml:space="preserve">  </w:t>
      </w:r>
      <w:r w:rsidRPr="003555C7">
        <w:rPr>
          <w:b/>
          <w:sz w:val="24"/>
          <w:szCs w:val="24"/>
        </w:rPr>
        <w:t>График документооборота по учету труда и заработной платы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70"/>
        <w:gridCol w:w="1971"/>
        <w:gridCol w:w="1971"/>
        <w:gridCol w:w="1971"/>
        <w:gridCol w:w="1971"/>
      </w:tblGrid>
      <w:tr w:rsidR="006C6889" w:rsidRPr="009230A1">
        <w:tc>
          <w:tcPr>
            <w:tcW w:w="1970" w:type="dxa"/>
            <w:vAlign w:val="center"/>
          </w:tcPr>
          <w:p w:rsidR="006C6889" w:rsidRPr="009230A1" w:rsidRDefault="006C6889"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Наименование документа</w:t>
            </w:r>
          </w:p>
        </w:tc>
        <w:tc>
          <w:tcPr>
            <w:tcW w:w="1971" w:type="dxa"/>
            <w:vAlign w:val="center"/>
          </w:tcPr>
          <w:p w:rsidR="006C6889" w:rsidRPr="009230A1" w:rsidRDefault="006C6889"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 xml:space="preserve">Распоряжение о поощрении работника </w:t>
            </w:r>
          </w:p>
        </w:tc>
        <w:tc>
          <w:tcPr>
            <w:tcW w:w="1971" w:type="dxa"/>
            <w:vAlign w:val="center"/>
          </w:tcPr>
          <w:p w:rsidR="006C6889" w:rsidRPr="009230A1" w:rsidRDefault="004315EF"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Распоряжение о прекращении трудового договора</w:t>
            </w:r>
          </w:p>
        </w:tc>
        <w:tc>
          <w:tcPr>
            <w:tcW w:w="1971" w:type="dxa"/>
            <w:vAlign w:val="center"/>
          </w:tcPr>
          <w:p w:rsidR="006C6889" w:rsidRPr="009230A1" w:rsidRDefault="004315EF"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Табель учета использования рабочего времени</w:t>
            </w:r>
          </w:p>
        </w:tc>
        <w:tc>
          <w:tcPr>
            <w:tcW w:w="1971" w:type="dxa"/>
            <w:vAlign w:val="center"/>
          </w:tcPr>
          <w:p w:rsidR="006C6889" w:rsidRPr="009230A1" w:rsidRDefault="007F5D09"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Расчетная ведомость</w:t>
            </w:r>
          </w:p>
        </w:tc>
      </w:tr>
      <w:tr w:rsidR="006C6889" w:rsidRPr="009230A1">
        <w:tc>
          <w:tcPr>
            <w:tcW w:w="1970" w:type="dxa"/>
            <w:vAlign w:val="center"/>
          </w:tcPr>
          <w:p w:rsidR="006C6889" w:rsidRPr="009230A1" w:rsidRDefault="006C6889"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Код формы</w:t>
            </w:r>
          </w:p>
        </w:tc>
        <w:tc>
          <w:tcPr>
            <w:tcW w:w="1971" w:type="dxa"/>
            <w:vAlign w:val="center"/>
          </w:tcPr>
          <w:p w:rsidR="006C6889" w:rsidRPr="009230A1" w:rsidRDefault="006C6889"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ф. Т - 1</w:t>
            </w:r>
            <w:r w:rsidR="007F5D09" w:rsidRPr="009230A1">
              <w:rPr>
                <w:sz w:val="24"/>
                <w:szCs w:val="24"/>
              </w:rPr>
              <w:t>1</w:t>
            </w:r>
          </w:p>
        </w:tc>
        <w:tc>
          <w:tcPr>
            <w:tcW w:w="1971" w:type="dxa"/>
            <w:vAlign w:val="center"/>
          </w:tcPr>
          <w:p w:rsidR="006C6889" w:rsidRPr="009230A1" w:rsidRDefault="006C6889"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 xml:space="preserve">ф. Т - </w:t>
            </w:r>
            <w:r w:rsidR="007F5D09" w:rsidRPr="009230A1">
              <w:rPr>
                <w:sz w:val="24"/>
                <w:szCs w:val="24"/>
              </w:rPr>
              <w:t>8</w:t>
            </w:r>
          </w:p>
        </w:tc>
        <w:tc>
          <w:tcPr>
            <w:tcW w:w="1971" w:type="dxa"/>
            <w:vAlign w:val="center"/>
          </w:tcPr>
          <w:p w:rsidR="006C6889" w:rsidRPr="009230A1" w:rsidRDefault="006C6889"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 xml:space="preserve">ф. </w:t>
            </w:r>
            <w:r w:rsidR="007F5D09" w:rsidRPr="009230A1">
              <w:rPr>
                <w:sz w:val="24"/>
                <w:szCs w:val="24"/>
              </w:rPr>
              <w:t>0504421</w:t>
            </w:r>
          </w:p>
        </w:tc>
        <w:tc>
          <w:tcPr>
            <w:tcW w:w="1971" w:type="dxa"/>
            <w:vAlign w:val="center"/>
          </w:tcPr>
          <w:p w:rsidR="006C6889" w:rsidRPr="009230A1" w:rsidRDefault="006C6889"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 xml:space="preserve">ф. </w:t>
            </w:r>
            <w:r w:rsidR="007F5D09" w:rsidRPr="009230A1">
              <w:rPr>
                <w:sz w:val="24"/>
                <w:szCs w:val="24"/>
              </w:rPr>
              <w:t>0504402</w:t>
            </w:r>
          </w:p>
        </w:tc>
      </w:tr>
      <w:tr w:rsidR="00B974D7" w:rsidRPr="009230A1">
        <w:tc>
          <w:tcPr>
            <w:tcW w:w="1970" w:type="dxa"/>
            <w:vAlign w:val="center"/>
          </w:tcPr>
          <w:p w:rsidR="00B974D7" w:rsidRPr="009230A1" w:rsidRDefault="00B974D7"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Ответственный за составление</w:t>
            </w:r>
          </w:p>
        </w:tc>
        <w:tc>
          <w:tcPr>
            <w:tcW w:w="5913" w:type="dxa"/>
            <w:gridSpan w:val="3"/>
            <w:vAlign w:val="center"/>
          </w:tcPr>
          <w:p w:rsidR="00B974D7" w:rsidRPr="009230A1" w:rsidRDefault="00B974D7"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Специалист по кадрам и документообороту</w:t>
            </w:r>
          </w:p>
        </w:tc>
        <w:tc>
          <w:tcPr>
            <w:tcW w:w="1971" w:type="dxa"/>
            <w:vAlign w:val="center"/>
          </w:tcPr>
          <w:p w:rsidR="00B974D7" w:rsidRPr="009230A1" w:rsidRDefault="00A54BF5"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Бухгалтерия</w:t>
            </w:r>
          </w:p>
        </w:tc>
      </w:tr>
      <w:tr w:rsidR="00B974D7" w:rsidRPr="009230A1">
        <w:tc>
          <w:tcPr>
            <w:tcW w:w="1970" w:type="dxa"/>
            <w:vAlign w:val="center"/>
          </w:tcPr>
          <w:p w:rsidR="00B974D7" w:rsidRPr="009230A1" w:rsidRDefault="00B974D7"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Срок составления</w:t>
            </w:r>
          </w:p>
        </w:tc>
        <w:tc>
          <w:tcPr>
            <w:tcW w:w="1971" w:type="dxa"/>
            <w:vAlign w:val="center"/>
          </w:tcPr>
          <w:p w:rsidR="00B974D7" w:rsidRPr="009230A1" w:rsidRDefault="00A54BF5"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1 день с момента поступления</w:t>
            </w:r>
            <w:r w:rsidR="000D6562" w:rsidRPr="009230A1">
              <w:rPr>
                <w:sz w:val="24"/>
                <w:szCs w:val="24"/>
              </w:rPr>
              <w:t xml:space="preserve"> документов</w:t>
            </w:r>
          </w:p>
        </w:tc>
        <w:tc>
          <w:tcPr>
            <w:tcW w:w="1971" w:type="dxa"/>
            <w:vAlign w:val="center"/>
          </w:tcPr>
          <w:p w:rsidR="00B974D7" w:rsidRPr="009230A1" w:rsidRDefault="000054E6"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Не позднее последнего рабочего дня увольняемого</w:t>
            </w:r>
          </w:p>
        </w:tc>
        <w:tc>
          <w:tcPr>
            <w:tcW w:w="1971" w:type="dxa"/>
            <w:vAlign w:val="center"/>
          </w:tcPr>
          <w:p w:rsidR="00B974D7" w:rsidRPr="009230A1" w:rsidRDefault="000054E6"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 xml:space="preserve">Не позднее 15-го и последнего дня </w:t>
            </w:r>
            <w:r w:rsidR="00F87A59" w:rsidRPr="009230A1">
              <w:rPr>
                <w:sz w:val="24"/>
                <w:szCs w:val="24"/>
              </w:rPr>
              <w:t xml:space="preserve">каждого </w:t>
            </w:r>
            <w:r w:rsidRPr="009230A1">
              <w:rPr>
                <w:sz w:val="24"/>
                <w:szCs w:val="24"/>
              </w:rPr>
              <w:t>месяца</w:t>
            </w:r>
          </w:p>
        </w:tc>
        <w:tc>
          <w:tcPr>
            <w:tcW w:w="1971" w:type="dxa"/>
            <w:vAlign w:val="center"/>
          </w:tcPr>
          <w:p w:rsidR="00B974D7" w:rsidRPr="009230A1" w:rsidRDefault="00B974D7"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 xml:space="preserve">За </w:t>
            </w:r>
            <w:r w:rsidR="00F87A59" w:rsidRPr="009230A1">
              <w:rPr>
                <w:sz w:val="24"/>
                <w:szCs w:val="24"/>
              </w:rPr>
              <w:t>три рабочих дня до срока выплаты заработной платы</w:t>
            </w:r>
          </w:p>
        </w:tc>
      </w:tr>
      <w:tr w:rsidR="00B66DE5" w:rsidRPr="009230A1">
        <w:tc>
          <w:tcPr>
            <w:tcW w:w="1970" w:type="dxa"/>
            <w:vAlign w:val="center"/>
          </w:tcPr>
          <w:p w:rsidR="00B66DE5" w:rsidRPr="009230A1" w:rsidRDefault="00B66DE5"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Кто утверждает (подписывает)</w:t>
            </w:r>
          </w:p>
        </w:tc>
        <w:tc>
          <w:tcPr>
            <w:tcW w:w="3942" w:type="dxa"/>
            <w:gridSpan w:val="2"/>
            <w:vAlign w:val="center"/>
          </w:tcPr>
          <w:p w:rsidR="00B66DE5" w:rsidRPr="009230A1" w:rsidRDefault="00B66DE5"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p>
          <w:p w:rsidR="00B66DE5" w:rsidRPr="009230A1" w:rsidRDefault="00B66DE5"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Глава местной Администрации</w:t>
            </w:r>
          </w:p>
          <w:p w:rsidR="00B66DE5" w:rsidRPr="009230A1" w:rsidRDefault="00B66DE5"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p>
        </w:tc>
        <w:tc>
          <w:tcPr>
            <w:tcW w:w="1971" w:type="dxa"/>
            <w:vAlign w:val="center"/>
          </w:tcPr>
          <w:p w:rsidR="00B66DE5" w:rsidRPr="009230A1" w:rsidRDefault="00B66DE5"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Специалист по кадрам</w:t>
            </w:r>
          </w:p>
        </w:tc>
        <w:tc>
          <w:tcPr>
            <w:tcW w:w="1971" w:type="dxa"/>
            <w:vAlign w:val="center"/>
          </w:tcPr>
          <w:p w:rsidR="00B66DE5" w:rsidRPr="009230A1" w:rsidRDefault="0038233A"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Главный бухгалтер, бухгалтерия</w:t>
            </w:r>
          </w:p>
        </w:tc>
      </w:tr>
      <w:tr w:rsidR="00BE46CE" w:rsidRPr="009230A1">
        <w:tc>
          <w:tcPr>
            <w:tcW w:w="1970" w:type="dxa"/>
            <w:vAlign w:val="center"/>
          </w:tcPr>
          <w:p w:rsidR="00BE46CE" w:rsidRPr="009230A1" w:rsidRDefault="00BE46CE"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Срок утверждения (подписания)</w:t>
            </w:r>
          </w:p>
        </w:tc>
        <w:tc>
          <w:tcPr>
            <w:tcW w:w="5913" w:type="dxa"/>
            <w:gridSpan w:val="3"/>
            <w:vAlign w:val="center"/>
          </w:tcPr>
          <w:p w:rsidR="00BE46CE" w:rsidRPr="009230A1" w:rsidRDefault="00BE46CE"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В день составления</w:t>
            </w:r>
          </w:p>
        </w:tc>
        <w:tc>
          <w:tcPr>
            <w:tcW w:w="1971" w:type="dxa"/>
            <w:vAlign w:val="center"/>
          </w:tcPr>
          <w:p w:rsidR="00BE46CE" w:rsidRPr="009230A1" w:rsidRDefault="00BE46CE"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1 день со дня поступления документа</w:t>
            </w:r>
          </w:p>
        </w:tc>
      </w:tr>
      <w:tr w:rsidR="00775B5D" w:rsidRPr="009230A1">
        <w:tc>
          <w:tcPr>
            <w:tcW w:w="1970" w:type="dxa"/>
            <w:vAlign w:val="center"/>
          </w:tcPr>
          <w:p w:rsidR="00775B5D" w:rsidRPr="009230A1" w:rsidRDefault="00775B5D"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Куда передается</w:t>
            </w:r>
          </w:p>
        </w:tc>
        <w:tc>
          <w:tcPr>
            <w:tcW w:w="1971" w:type="dxa"/>
            <w:vAlign w:val="center"/>
          </w:tcPr>
          <w:p w:rsidR="00775B5D" w:rsidRPr="009230A1" w:rsidRDefault="00775B5D"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Специалисту по кадрам, в бухгалтерию выписку из распоряжения</w:t>
            </w:r>
          </w:p>
        </w:tc>
        <w:tc>
          <w:tcPr>
            <w:tcW w:w="1971" w:type="dxa"/>
            <w:vAlign w:val="center"/>
          </w:tcPr>
          <w:p w:rsidR="00775B5D" w:rsidRPr="009230A1" w:rsidRDefault="00775B5D"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Специалисту по кадрам, в бухгалтерию выписку из распоряжения</w:t>
            </w:r>
          </w:p>
        </w:tc>
        <w:tc>
          <w:tcPr>
            <w:tcW w:w="1971" w:type="dxa"/>
            <w:vAlign w:val="center"/>
          </w:tcPr>
          <w:p w:rsidR="00775B5D" w:rsidRPr="009230A1" w:rsidRDefault="00775B5D"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 xml:space="preserve">В бухгалтерию </w:t>
            </w:r>
          </w:p>
        </w:tc>
        <w:tc>
          <w:tcPr>
            <w:tcW w:w="1971" w:type="dxa"/>
            <w:vAlign w:val="center"/>
          </w:tcPr>
          <w:p w:rsidR="00775B5D" w:rsidRPr="009230A1" w:rsidRDefault="00775B5D"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p>
        </w:tc>
      </w:tr>
      <w:tr w:rsidR="00EB6CB4" w:rsidRPr="009230A1">
        <w:tc>
          <w:tcPr>
            <w:tcW w:w="1970" w:type="dxa"/>
            <w:vAlign w:val="center"/>
          </w:tcPr>
          <w:p w:rsidR="00EB6CB4" w:rsidRPr="009230A1" w:rsidRDefault="00EB6CB4"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Срок передачи</w:t>
            </w:r>
          </w:p>
        </w:tc>
        <w:tc>
          <w:tcPr>
            <w:tcW w:w="3942" w:type="dxa"/>
            <w:gridSpan w:val="2"/>
            <w:vAlign w:val="center"/>
          </w:tcPr>
          <w:p w:rsidR="00EB6CB4" w:rsidRPr="009230A1" w:rsidRDefault="00EB6CB4"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Не позднее следующего дня после подписания</w:t>
            </w:r>
          </w:p>
        </w:tc>
        <w:tc>
          <w:tcPr>
            <w:tcW w:w="1971" w:type="dxa"/>
            <w:vAlign w:val="center"/>
          </w:tcPr>
          <w:p w:rsidR="00EB6CB4" w:rsidRPr="009230A1" w:rsidRDefault="00EB6CB4"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Не позднее 15-го и последнего дня каждого месяца</w:t>
            </w:r>
          </w:p>
        </w:tc>
        <w:tc>
          <w:tcPr>
            <w:tcW w:w="1971" w:type="dxa"/>
            <w:vAlign w:val="center"/>
          </w:tcPr>
          <w:p w:rsidR="00EB6CB4" w:rsidRPr="009230A1" w:rsidRDefault="00EB6CB4"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p>
        </w:tc>
      </w:tr>
      <w:tr w:rsidR="0096440B" w:rsidRPr="009230A1">
        <w:tc>
          <w:tcPr>
            <w:tcW w:w="1970" w:type="dxa"/>
            <w:vAlign w:val="center"/>
          </w:tcPr>
          <w:p w:rsidR="0096440B" w:rsidRPr="009230A1" w:rsidRDefault="0096440B"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 xml:space="preserve">Документы, в которых </w:t>
            </w:r>
            <w:r w:rsidRPr="009230A1">
              <w:rPr>
                <w:b/>
                <w:sz w:val="24"/>
                <w:szCs w:val="24"/>
              </w:rPr>
              <w:lastRenderedPageBreak/>
              <w:t>производится запись</w:t>
            </w:r>
          </w:p>
        </w:tc>
        <w:tc>
          <w:tcPr>
            <w:tcW w:w="1971" w:type="dxa"/>
            <w:vAlign w:val="center"/>
          </w:tcPr>
          <w:p w:rsidR="0096440B" w:rsidRPr="009230A1" w:rsidRDefault="0096440B"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lastRenderedPageBreak/>
              <w:t>Личная карточка (ф. Т-2)</w:t>
            </w:r>
          </w:p>
        </w:tc>
        <w:tc>
          <w:tcPr>
            <w:tcW w:w="1971" w:type="dxa"/>
            <w:vAlign w:val="center"/>
          </w:tcPr>
          <w:p w:rsidR="0096440B" w:rsidRPr="009230A1" w:rsidRDefault="0096440B"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 xml:space="preserve">Трудовая книжка, Личная </w:t>
            </w:r>
            <w:r w:rsidRPr="009230A1">
              <w:rPr>
                <w:sz w:val="24"/>
                <w:szCs w:val="24"/>
              </w:rPr>
              <w:lastRenderedPageBreak/>
              <w:t>карточка (ф. Т-2)</w:t>
            </w:r>
          </w:p>
        </w:tc>
        <w:tc>
          <w:tcPr>
            <w:tcW w:w="1971" w:type="dxa"/>
            <w:vAlign w:val="center"/>
          </w:tcPr>
          <w:p w:rsidR="0096440B" w:rsidRPr="009230A1" w:rsidRDefault="0096440B"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p>
        </w:tc>
        <w:tc>
          <w:tcPr>
            <w:tcW w:w="1971" w:type="dxa"/>
            <w:vAlign w:val="center"/>
          </w:tcPr>
          <w:p w:rsidR="0096440B" w:rsidRPr="009230A1" w:rsidRDefault="0096440B"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p>
        </w:tc>
      </w:tr>
      <w:tr w:rsidR="00471777" w:rsidRPr="009230A1">
        <w:tc>
          <w:tcPr>
            <w:tcW w:w="1970" w:type="dxa"/>
            <w:vAlign w:val="center"/>
          </w:tcPr>
          <w:p w:rsidR="00471777" w:rsidRPr="009230A1" w:rsidRDefault="00471777"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lastRenderedPageBreak/>
              <w:t>Документы, составляемые на основании данного</w:t>
            </w:r>
          </w:p>
        </w:tc>
        <w:tc>
          <w:tcPr>
            <w:tcW w:w="1971" w:type="dxa"/>
            <w:vAlign w:val="center"/>
          </w:tcPr>
          <w:p w:rsidR="00471777" w:rsidRPr="009230A1" w:rsidRDefault="00E63246"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Расчетная ведомость</w:t>
            </w:r>
          </w:p>
        </w:tc>
        <w:tc>
          <w:tcPr>
            <w:tcW w:w="1971" w:type="dxa"/>
            <w:vAlign w:val="center"/>
          </w:tcPr>
          <w:p w:rsidR="00471777" w:rsidRPr="009230A1" w:rsidRDefault="00E63246"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Записка-расчет об исчислении среднего заработка</w:t>
            </w:r>
          </w:p>
        </w:tc>
        <w:tc>
          <w:tcPr>
            <w:tcW w:w="1971" w:type="dxa"/>
            <w:vAlign w:val="center"/>
          </w:tcPr>
          <w:p w:rsidR="00471777" w:rsidRPr="009230A1" w:rsidRDefault="00604BE0"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Расчетная ведомость</w:t>
            </w:r>
          </w:p>
        </w:tc>
        <w:tc>
          <w:tcPr>
            <w:tcW w:w="1971" w:type="dxa"/>
            <w:vAlign w:val="center"/>
          </w:tcPr>
          <w:p w:rsidR="00471777" w:rsidRPr="009230A1" w:rsidRDefault="00604BE0"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Платежные документы</w:t>
            </w:r>
          </w:p>
        </w:tc>
      </w:tr>
      <w:tr w:rsidR="00471777" w:rsidRPr="009230A1">
        <w:tc>
          <w:tcPr>
            <w:tcW w:w="1970" w:type="dxa"/>
            <w:vAlign w:val="center"/>
          </w:tcPr>
          <w:p w:rsidR="00471777" w:rsidRPr="009230A1" w:rsidRDefault="00471777"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Место хранения</w:t>
            </w:r>
          </w:p>
        </w:tc>
        <w:tc>
          <w:tcPr>
            <w:tcW w:w="7884" w:type="dxa"/>
            <w:gridSpan w:val="4"/>
            <w:vAlign w:val="center"/>
          </w:tcPr>
          <w:p w:rsidR="00471777" w:rsidRPr="009230A1" w:rsidRDefault="00471777"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Кадровая служба, бухгалтерия</w:t>
            </w:r>
          </w:p>
        </w:tc>
      </w:tr>
      <w:tr w:rsidR="00471777" w:rsidRPr="009230A1">
        <w:tc>
          <w:tcPr>
            <w:tcW w:w="1970" w:type="dxa"/>
            <w:vAlign w:val="center"/>
          </w:tcPr>
          <w:p w:rsidR="00471777" w:rsidRPr="009230A1" w:rsidRDefault="00471777"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Ответственный за хранение</w:t>
            </w:r>
          </w:p>
        </w:tc>
        <w:tc>
          <w:tcPr>
            <w:tcW w:w="7884" w:type="dxa"/>
            <w:gridSpan w:val="4"/>
            <w:vAlign w:val="center"/>
          </w:tcPr>
          <w:p w:rsidR="00471777" w:rsidRPr="009230A1" w:rsidRDefault="00471777"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Специалист по кадрам, главный бухгалтер</w:t>
            </w:r>
          </w:p>
        </w:tc>
      </w:tr>
    </w:tbl>
    <w:p w:rsidR="006B72B3" w:rsidRDefault="006B72B3" w:rsidP="00544A4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p>
    <w:p w:rsidR="002D37D4" w:rsidRDefault="003245C9" w:rsidP="002D37D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Pr>
          <w:b/>
          <w:sz w:val="24"/>
          <w:szCs w:val="24"/>
        </w:rPr>
        <w:t>5.4.1</w:t>
      </w:r>
      <w:r w:rsidR="002D37D4">
        <w:rPr>
          <w:b/>
          <w:sz w:val="24"/>
          <w:szCs w:val="24"/>
        </w:rPr>
        <w:t>.</w:t>
      </w:r>
      <w:r>
        <w:rPr>
          <w:b/>
          <w:sz w:val="24"/>
          <w:szCs w:val="24"/>
        </w:rPr>
        <w:t>3</w:t>
      </w:r>
      <w:r w:rsidR="00E95CA0">
        <w:rPr>
          <w:b/>
          <w:sz w:val="24"/>
          <w:szCs w:val="24"/>
        </w:rPr>
        <w:t>.</w:t>
      </w:r>
      <w:r w:rsidR="002D37D4">
        <w:rPr>
          <w:b/>
          <w:sz w:val="24"/>
          <w:szCs w:val="24"/>
        </w:rPr>
        <w:t xml:space="preserve">  </w:t>
      </w:r>
      <w:r w:rsidR="002D37D4" w:rsidRPr="003555C7">
        <w:rPr>
          <w:b/>
          <w:sz w:val="24"/>
          <w:szCs w:val="24"/>
        </w:rPr>
        <w:t xml:space="preserve">График документооборота по учету </w:t>
      </w:r>
      <w:r w:rsidR="002D37D4">
        <w:rPr>
          <w:b/>
          <w:sz w:val="24"/>
          <w:szCs w:val="24"/>
        </w:rPr>
        <w:t>нефинансовых активов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70"/>
        <w:gridCol w:w="1971"/>
        <w:gridCol w:w="1971"/>
        <w:gridCol w:w="1971"/>
        <w:gridCol w:w="1971"/>
      </w:tblGrid>
      <w:tr w:rsidR="002D37D4" w:rsidRPr="009230A1">
        <w:tc>
          <w:tcPr>
            <w:tcW w:w="1970" w:type="dxa"/>
            <w:vAlign w:val="center"/>
          </w:tcPr>
          <w:p w:rsidR="002D37D4" w:rsidRPr="009230A1" w:rsidRDefault="002D37D4"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Наименование документа</w:t>
            </w:r>
          </w:p>
        </w:tc>
        <w:tc>
          <w:tcPr>
            <w:tcW w:w="1971" w:type="dxa"/>
            <w:vAlign w:val="center"/>
          </w:tcPr>
          <w:p w:rsidR="002D37D4" w:rsidRPr="009230A1" w:rsidRDefault="002D37D4"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Акт о приеме-передаче объектов нефинансовых активов</w:t>
            </w:r>
          </w:p>
        </w:tc>
        <w:tc>
          <w:tcPr>
            <w:tcW w:w="1971" w:type="dxa"/>
            <w:vAlign w:val="center"/>
          </w:tcPr>
          <w:p w:rsidR="002D37D4" w:rsidRPr="009230A1" w:rsidRDefault="00615E92"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Акт о списании нефинансовых активов</w:t>
            </w:r>
          </w:p>
        </w:tc>
        <w:tc>
          <w:tcPr>
            <w:tcW w:w="1971" w:type="dxa"/>
            <w:vAlign w:val="center"/>
          </w:tcPr>
          <w:p w:rsidR="002D37D4" w:rsidRPr="009230A1" w:rsidRDefault="00615E92"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Накладная на внутреннее перемещение нефинансовых активов</w:t>
            </w:r>
          </w:p>
        </w:tc>
        <w:tc>
          <w:tcPr>
            <w:tcW w:w="1971" w:type="dxa"/>
            <w:vAlign w:val="center"/>
          </w:tcPr>
          <w:p w:rsidR="002D37D4" w:rsidRPr="009230A1" w:rsidRDefault="00615E92"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Доверенность на получение МЦ</w:t>
            </w:r>
          </w:p>
        </w:tc>
      </w:tr>
      <w:tr w:rsidR="002D37D4" w:rsidRPr="009230A1">
        <w:tc>
          <w:tcPr>
            <w:tcW w:w="1970" w:type="dxa"/>
            <w:vAlign w:val="center"/>
          </w:tcPr>
          <w:p w:rsidR="002D37D4" w:rsidRPr="009230A1" w:rsidRDefault="002D37D4"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Код формы</w:t>
            </w:r>
          </w:p>
        </w:tc>
        <w:tc>
          <w:tcPr>
            <w:tcW w:w="1971" w:type="dxa"/>
            <w:vAlign w:val="center"/>
          </w:tcPr>
          <w:p w:rsidR="002D37D4" w:rsidRPr="009230A1" w:rsidRDefault="002D37D4"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 xml:space="preserve">ф. </w:t>
            </w:r>
            <w:r w:rsidR="007F24B2" w:rsidRPr="009230A1">
              <w:rPr>
                <w:sz w:val="24"/>
                <w:szCs w:val="24"/>
              </w:rPr>
              <w:t>0504101</w:t>
            </w:r>
          </w:p>
        </w:tc>
        <w:tc>
          <w:tcPr>
            <w:tcW w:w="1971" w:type="dxa"/>
            <w:vAlign w:val="center"/>
          </w:tcPr>
          <w:p w:rsidR="002D37D4" w:rsidRPr="009230A1" w:rsidRDefault="007F24B2"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ф. 0504104</w:t>
            </w:r>
          </w:p>
        </w:tc>
        <w:tc>
          <w:tcPr>
            <w:tcW w:w="1971" w:type="dxa"/>
            <w:vAlign w:val="center"/>
          </w:tcPr>
          <w:p w:rsidR="002D37D4" w:rsidRPr="009230A1" w:rsidRDefault="002D37D4"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ф. 0504</w:t>
            </w:r>
            <w:r w:rsidR="00D86E15" w:rsidRPr="009230A1">
              <w:rPr>
                <w:sz w:val="24"/>
                <w:szCs w:val="24"/>
              </w:rPr>
              <w:t>102</w:t>
            </w:r>
          </w:p>
        </w:tc>
        <w:tc>
          <w:tcPr>
            <w:tcW w:w="1971" w:type="dxa"/>
            <w:vAlign w:val="center"/>
          </w:tcPr>
          <w:p w:rsidR="002D37D4" w:rsidRPr="009230A1" w:rsidRDefault="002D37D4"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 xml:space="preserve">ф. </w:t>
            </w:r>
            <w:r w:rsidR="00D86E15" w:rsidRPr="009230A1">
              <w:rPr>
                <w:sz w:val="24"/>
                <w:szCs w:val="24"/>
              </w:rPr>
              <w:t>М-2</w:t>
            </w:r>
          </w:p>
        </w:tc>
      </w:tr>
      <w:tr w:rsidR="00736309" w:rsidRPr="009230A1">
        <w:tc>
          <w:tcPr>
            <w:tcW w:w="1970" w:type="dxa"/>
            <w:vAlign w:val="center"/>
          </w:tcPr>
          <w:p w:rsidR="00736309" w:rsidRPr="009230A1" w:rsidRDefault="00736309"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Ответственный за составление</w:t>
            </w:r>
          </w:p>
        </w:tc>
        <w:tc>
          <w:tcPr>
            <w:tcW w:w="3942" w:type="dxa"/>
            <w:gridSpan w:val="2"/>
            <w:vAlign w:val="center"/>
          </w:tcPr>
          <w:p w:rsidR="00736309" w:rsidRPr="009230A1" w:rsidRDefault="00736309"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Комиссия по поступлению и выбытию активов</w:t>
            </w:r>
          </w:p>
        </w:tc>
        <w:tc>
          <w:tcPr>
            <w:tcW w:w="1971" w:type="dxa"/>
            <w:vAlign w:val="center"/>
          </w:tcPr>
          <w:p w:rsidR="00736309" w:rsidRPr="009230A1" w:rsidRDefault="00736309"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Материально-ответственное лицо</w:t>
            </w:r>
          </w:p>
        </w:tc>
        <w:tc>
          <w:tcPr>
            <w:tcW w:w="1971" w:type="dxa"/>
            <w:vAlign w:val="center"/>
          </w:tcPr>
          <w:p w:rsidR="00736309" w:rsidRPr="009230A1" w:rsidRDefault="00736309"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Бухгалтерия</w:t>
            </w:r>
          </w:p>
        </w:tc>
      </w:tr>
      <w:tr w:rsidR="00A34904" w:rsidRPr="009230A1">
        <w:tc>
          <w:tcPr>
            <w:tcW w:w="1970" w:type="dxa"/>
            <w:vAlign w:val="center"/>
          </w:tcPr>
          <w:p w:rsidR="00A34904" w:rsidRPr="009230A1" w:rsidRDefault="00A34904"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Документы, на основании которых составляются</w:t>
            </w:r>
          </w:p>
        </w:tc>
        <w:tc>
          <w:tcPr>
            <w:tcW w:w="3942" w:type="dxa"/>
            <w:gridSpan w:val="2"/>
            <w:vAlign w:val="center"/>
          </w:tcPr>
          <w:p w:rsidR="00A34904" w:rsidRPr="009230A1" w:rsidRDefault="00A34904"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Распоряжение местной Администрации</w:t>
            </w:r>
            <w:r w:rsidR="00AC07F9" w:rsidRPr="009230A1">
              <w:rPr>
                <w:sz w:val="24"/>
                <w:szCs w:val="24"/>
              </w:rPr>
              <w:t xml:space="preserve"> о приеме (списании) нефинансовых активов</w:t>
            </w:r>
          </w:p>
        </w:tc>
        <w:tc>
          <w:tcPr>
            <w:tcW w:w="1971" w:type="dxa"/>
            <w:vAlign w:val="center"/>
          </w:tcPr>
          <w:p w:rsidR="00A34904" w:rsidRPr="009230A1" w:rsidRDefault="00AC07F9"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Распоряжение местной Администрации о перемещении</w:t>
            </w:r>
          </w:p>
        </w:tc>
        <w:tc>
          <w:tcPr>
            <w:tcW w:w="1971" w:type="dxa"/>
            <w:vAlign w:val="center"/>
          </w:tcPr>
          <w:p w:rsidR="00A34904" w:rsidRPr="009230A1" w:rsidRDefault="00AC07F9"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Договор, счет и др. заменяющие их документы</w:t>
            </w:r>
          </w:p>
        </w:tc>
      </w:tr>
      <w:tr w:rsidR="00D86E15" w:rsidRPr="009230A1">
        <w:tc>
          <w:tcPr>
            <w:tcW w:w="1970" w:type="dxa"/>
            <w:vAlign w:val="center"/>
          </w:tcPr>
          <w:p w:rsidR="00D86E15" w:rsidRPr="009230A1" w:rsidRDefault="00D86E15"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Срок составления</w:t>
            </w:r>
          </w:p>
        </w:tc>
        <w:tc>
          <w:tcPr>
            <w:tcW w:w="1971" w:type="dxa"/>
            <w:vAlign w:val="center"/>
          </w:tcPr>
          <w:p w:rsidR="00D86E15" w:rsidRPr="009230A1" w:rsidRDefault="00317C73"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Не более трех дней со дня приема нефинансовых активов</w:t>
            </w:r>
          </w:p>
        </w:tc>
        <w:tc>
          <w:tcPr>
            <w:tcW w:w="1971" w:type="dxa"/>
            <w:vAlign w:val="center"/>
          </w:tcPr>
          <w:p w:rsidR="00D86E15" w:rsidRPr="009230A1" w:rsidRDefault="00317C73"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Не более 14 календарных дней со дня поступления документов</w:t>
            </w:r>
          </w:p>
        </w:tc>
        <w:tc>
          <w:tcPr>
            <w:tcW w:w="1971" w:type="dxa"/>
            <w:vAlign w:val="center"/>
          </w:tcPr>
          <w:p w:rsidR="00D86E15" w:rsidRPr="009230A1" w:rsidRDefault="006408FA"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Перед перемещением нефинансовых активов</w:t>
            </w:r>
          </w:p>
        </w:tc>
        <w:tc>
          <w:tcPr>
            <w:tcW w:w="1971" w:type="dxa"/>
            <w:vAlign w:val="center"/>
          </w:tcPr>
          <w:p w:rsidR="00D86E15" w:rsidRPr="009230A1" w:rsidRDefault="006408FA"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Перед получением МЦ</w:t>
            </w:r>
          </w:p>
        </w:tc>
      </w:tr>
      <w:tr w:rsidR="00987CFC" w:rsidRPr="009230A1">
        <w:tc>
          <w:tcPr>
            <w:tcW w:w="1970" w:type="dxa"/>
            <w:vAlign w:val="center"/>
          </w:tcPr>
          <w:p w:rsidR="00987CFC" w:rsidRPr="009230A1" w:rsidRDefault="00987CFC"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Кто утверждает (подписывает)</w:t>
            </w:r>
          </w:p>
        </w:tc>
        <w:tc>
          <w:tcPr>
            <w:tcW w:w="3942" w:type="dxa"/>
            <w:gridSpan w:val="2"/>
            <w:vAlign w:val="center"/>
          </w:tcPr>
          <w:p w:rsidR="00987CFC" w:rsidRPr="009230A1" w:rsidRDefault="00987CFC"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Глава местной Администрации, МОЛ, члены комиссии</w:t>
            </w:r>
          </w:p>
        </w:tc>
        <w:tc>
          <w:tcPr>
            <w:tcW w:w="1971" w:type="dxa"/>
            <w:vAlign w:val="center"/>
          </w:tcPr>
          <w:p w:rsidR="00987CFC" w:rsidRPr="009230A1" w:rsidRDefault="00987CFC"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МОЛ, бухгалтерия</w:t>
            </w:r>
          </w:p>
        </w:tc>
        <w:tc>
          <w:tcPr>
            <w:tcW w:w="1971" w:type="dxa"/>
            <w:vAlign w:val="center"/>
          </w:tcPr>
          <w:p w:rsidR="00987CFC" w:rsidRPr="009230A1" w:rsidRDefault="00402A58"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Глава, главный бухгалтер</w:t>
            </w:r>
          </w:p>
        </w:tc>
      </w:tr>
      <w:tr w:rsidR="00402A58" w:rsidRPr="009230A1">
        <w:tc>
          <w:tcPr>
            <w:tcW w:w="1970" w:type="dxa"/>
            <w:vAlign w:val="center"/>
          </w:tcPr>
          <w:p w:rsidR="00402A58" w:rsidRPr="009230A1" w:rsidRDefault="00402A58"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Срок утверждения (подписания)</w:t>
            </w:r>
          </w:p>
        </w:tc>
        <w:tc>
          <w:tcPr>
            <w:tcW w:w="7884" w:type="dxa"/>
            <w:gridSpan w:val="4"/>
            <w:vAlign w:val="center"/>
          </w:tcPr>
          <w:p w:rsidR="00402A58" w:rsidRPr="009230A1" w:rsidRDefault="00402A58"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В день составления</w:t>
            </w:r>
          </w:p>
        </w:tc>
      </w:tr>
      <w:tr w:rsidR="00EA4DA3" w:rsidRPr="009230A1">
        <w:tc>
          <w:tcPr>
            <w:tcW w:w="1970" w:type="dxa"/>
            <w:vAlign w:val="center"/>
          </w:tcPr>
          <w:p w:rsidR="00EA4DA3" w:rsidRPr="009230A1" w:rsidRDefault="00EA4DA3"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Куда передается</w:t>
            </w:r>
          </w:p>
        </w:tc>
        <w:tc>
          <w:tcPr>
            <w:tcW w:w="5913" w:type="dxa"/>
            <w:gridSpan w:val="3"/>
            <w:vAlign w:val="center"/>
          </w:tcPr>
          <w:p w:rsidR="00EA4DA3" w:rsidRPr="009230A1" w:rsidRDefault="00EA4DA3"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В бухгалтерию, МОЛ</w:t>
            </w:r>
          </w:p>
        </w:tc>
        <w:tc>
          <w:tcPr>
            <w:tcW w:w="1971" w:type="dxa"/>
            <w:vAlign w:val="center"/>
          </w:tcPr>
          <w:p w:rsidR="00EA4DA3" w:rsidRPr="009230A1" w:rsidRDefault="00EA4DA3"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Доверенному лицу</w:t>
            </w:r>
          </w:p>
        </w:tc>
      </w:tr>
      <w:tr w:rsidR="002B0456" w:rsidRPr="009230A1">
        <w:tc>
          <w:tcPr>
            <w:tcW w:w="1970" w:type="dxa"/>
            <w:vAlign w:val="center"/>
          </w:tcPr>
          <w:p w:rsidR="002B0456" w:rsidRPr="009230A1" w:rsidRDefault="002B0456"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Срок передачи</w:t>
            </w:r>
          </w:p>
        </w:tc>
        <w:tc>
          <w:tcPr>
            <w:tcW w:w="5913" w:type="dxa"/>
            <w:gridSpan w:val="3"/>
            <w:vAlign w:val="center"/>
          </w:tcPr>
          <w:p w:rsidR="002B0456" w:rsidRPr="009230A1" w:rsidRDefault="002B0456"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Не позднее следующего дня после подписания</w:t>
            </w:r>
          </w:p>
        </w:tc>
        <w:tc>
          <w:tcPr>
            <w:tcW w:w="1971" w:type="dxa"/>
            <w:vAlign w:val="center"/>
          </w:tcPr>
          <w:p w:rsidR="002B0456" w:rsidRPr="009230A1" w:rsidRDefault="002B0456"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В день составления</w:t>
            </w:r>
          </w:p>
        </w:tc>
      </w:tr>
      <w:tr w:rsidR="00942187" w:rsidRPr="009230A1">
        <w:tc>
          <w:tcPr>
            <w:tcW w:w="1970" w:type="dxa"/>
            <w:vAlign w:val="center"/>
          </w:tcPr>
          <w:p w:rsidR="00942187" w:rsidRPr="009230A1" w:rsidRDefault="00942187"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Документы, в которых производится запись</w:t>
            </w:r>
          </w:p>
        </w:tc>
        <w:tc>
          <w:tcPr>
            <w:tcW w:w="5913" w:type="dxa"/>
            <w:gridSpan w:val="3"/>
            <w:vAlign w:val="center"/>
          </w:tcPr>
          <w:p w:rsidR="00942187" w:rsidRPr="009230A1" w:rsidRDefault="00942187"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Инвентарная карточка нефинансовых активов (ф. 0504031), Инвентарная карточка группового учета нефинансовых активов</w:t>
            </w:r>
          </w:p>
        </w:tc>
        <w:tc>
          <w:tcPr>
            <w:tcW w:w="1971" w:type="dxa"/>
            <w:vAlign w:val="center"/>
          </w:tcPr>
          <w:p w:rsidR="00942187" w:rsidRPr="009230A1" w:rsidRDefault="00F3761B"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Журнал учета выданных доверенностей</w:t>
            </w:r>
          </w:p>
        </w:tc>
      </w:tr>
      <w:tr w:rsidR="00F3761B" w:rsidRPr="009230A1">
        <w:tc>
          <w:tcPr>
            <w:tcW w:w="1970" w:type="dxa"/>
            <w:vAlign w:val="center"/>
          </w:tcPr>
          <w:p w:rsidR="00F3761B" w:rsidRPr="009230A1" w:rsidRDefault="00F3761B"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Документы, составляемые на основании данного</w:t>
            </w:r>
          </w:p>
        </w:tc>
        <w:tc>
          <w:tcPr>
            <w:tcW w:w="3942" w:type="dxa"/>
            <w:gridSpan w:val="2"/>
            <w:vAlign w:val="center"/>
          </w:tcPr>
          <w:p w:rsidR="00F3761B" w:rsidRPr="009230A1" w:rsidRDefault="00F3761B"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Инвентарная карточка нефинансовых активов (ф. 0504031), Инвентарная карточка группового учета нефинансовых активов</w:t>
            </w:r>
          </w:p>
        </w:tc>
        <w:tc>
          <w:tcPr>
            <w:tcW w:w="1971" w:type="dxa"/>
            <w:vAlign w:val="center"/>
          </w:tcPr>
          <w:p w:rsidR="00F3761B" w:rsidRPr="009230A1" w:rsidRDefault="00F3761B"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p>
        </w:tc>
        <w:tc>
          <w:tcPr>
            <w:tcW w:w="1971" w:type="dxa"/>
            <w:vAlign w:val="center"/>
          </w:tcPr>
          <w:p w:rsidR="00F3761B" w:rsidRPr="009230A1" w:rsidRDefault="00F3761B"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p>
        </w:tc>
      </w:tr>
      <w:tr w:rsidR="006408FA" w:rsidRPr="009230A1">
        <w:tc>
          <w:tcPr>
            <w:tcW w:w="1970" w:type="dxa"/>
            <w:vAlign w:val="center"/>
          </w:tcPr>
          <w:p w:rsidR="006408FA" w:rsidRPr="009230A1" w:rsidRDefault="006408FA"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Место хранения</w:t>
            </w:r>
          </w:p>
        </w:tc>
        <w:tc>
          <w:tcPr>
            <w:tcW w:w="7884" w:type="dxa"/>
            <w:gridSpan w:val="4"/>
            <w:vAlign w:val="center"/>
          </w:tcPr>
          <w:p w:rsidR="006408FA" w:rsidRPr="009230A1" w:rsidRDefault="00E95CA0"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Б</w:t>
            </w:r>
            <w:r w:rsidR="006408FA" w:rsidRPr="009230A1">
              <w:rPr>
                <w:sz w:val="24"/>
                <w:szCs w:val="24"/>
              </w:rPr>
              <w:t>ухгалтерия</w:t>
            </w:r>
          </w:p>
        </w:tc>
      </w:tr>
      <w:tr w:rsidR="006408FA" w:rsidRPr="009230A1">
        <w:tc>
          <w:tcPr>
            <w:tcW w:w="1970" w:type="dxa"/>
            <w:vAlign w:val="center"/>
          </w:tcPr>
          <w:p w:rsidR="006408FA" w:rsidRPr="009230A1" w:rsidRDefault="006408FA"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Ответственный за хранение</w:t>
            </w:r>
          </w:p>
        </w:tc>
        <w:tc>
          <w:tcPr>
            <w:tcW w:w="7884" w:type="dxa"/>
            <w:gridSpan w:val="4"/>
            <w:vAlign w:val="center"/>
          </w:tcPr>
          <w:p w:rsidR="006408FA" w:rsidRPr="009230A1" w:rsidRDefault="00E95CA0"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Г</w:t>
            </w:r>
            <w:r w:rsidR="006408FA" w:rsidRPr="009230A1">
              <w:rPr>
                <w:sz w:val="24"/>
                <w:szCs w:val="24"/>
              </w:rPr>
              <w:t>лавный бухгалтер</w:t>
            </w:r>
            <w:r w:rsidRPr="009230A1">
              <w:rPr>
                <w:sz w:val="24"/>
                <w:szCs w:val="24"/>
              </w:rPr>
              <w:t>, МОЛ</w:t>
            </w:r>
          </w:p>
        </w:tc>
      </w:tr>
    </w:tbl>
    <w:p w:rsidR="00102CE8" w:rsidRDefault="00102CE8" w:rsidP="00102CE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Pr>
          <w:b/>
          <w:sz w:val="24"/>
          <w:szCs w:val="24"/>
        </w:rPr>
        <w:lastRenderedPageBreak/>
        <w:t>5.4.</w:t>
      </w:r>
      <w:r w:rsidR="003245C9">
        <w:rPr>
          <w:b/>
          <w:sz w:val="24"/>
          <w:szCs w:val="24"/>
        </w:rPr>
        <w:t>1</w:t>
      </w:r>
      <w:r>
        <w:rPr>
          <w:b/>
          <w:sz w:val="24"/>
          <w:szCs w:val="24"/>
        </w:rPr>
        <w:t>.</w:t>
      </w:r>
      <w:r w:rsidR="003245C9">
        <w:rPr>
          <w:b/>
          <w:sz w:val="24"/>
          <w:szCs w:val="24"/>
        </w:rPr>
        <w:t>4</w:t>
      </w:r>
      <w:r>
        <w:rPr>
          <w:b/>
          <w:sz w:val="24"/>
          <w:szCs w:val="24"/>
        </w:rPr>
        <w:t xml:space="preserve">.  </w:t>
      </w:r>
      <w:r w:rsidRPr="003555C7">
        <w:rPr>
          <w:b/>
          <w:sz w:val="24"/>
          <w:szCs w:val="24"/>
        </w:rPr>
        <w:t xml:space="preserve">График документооборота по учету </w:t>
      </w:r>
      <w:r>
        <w:rPr>
          <w:b/>
          <w:sz w:val="24"/>
          <w:szCs w:val="24"/>
        </w:rPr>
        <w:t>нефинансовых активов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63"/>
        <w:gridCol w:w="2463"/>
        <w:gridCol w:w="2464"/>
        <w:gridCol w:w="2464"/>
      </w:tblGrid>
      <w:tr w:rsidR="00102CE8" w:rsidRPr="009230A1">
        <w:tc>
          <w:tcPr>
            <w:tcW w:w="2463" w:type="dxa"/>
            <w:vAlign w:val="center"/>
          </w:tcPr>
          <w:p w:rsidR="00102CE8" w:rsidRPr="009230A1" w:rsidRDefault="00102CE8"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Наименование документа</w:t>
            </w:r>
          </w:p>
        </w:tc>
        <w:tc>
          <w:tcPr>
            <w:tcW w:w="2463" w:type="dxa"/>
            <w:vAlign w:val="center"/>
          </w:tcPr>
          <w:p w:rsidR="00102CE8" w:rsidRPr="009230A1" w:rsidRDefault="00846F96"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Требование-накладная</w:t>
            </w:r>
          </w:p>
        </w:tc>
        <w:tc>
          <w:tcPr>
            <w:tcW w:w="2464" w:type="dxa"/>
            <w:vAlign w:val="center"/>
          </w:tcPr>
          <w:p w:rsidR="00102CE8" w:rsidRPr="009230A1" w:rsidRDefault="00846F96"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Ведомость выдачи материальных ценностей на нужды учреждения</w:t>
            </w:r>
          </w:p>
        </w:tc>
        <w:tc>
          <w:tcPr>
            <w:tcW w:w="2464" w:type="dxa"/>
            <w:vAlign w:val="center"/>
          </w:tcPr>
          <w:p w:rsidR="00102CE8" w:rsidRPr="009230A1" w:rsidRDefault="00846F96"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Акт о списании материальных ценностей</w:t>
            </w:r>
          </w:p>
        </w:tc>
      </w:tr>
      <w:tr w:rsidR="00846F96" w:rsidRPr="009230A1">
        <w:tc>
          <w:tcPr>
            <w:tcW w:w="2463" w:type="dxa"/>
            <w:vAlign w:val="center"/>
          </w:tcPr>
          <w:p w:rsidR="00846F96" w:rsidRPr="009230A1" w:rsidRDefault="00846F96"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Код формы</w:t>
            </w:r>
          </w:p>
        </w:tc>
        <w:tc>
          <w:tcPr>
            <w:tcW w:w="2463" w:type="dxa"/>
            <w:vAlign w:val="center"/>
          </w:tcPr>
          <w:p w:rsidR="00846F96" w:rsidRPr="009230A1" w:rsidRDefault="0055084A"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ф. 0504204</w:t>
            </w:r>
          </w:p>
        </w:tc>
        <w:tc>
          <w:tcPr>
            <w:tcW w:w="2464" w:type="dxa"/>
            <w:vAlign w:val="center"/>
          </w:tcPr>
          <w:p w:rsidR="00846F96" w:rsidRPr="009230A1" w:rsidRDefault="0055084A"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ф. 0504210</w:t>
            </w:r>
          </w:p>
        </w:tc>
        <w:tc>
          <w:tcPr>
            <w:tcW w:w="2464" w:type="dxa"/>
            <w:vAlign w:val="center"/>
          </w:tcPr>
          <w:p w:rsidR="00846F96" w:rsidRPr="009230A1" w:rsidRDefault="0055084A"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ф. 0504230</w:t>
            </w:r>
          </w:p>
        </w:tc>
      </w:tr>
      <w:tr w:rsidR="0055084A" w:rsidRPr="009230A1">
        <w:tc>
          <w:tcPr>
            <w:tcW w:w="2463" w:type="dxa"/>
            <w:vAlign w:val="center"/>
          </w:tcPr>
          <w:p w:rsidR="0055084A" w:rsidRPr="009230A1" w:rsidRDefault="0055084A"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Ответственный за составление</w:t>
            </w:r>
          </w:p>
        </w:tc>
        <w:tc>
          <w:tcPr>
            <w:tcW w:w="4927" w:type="dxa"/>
            <w:gridSpan w:val="2"/>
            <w:vAlign w:val="center"/>
          </w:tcPr>
          <w:p w:rsidR="0055084A" w:rsidRPr="009230A1" w:rsidRDefault="0055084A"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МОЛ</w:t>
            </w:r>
          </w:p>
        </w:tc>
        <w:tc>
          <w:tcPr>
            <w:tcW w:w="2464" w:type="dxa"/>
            <w:vAlign w:val="center"/>
          </w:tcPr>
          <w:p w:rsidR="0055084A" w:rsidRPr="009230A1" w:rsidRDefault="0055084A"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Комиссия по поступлению и выбытию активов</w:t>
            </w:r>
          </w:p>
        </w:tc>
      </w:tr>
      <w:tr w:rsidR="00846F96" w:rsidRPr="009230A1">
        <w:tc>
          <w:tcPr>
            <w:tcW w:w="2463" w:type="dxa"/>
            <w:vAlign w:val="center"/>
          </w:tcPr>
          <w:p w:rsidR="00846F96" w:rsidRPr="009230A1" w:rsidRDefault="00846F96"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Документы, на основании которых составляются</w:t>
            </w:r>
          </w:p>
        </w:tc>
        <w:tc>
          <w:tcPr>
            <w:tcW w:w="2463" w:type="dxa"/>
            <w:vAlign w:val="center"/>
          </w:tcPr>
          <w:p w:rsidR="00846F96" w:rsidRPr="009230A1" w:rsidRDefault="00CD5D41"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Заявка на получение МЗ, документы подрядчика</w:t>
            </w:r>
          </w:p>
        </w:tc>
        <w:tc>
          <w:tcPr>
            <w:tcW w:w="2464" w:type="dxa"/>
            <w:vAlign w:val="center"/>
          </w:tcPr>
          <w:p w:rsidR="00846F96" w:rsidRPr="009230A1" w:rsidRDefault="00CD5D41"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Заявка на получение МЗ</w:t>
            </w:r>
          </w:p>
        </w:tc>
        <w:tc>
          <w:tcPr>
            <w:tcW w:w="2464" w:type="dxa"/>
            <w:vAlign w:val="center"/>
          </w:tcPr>
          <w:p w:rsidR="00846F96" w:rsidRPr="009230A1" w:rsidRDefault="00112ECE"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Акт выдачи МЗ, Акт о результатах инвентаризации и др. документы</w:t>
            </w:r>
          </w:p>
        </w:tc>
      </w:tr>
      <w:tr w:rsidR="00F92040" w:rsidRPr="009230A1">
        <w:tc>
          <w:tcPr>
            <w:tcW w:w="2463" w:type="dxa"/>
            <w:vAlign w:val="center"/>
          </w:tcPr>
          <w:p w:rsidR="00F92040" w:rsidRPr="009230A1" w:rsidRDefault="00F92040"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Срок составления</w:t>
            </w:r>
          </w:p>
        </w:tc>
        <w:tc>
          <w:tcPr>
            <w:tcW w:w="4927" w:type="dxa"/>
            <w:gridSpan w:val="2"/>
            <w:vAlign w:val="center"/>
          </w:tcPr>
          <w:p w:rsidR="00F92040" w:rsidRPr="009230A1" w:rsidRDefault="00F92040"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Перед выдачей МЗ</w:t>
            </w:r>
          </w:p>
        </w:tc>
        <w:tc>
          <w:tcPr>
            <w:tcW w:w="2464" w:type="dxa"/>
            <w:vAlign w:val="center"/>
          </w:tcPr>
          <w:p w:rsidR="00F92040" w:rsidRPr="009230A1" w:rsidRDefault="00F92040"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Не более 14 дней со дня получения документов</w:t>
            </w:r>
          </w:p>
        </w:tc>
      </w:tr>
      <w:tr w:rsidR="00112ECE" w:rsidRPr="009230A1">
        <w:tc>
          <w:tcPr>
            <w:tcW w:w="2463" w:type="dxa"/>
            <w:vAlign w:val="center"/>
          </w:tcPr>
          <w:p w:rsidR="00112ECE" w:rsidRPr="009230A1" w:rsidRDefault="00112ECE"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Кто утверждает (подписывает)</w:t>
            </w:r>
          </w:p>
        </w:tc>
        <w:tc>
          <w:tcPr>
            <w:tcW w:w="2463" w:type="dxa"/>
            <w:vAlign w:val="center"/>
          </w:tcPr>
          <w:p w:rsidR="00112ECE" w:rsidRPr="009230A1" w:rsidRDefault="00F92040"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Глава, МОЛ, бухгалтер</w:t>
            </w:r>
          </w:p>
        </w:tc>
        <w:tc>
          <w:tcPr>
            <w:tcW w:w="2464" w:type="dxa"/>
            <w:vAlign w:val="center"/>
          </w:tcPr>
          <w:p w:rsidR="00112ECE" w:rsidRPr="009230A1" w:rsidRDefault="00CF7E11"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Глава, главный бухгалтер, МОЛ</w:t>
            </w:r>
          </w:p>
        </w:tc>
        <w:tc>
          <w:tcPr>
            <w:tcW w:w="2464" w:type="dxa"/>
            <w:vAlign w:val="center"/>
          </w:tcPr>
          <w:p w:rsidR="00112ECE" w:rsidRPr="009230A1" w:rsidRDefault="00CF7E11"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Глава, члены комиссии, главный бухгалтер</w:t>
            </w:r>
          </w:p>
        </w:tc>
      </w:tr>
      <w:tr w:rsidR="00CF7E11" w:rsidRPr="009230A1">
        <w:tc>
          <w:tcPr>
            <w:tcW w:w="2463" w:type="dxa"/>
            <w:vAlign w:val="center"/>
          </w:tcPr>
          <w:p w:rsidR="00CF7E11" w:rsidRPr="009230A1" w:rsidRDefault="00CF7E11"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Срок утверждения (подписания)</w:t>
            </w:r>
          </w:p>
        </w:tc>
        <w:tc>
          <w:tcPr>
            <w:tcW w:w="7391" w:type="dxa"/>
            <w:gridSpan w:val="3"/>
            <w:vAlign w:val="center"/>
          </w:tcPr>
          <w:p w:rsidR="00CF7E11" w:rsidRPr="009230A1" w:rsidRDefault="00CF7E11"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В день составления</w:t>
            </w:r>
          </w:p>
        </w:tc>
      </w:tr>
      <w:tr w:rsidR="00E0124D" w:rsidRPr="009230A1">
        <w:tc>
          <w:tcPr>
            <w:tcW w:w="2463" w:type="dxa"/>
            <w:vAlign w:val="center"/>
          </w:tcPr>
          <w:p w:rsidR="00E0124D" w:rsidRPr="009230A1" w:rsidRDefault="00E0124D"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Куда передается</w:t>
            </w:r>
          </w:p>
        </w:tc>
        <w:tc>
          <w:tcPr>
            <w:tcW w:w="7391" w:type="dxa"/>
            <w:gridSpan w:val="3"/>
            <w:vAlign w:val="center"/>
          </w:tcPr>
          <w:p w:rsidR="00E0124D" w:rsidRPr="009230A1" w:rsidRDefault="00E0124D"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В бухгалтерию, МОЛ</w:t>
            </w:r>
          </w:p>
        </w:tc>
      </w:tr>
      <w:tr w:rsidR="00532A00" w:rsidRPr="009230A1">
        <w:tc>
          <w:tcPr>
            <w:tcW w:w="2463" w:type="dxa"/>
            <w:vAlign w:val="center"/>
          </w:tcPr>
          <w:p w:rsidR="00532A00" w:rsidRPr="009230A1" w:rsidRDefault="00532A00"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Срок передачи</w:t>
            </w:r>
          </w:p>
        </w:tc>
        <w:tc>
          <w:tcPr>
            <w:tcW w:w="7391" w:type="dxa"/>
            <w:gridSpan w:val="3"/>
            <w:vAlign w:val="center"/>
          </w:tcPr>
          <w:p w:rsidR="00532A00" w:rsidRPr="009230A1" w:rsidRDefault="00532A00"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В день подписания</w:t>
            </w:r>
          </w:p>
        </w:tc>
      </w:tr>
      <w:tr w:rsidR="00532A00" w:rsidRPr="009230A1">
        <w:tc>
          <w:tcPr>
            <w:tcW w:w="2463" w:type="dxa"/>
            <w:vAlign w:val="center"/>
          </w:tcPr>
          <w:p w:rsidR="00532A00" w:rsidRPr="009230A1" w:rsidRDefault="00532A00"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Документы, в которых производится запись</w:t>
            </w:r>
          </w:p>
        </w:tc>
        <w:tc>
          <w:tcPr>
            <w:tcW w:w="7391" w:type="dxa"/>
            <w:gridSpan w:val="3"/>
            <w:vAlign w:val="center"/>
          </w:tcPr>
          <w:p w:rsidR="00532A00" w:rsidRPr="009230A1" w:rsidRDefault="003A31A0"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Регистры бухгалтерского учета</w:t>
            </w:r>
          </w:p>
        </w:tc>
      </w:tr>
      <w:tr w:rsidR="00532A00" w:rsidRPr="009230A1">
        <w:tc>
          <w:tcPr>
            <w:tcW w:w="2463" w:type="dxa"/>
            <w:vAlign w:val="center"/>
          </w:tcPr>
          <w:p w:rsidR="00532A00" w:rsidRPr="009230A1" w:rsidRDefault="00532A00"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Документы, составляемые на основании данного</w:t>
            </w:r>
          </w:p>
        </w:tc>
        <w:tc>
          <w:tcPr>
            <w:tcW w:w="7391" w:type="dxa"/>
            <w:gridSpan w:val="3"/>
            <w:vAlign w:val="center"/>
          </w:tcPr>
          <w:p w:rsidR="00532A00" w:rsidRPr="009230A1" w:rsidRDefault="003A31A0"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Регистры бухгалтерского учета</w:t>
            </w:r>
          </w:p>
        </w:tc>
      </w:tr>
      <w:tr w:rsidR="00532A00" w:rsidRPr="009230A1">
        <w:tc>
          <w:tcPr>
            <w:tcW w:w="2463" w:type="dxa"/>
            <w:vAlign w:val="center"/>
          </w:tcPr>
          <w:p w:rsidR="00532A00" w:rsidRPr="009230A1" w:rsidRDefault="00532A00"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Место хранения</w:t>
            </w:r>
          </w:p>
        </w:tc>
        <w:tc>
          <w:tcPr>
            <w:tcW w:w="7391" w:type="dxa"/>
            <w:gridSpan w:val="3"/>
            <w:vAlign w:val="center"/>
          </w:tcPr>
          <w:p w:rsidR="00532A00" w:rsidRPr="009230A1" w:rsidRDefault="003A31A0"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Бухгалтерия</w:t>
            </w:r>
          </w:p>
        </w:tc>
      </w:tr>
      <w:tr w:rsidR="00532A00" w:rsidRPr="009230A1">
        <w:tc>
          <w:tcPr>
            <w:tcW w:w="2463" w:type="dxa"/>
            <w:vAlign w:val="center"/>
          </w:tcPr>
          <w:p w:rsidR="00532A00" w:rsidRPr="009230A1" w:rsidRDefault="00532A00"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Ответственный за хранение</w:t>
            </w:r>
          </w:p>
        </w:tc>
        <w:tc>
          <w:tcPr>
            <w:tcW w:w="7391" w:type="dxa"/>
            <w:gridSpan w:val="3"/>
            <w:vAlign w:val="center"/>
          </w:tcPr>
          <w:p w:rsidR="00532A00" w:rsidRPr="009230A1" w:rsidRDefault="003A31A0"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Главный бухгалтер</w:t>
            </w:r>
          </w:p>
        </w:tc>
      </w:tr>
    </w:tbl>
    <w:p w:rsidR="00102CE8" w:rsidRDefault="00102CE8" w:rsidP="00102CE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p>
    <w:p w:rsidR="00F835DF" w:rsidRDefault="003245C9" w:rsidP="003245C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Pr>
          <w:b/>
          <w:sz w:val="24"/>
          <w:szCs w:val="24"/>
        </w:rPr>
        <w:t>5.4.1.5.</w:t>
      </w:r>
      <w:r w:rsidR="00742248">
        <w:rPr>
          <w:b/>
          <w:sz w:val="24"/>
          <w:szCs w:val="24"/>
        </w:rPr>
        <w:t xml:space="preserve">  </w:t>
      </w:r>
      <w:r w:rsidR="00F835DF" w:rsidRPr="003555C7">
        <w:rPr>
          <w:b/>
          <w:sz w:val="24"/>
          <w:szCs w:val="24"/>
        </w:rPr>
        <w:t xml:space="preserve">График документооборота по </w:t>
      </w:r>
      <w:r w:rsidR="00F835DF">
        <w:rPr>
          <w:b/>
          <w:sz w:val="24"/>
          <w:szCs w:val="24"/>
        </w:rPr>
        <w:t>кассе и прочим операциям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83"/>
        <w:gridCol w:w="1380"/>
        <w:gridCol w:w="1356"/>
        <w:gridCol w:w="1746"/>
        <w:gridCol w:w="1618"/>
        <w:gridCol w:w="1871"/>
      </w:tblGrid>
      <w:tr w:rsidR="00F364CC" w:rsidRPr="009230A1">
        <w:tc>
          <w:tcPr>
            <w:tcW w:w="1883" w:type="dxa"/>
            <w:vAlign w:val="center"/>
          </w:tcPr>
          <w:p w:rsidR="000132C3" w:rsidRPr="009230A1" w:rsidRDefault="000132C3"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Наименование документа</w:t>
            </w:r>
          </w:p>
        </w:tc>
        <w:tc>
          <w:tcPr>
            <w:tcW w:w="1380" w:type="dxa"/>
            <w:vAlign w:val="center"/>
          </w:tcPr>
          <w:p w:rsidR="000132C3" w:rsidRPr="009230A1" w:rsidRDefault="000132C3"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Приходный кассовый ордер</w:t>
            </w:r>
          </w:p>
        </w:tc>
        <w:tc>
          <w:tcPr>
            <w:tcW w:w="1356" w:type="dxa"/>
            <w:vAlign w:val="center"/>
          </w:tcPr>
          <w:p w:rsidR="000132C3" w:rsidRPr="009230A1" w:rsidRDefault="000132C3"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Расходный кассовый ордер</w:t>
            </w:r>
          </w:p>
        </w:tc>
        <w:tc>
          <w:tcPr>
            <w:tcW w:w="1746" w:type="dxa"/>
            <w:vAlign w:val="center"/>
          </w:tcPr>
          <w:p w:rsidR="000132C3" w:rsidRPr="009230A1" w:rsidRDefault="000132C3"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Кассовая книга</w:t>
            </w:r>
          </w:p>
        </w:tc>
        <w:tc>
          <w:tcPr>
            <w:tcW w:w="1618" w:type="dxa"/>
            <w:vAlign w:val="center"/>
          </w:tcPr>
          <w:p w:rsidR="000132C3" w:rsidRPr="009230A1" w:rsidRDefault="000132C3"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Заявление о выдаче денежных средств под отчет</w:t>
            </w:r>
          </w:p>
        </w:tc>
        <w:tc>
          <w:tcPr>
            <w:tcW w:w="1871" w:type="dxa"/>
            <w:vAlign w:val="center"/>
          </w:tcPr>
          <w:p w:rsidR="000132C3" w:rsidRPr="009230A1" w:rsidRDefault="008A16EB"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Авансовый отчет</w:t>
            </w:r>
          </w:p>
        </w:tc>
      </w:tr>
      <w:tr w:rsidR="00F364CC" w:rsidRPr="009230A1">
        <w:tc>
          <w:tcPr>
            <w:tcW w:w="1883" w:type="dxa"/>
            <w:vAlign w:val="center"/>
          </w:tcPr>
          <w:p w:rsidR="000132C3" w:rsidRPr="009230A1" w:rsidRDefault="000132C3"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Код формы</w:t>
            </w:r>
          </w:p>
        </w:tc>
        <w:tc>
          <w:tcPr>
            <w:tcW w:w="1380" w:type="dxa"/>
            <w:vAlign w:val="center"/>
          </w:tcPr>
          <w:p w:rsidR="000132C3" w:rsidRPr="009230A1" w:rsidRDefault="000132C3"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ф. 0310001</w:t>
            </w:r>
          </w:p>
        </w:tc>
        <w:tc>
          <w:tcPr>
            <w:tcW w:w="1356" w:type="dxa"/>
            <w:vAlign w:val="center"/>
          </w:tcPr>
          <w:p w:rsidR="000132C3" w:rsidRPr="009230A1" w:rsidRDefault="000132C3"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ф. 0310002</w:t>
            </w:r>
          </w:p>
        </w:tc>
        <w:tc>
          <w:tcPr>
            <w:tcW w:w="1746" w:type="dxa"/>
            <w:vAlign w:val="center"/>
          </w:tcPr>
          <w:p w:rsidR="000132C3" w:rsidRPr="009230A1" w:rsidRDefault="000132C3"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ф. 0504514</w:t>
            </w:r>
          </w:p>
        </w:tc>
        <w:tc>
          <w:tcPr>
            <w:tcW w:w="1618" w:type="dxa"/>
            <w:vAlign w:val="center"/>
          </w:tcPr>
          <w:p w:rsidR="000132C3" w:rsidRPr="009230A1" w:rsidRDefault="008A16EB"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w:t>
            </w:r>
          </w:p>
        </w:tc>
        <w:tc>
          <w:tcPr>
            <w:tcW w:w="1871" w:type="dxa"/>
            <w:vAlign w:val="center"/>
          </w:tcPr>
          <w:p w:rsidR="000132C3" w:rsidRPr="009230A1" w:rsidRDefault="008A16EB"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ф. 0504505</w:t>
            </w:r>
          </w:p>
        </w:tc>
      </w:tr>
      <w:tr w:rsidR="00DD264C" w:rsidRPr="009230A1">
        <w:tc>
          <w:tcPr>
            <w:tcW w:w="1883" w:type="dxa"/>
            <w:vAlign w:val="center"/>
          </w:tcPr>
          <w:p w:rsidR="008A16EB" w:rsidRPr="009230A1" w:rsidRDefault="008A16EB"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Ответственный за составление</w:t>
            </w:r>
          </w:p>
        </w:tc>
        <w:tc>
          <w:tcPr>
            <w:tcW w:w="4482" w:type="dxa"/>
            <w:gridSpan w:val="3"/>
            <w:vAlign w:val="center"/>
          </w:tcPr>
          <w:p w:rsidR="008A16EB" w:rsidRPr="009230A1" w:rsidRDefault="008A16EB"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sz w:val="24"/>
                <w:szCs w:val="24"/>
              </w:rPr>
              <w:t>Кассир</w:t>
            </w:r>
          </w:p>
        </w:tc>
        <w:tc>
          <w:tcPr>
            <w:tcW w:w="1618" w:type="dxa"/>
            <w:vAlign w:val="center"/>
          </w:tcPr>
          <w:p w:rsidR="008A16EB" w:rsidRPr="009230A1" w:rsidRDefault="00310628"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Подотчетное лицо</w:t>
            </w:r>
          </w:p>
        </w:tc>
        <w:tc>
          <w:tcPr>
            <w:tcW w:w="1871" w:type="dxa"/>
            <w:vAlign w:val="center"/>
          </w:tcPr>
          <w:p w:rsidR="008A16EB" w:rsidRPr="009230A1" w:rsidRDefault="00310628"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Подотчетные лица</w:t>
            </w:r>
          </w:p>
        </w:tc>
      </w:tr>
      <w:tr w:rsidR="00F364CC" w:rsidRPr="009230A1">
        <w:tc>
          <w:tcPr>
            <w:tcW w:w="1883" w:type="dxa"/>
            <w:vAlign w:val="center"/>
          </w:tcPr>
          <w:p w:rsidR="007231AA" w:rsidRPr="009230A1" w:rsidRDefault="007231AA"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Срок составления</w:t>
            </w:r>
          </w:p>
        </w:tc>
        <w:tc>
          <w:tcPr>
            <w:tcW w:w="1380" w:type="dxa"/>
            <w:vAlign w:val="center"/>
          </w:tcPr>
          <w:p w:rsidR="007231AA" w:rsidRPr="00086560" w:rsidRDefault="007231AA"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086560">
              <w:t>Перед приемом денежных средств (денежных документов)</w:t>
            </w:r>
          </w:p>
        </w:tc>
        <w:tc>
          <w:tcPr>
            <w:tcW w:w="1356" w:type="dxa"/>
            <w:vAlign w:val="center"/>
          </w:tcPr>
          <w:p w:rsidR="007231AA" w:rsidRPr="00086560" w:rsidRDefault="007231AA"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086560">
              <w:t>Перед выдачей денежных средств (денежных документов)</w:t>
            </w:r>
          </w:p>
        </w:tc>
        <w:tc>
          <w:tcPr>
            <w:tcW w:w="1746" w:type="dxa"/>
            <w:vAlign w:val="center"/>
          </w:tcPr>
          <w:p w:rsidR="007231AA" w:rsidRPr="00086560" w:rsidRDefault="00086560"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086560">
              <w:t>При наличии кассовых операций в конце рабочего дня</w:t>
            </w:r>
          </w:p>
        </w:tc>
        <w:tc>
          <w:tcPr>
            <w:tcW w:w="1618" w:type="dxa"/>
            <w:vAlign w:val="center"/>
          </w:tcPr>
          <w:p w:rsidR="007231AA" w:rsidRPr="00086560" w:rsidRDefault="00086560"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086560">
              <w:t>По необходимости</w:t>
            </w:r>
          </w:p>
        </w:tc>
        <w:tc>
          <w:tcPr>
            <w:tcW w:w="1871" w:type="dxa"/>
            <w:vAlign w:val="center"/>
          </w:tcPr>
          <w:p w:rsidR="007231AA" w:rsidRPr="00086560" w:rsidRDefault="00086560"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086560">
              <w:t>На командировочные расходы</w:t>
            </w:r>
            <w:r w:rsidR="00883BDC">
              <w:t xml:space="preserve"> - в течение 3-х рабочих дней со дня возвращения из командировки, </w:t>
            </w:r>
            <w:r w:rsidR="00883BDC">
              <w:lastRenderedPageBreak/>
              <w:t>по расходам на приобретение товаров (работ, услуг) не позднее 3-х рабочих дней</w:t>
            </w:r>
            <w:r w:rsidR="00546759">
              <w:t xml:space="preserve"> со дня истечения срока, на который были выданы денежные средства</w:t>
            </w:r>
          </w:p>
        </w:tc>
      </w:tr>
      <w:tr w:rsidR="00F364CC" w:rsidRPr="009230A1">
        <w:tc>
          <w:tcPr>
            <w:tcW w:w="1883" w:type="dxa"/>
            <w:vAlign w:val="center"/>
          </w:tcPr>
          <w:p w:rsidR="00BF2063" w:rsidRPr="009230A1" w:rsidRDefault="00BF2063"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lastRenderedPageBreak/>
              <w:t>Кто утверждает (подписывает)</w:t>
            </w:r>
          </w:p>
        </w:tc>
        <w:tc>
          <w:tcPr>
            <w:tcW w:w="1380" w:type="dxa"/>
            <w:vAlign w:val="center"/>
          </w:tcPr>
          <w:p w:rsidR="00BF2063" w:rsidRPr="009230A1" w:rsidRDefault="00BF2063"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Главный бухгалтер, кассир</w:t>
            </w:r>
          </w:p>
        </w:tc>
        <w:tc>
          <w:tcPr>
            <w:tcW w:w="1356" w:type="dxa"/>
            <w:vAlign w:val="center"/>
          </w:tcPr>
          <w:p w:rsidR="00BF2063" w:rsidRPr="009230A1" w:rsidRDefault="00BF2063"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Глава, главный бухгалтер, кассир, получатель</w:t>
            </w:r>
          </w:p>
        </w:tc>
        <w:tc>
          <w:tcPr>
            <w:tcW w:w="1746" w:type="dxa"/>
            <w:vAlign w:val="center"/>
          </w:tcPr>
          <w:p w:rsidR="00BF2063" w:rsidRPr="009230A1" w:rsidRDefault="00BF2063"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Главный бухгалтер</w:t>
            </w:r>
          </w:p>
        </w:tc>
        <w:tc>
          <w:tcPr>
            <w:tcW w:w="1618" w:type="dxa"/>
            <w:vAlign w:val="center"/>
          </w:tcPr>
          <w:p w:rsidR="00BF2063" w:rsidRPr="009230A1" w:rsidRDefault="00BF2063"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Глава, главный бухгалтер</w:t>
            </w:r>
          </w:p>
        </w:tc>
        <w:tc>
          <w:tcPr>
            <w:tcW w:w="1871" w:type="dxa"/>
            <w:vAlign w:val="center"/>
          </w:tcPr>
          <w:p w:rsidR="00BF2063" w:rsidRPr="009230A1" w:rsidRDefault="00BF2063"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 xml:space="preserve">Глава, главный бухгалтер, </w:t>
            </w:r>
            <w:r w:rsidR="00621D84" w:rsidRPr="009230A1">
              <w:rPr>
                <w:sz w:val="24"/>
                <w:szCs w:val="24"/>
              </w:rPr>
              <w:t>бухгалтер</w:t>
            </w:r>
            <w:r w:rsidRPr="009230A1">
              <w:rPr>
                <w:sz w:val="24"/>
                <w:szCs w:val="24"/>
              </w:rPr>
              <w:t xml:space="preserve">, </w:t>
            </w:r>
            <w:r w:rsidR="00621D84" w:rsidRPr="009230A1">
              <w:rPr>
                <w:sz w:val="24"/>
                <w:szCs w:val="24"/>
              </w:rPr>
              <w:t>подотчетные лица</w:t>
            </w:r>
          </w:p>
        </w:tc>
      </w:tr>
      <w:tr w:rsidR="00F364CC" w:rsidRPr="009230A1">
        <w:tc>
          <w:tcPr>
            <w:tcW w:w="1883" w:type="dxa"/>
            <w:vAlign w:val="center"/>
          </w:tcPr>
          <w:p w:rsidR="0006437C" w:rsidRPr="009230A1" w:rsidRDefault="0006437C"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Срок утверждения (подписания)</w:t>
            </w:r>
          </w:p>
        </w:tc>
        <w:tc>
          <w:tcPr>
            <w:tcW w:w="1380" w:type="dxa"/>
            <w:vAlign w:val="center"/>
          </w:tcPr>
          <w:p w:rsidR="0006437C" w:rsidRPr="009230A1" w:rsidRDefault="0006437C"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Главный бухгалтер – при получении документа, кассир – после приема денежных средств</w:t>
            </w:r>
          </w:p>
        </w:tc>
        <w:tc>
          <w:tcPr>
            <w:tcW w:w="1356" w:type="dxa"/>
            <w:vAlign w:val="center"/>
          </w:tcPr>
          <w:p w:rsidR="0006437C" w:rsidRPr="009230A1" w:rsidRDefault="0006437C"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 xml:space="preserve">Глава, главный бухгалтер </w:t>
            </w:r>
            <w:r w:rsidR="00D446B3" w:rsidRPr="009230A1">
              <w:rPr>
                <w:sz w:val="24"/>
                <w:szCs w:val="24"/>
              </w:rPr>
              <w:t>–</w:t>
            </w:r>
            <w:r w:rsidRPr="009230A1">
              <w:rPr>
                <w:sz w:val="24"/>
                <w:szCs w:val="24"/>
              </w:rPr>
              <w:t xml:space="preserve"> </w:t>
            </w:r>
            <w:r w:rsidR="00D446B3" w:rsidRPr="009230A1">
              <w:rPr>
                <w:sz w:val="24"/>
                <w:szCs w:val="24"/>
              </w:rPr>
              <w:t xml:space="preserve">при </w:t>
            </w:r>
            <w:r w:rsidRPr="009230A1">
              <w:rPr>
                <w:sz w:val="24"/>
                <w:szCs w:val="24"/>
              </w:rPr>
              <w:t>получени</w:t>
            </w:r>
            <w:r w:rsidR="004C6260" w:rsidRPr="009230A1">
              <w:rPr>
                <w:sz w:val="24"/>
                <w:szCs w:val="24"/>
              </w:rPr>
              <w:t>и</w:t>
            </w:r>
            <w:r w:rsidR="009561AF" w:rsidRPr="009230A1">
              <w:rPr>
                <w:sz w:val="24"/>
                <w:szCs w:val="24"/>
              </w:rPr>
              <w:t xml:space="preserve"> документа</w:t>
            </w:r>
            <w:r w:rsidR="00250417" w:rsidRPr="009230A1">
              <w:rPr>
                <w:sz w:val="24"/>
                <w:szCs w:val="24"/>
              </w:rPr>
              <w:t>,</w:t>
            </w:r>
            <w:r w:rsidRPr="009230A1">
              <w:rPr>
                <w:sz w:val="24"/>
                <w:szCs w:val="24"/>
              </w:rPr>
              <w:t xml:space="preserve"> кассир – после выдачи денежных средств</w:t>
            </w:r>
          </w:p>
        </w:tc>
        <w:tc>
          <w:tcPr>
            <w:tcW w:w="1746" w:type="dxa"/>
            <w:vAlign w:val="center"/>
          </w:tcPr>
          <w:p w:rsidR="0006437C" w:rsidRPr="009230A1" w:rsidRDefault="006E7F2F"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Кассир – в день составлени</w:t>
            </w:r>
            <w:r w:rsidR="00FE406F" w:rsidRPr="009230A1">
              <w:rPr>
                <w:sz w:val="24"/>
                <w:szCs w:val="24"/>
              </w:rPr>
              <w:t>я</w:t>
            </w:r>
            <w:r w:rsidRPr="009230A1">
              <w:rPr>
                <w:sz w:val="24"/>
                <w:szCs w:val="24"/>
              </w:rPr>
              <w:t xml:space="preserve"> главный бухгалтер – один день с момента поступления документа</w:t>
            </w:r>
          </w:p>
        </w:tc>
        <w:tc>
          <w:tcPr>
            <w:tcW w:w="1618" w:type="dxa"/>
            <w:vAlign w:val="center"/>
          </w:tcPr>
          <w:p w:rsidR="0006437C" w:rsidRPr="009230A1" w:rsidRDefault="00FE406F"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Главный бухгалтер – один рабочий день со дня поступления документов, Глава – в течение двух рабочих дней</w:t>
            </w:r>
          </w:p>
        </w:tc>
        <w:tc>
          <w:tcPr>
            <w:tcW w:w="1871" w:type="dxa"/>
            <w:vAlign w:val="center"/>
          </w:tcPr>
          <w:p w:rsidR="0006437C" w:rsidRPr="009230A1" w:rsidRDefault="00390365"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В течение трех рабочих дней со дня поступления Авансового отчета</w:t>
            </w:r>
          </w:p>
        </w:tc>
      </w:tr>
      <w:tr w:rsidR="00E74A33" w:rsidRPr="009230A1">
        <w:tc>
          <w:tcPr>
            <w:tcW w:w="1883" w:type="dxa"/>
            <w:vAlign w:val="center"/>
          </w:tcPr>
          <w:p w:rsidR="00962E3A" w:rsidRPr="009230A1" w:rsidRDefault="00962E3A"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Куда передается</w:t>
            </w:r>
          </w:p>
        </w:tc>
        <w:tc>
          <w:tcPr>
            <w:tcW w:w="2736" w:type="dxa"/>
            <w:gridSpan w:val="2"/>
            <w:vAlign w:val="center"/>
          </w:tcPr>
          <w:p w:rsidR="00962E3A" w:rsidRPr="009230A1" w:rsidRDefault="00962E3A"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В бухгалтерию</w:t>
            </w:r>
          </w:p>
        </w:tc>
        <w:tc>
          <w:tcPr>
            <w:tcW w:w="3364" w:type="dxa"/>
            <w:gridSpan w:val="2"/>
            <w:vAlign w:val="center"/>
          </w:tcPr>
          <w:p w:rsidR="00962E3A" w:rsidRPr="009230A1" w:rsidRDefault="00962E3A"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В кассу</w:t>
            </w:r>
          </w:p>
        </w:tc>
        <w:tc>
          <w:tcPr>
            <w:tcW w:w="1871" w:type="dxa"/>
            <w:vAlign w:val="center"/>
          </w:tcPr>
          <w:p w:rsidR="00962E3A" w:rsidRPr="009230A1" w:rsidRDefault="00962E3A"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В бухгалтерию</w:t>
            </w:r>
          </w:p>
        </w:tc>
      </w:tr>
      <w:tr w:rsidR="0090490C" w:rsidRPr="009230A1">
        <w:tc>
          <w:tcPr>
            <w:tcW w:w="1883" w:type="dxa"/>
            <w:vAlign w:val="center"/>
          </w:tcPr>
          <w:p w:rsidR="0090490C" w:rsidRPr="009230A1" w:rsidRDefault="0090490C"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Срок передачи</w:t>
            </w:r>
          </w:p>
        </w:tc>
        <w:tc>
          <w:tcPr>
            <w:tcW w:w="2736" w:type="dxa"/>
            <w:gridSpan w:val="2"/>
            <w:vAlign w:val="center"/>
          </w:tcPr>
          <w:p w:rsidR="0090490C" w:rsidRPr="009230A1" w:rsidRDefault="0090490C"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В конце рабочего дня с листом кассовой книги</w:t>
            </w:r>
          </w:p>
        </w:tc>
        <w:tc>
          <w:tcPr>
            <w:tcW w:w="5235" w:type="dxa"/>
            <w:gridSpan w:val="3"/>
            <w:vAlign w:val="center"/>
          </w:tcPr>
          <w:p w:rsidR="0090490C" w:rsidRPr="009230A1" w:rsidRDefault="0090490C"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В день подписания</w:t>
            </w:r>
          </w:p>
        </w:tc>
      </w:tr>
      <w:tr w:rsidR="00F364CC" w:rsidRPr="009230A1">
        <w:tc>
          <w:tcPr>
            <w:tcW w:w="1883" w:type="dxa"/>
            <w:vAlign w:val="center"/>
          </w:tcPr>
          <w:p w:rsidR="00F364CC" w:rsidRPr="009230A1" w:rsidRDefault="00F364CC"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Документы, в которых производится запись</w:t>
            </w:r>
          </w:p>
        </w:tc>
        <w:tc>
          <w:tcPr>
            <w:tcW w:w="2736" w:type="dxa"/>
            <w:gridSpan w:val="2"/>
            <w:vAlign w:val="center"/>
          </w:tcPr>
          <w:p w:rsidR="00F364CC" w:rsidRPr="009230A1" w:rsidRDefault="00F364CC"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Журнал регистрации приходных и расходных кассовых документов</w:t>
            </w:r>
          </w:p>
        </w:tc>
        <w:tc>
          <w:tcPr>
            <w:tcW w:w="1746" w:type="dxa"/>
            <w:vAlign w:val="center"/>
          </w:tcPr>
          <w:p w:rsidR="00F364CC" w:rsidRPr="009230A1" w:rsidRDefault="00F364CC"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Регистры бухгалтерского учета</w:t>
            </w:r>
          </w:p>
        </w:tc>
        <w:tc>
          <w:tcPr>
            <w:tcW w:w="1618" w:type="dxa"/>
            <w:vAlign w:val="center"/>
          </w:tcPr>
          <w:p w:rsidR="00F364CC" w:rsidRPr="009230A1" w:rsidRDefault="00F364CC"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w:t>
            </w:r>
          </w:p>
        </w:tc>
        <w:tc>
          <w:tcPr>
            <w:tcW w:w="1871" w:type="dxa"/>
            <w:vAlign w:val="center"/>
          </w:tcPr>
          <w:p w:rsidR="00F364CC" w:rsidRPr="009230A1" w:rsidRDefault="00F364CC"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Регистры бухгалтерского учета</w:t>
            </w:r>
          </w:p>
        </w:tc>
      </w:tr>
      <w:tr w:rsidR="00DD264C" w:rsidRPr="009230A1">
        <w:tc>
          <w:tcPr>
            <w:tcW w:w="1883" w:type="dxa"/>
            <w:vAlign w:val="center"/>
          </w:tcPr>
          <w:p w:rsidR="00DD264C" w:rsidRPr="009230A1" w:rsidRDefault="00DD264C"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Документы, составляемые на основании данного</w:t>
            </w:r>
          </w:p>
        </w:tc>
        <w:tc>
          <w:tcPr>
            <w:tcW w:w="2736" w:type="dxa"/>
            <w:gridSpan w:val="2"/>
            <w:vAlign w:val="center"/>
          </w:tcPr>
          <w:p w:rsidR="00DD264C" w:rsidRPr="009230A1" w:rsidRDefault="00DD264C"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Кассовая книга</w:t>
            </w:r>
          </w:p>
        </w:tc>
        <w:tc>
          <w:tcPr>
            <w:tcW w:w="1746" w:type="dxa"/>
            <w:vAlign w:val="center"/>
          </w:tcPr>
          <w:p w:rsidR="00DD264C" w:rsidRPr="009230A1" w:rsidRDefault="00DD264C"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w:t>
            </w:r>
          </w:p>
        </w:tc>
        <w:tc>
          <w:tcPr>
            <w:tcW w:w="3489" w:type="dxa"/>
            <w:gridSpan w:val="2"/>
            <w:vAlign w:val="center"/>
          </w:tcPr>
          <w:p w:rsidR="00DD264C" w:rsidRPr="009230A1" w:rsidRDefault="00DD264C"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РКО (ф. 0310002), платежные документы</w:t>
            </w:r>
          </w:p>
        </w:tc>
      </w:tr>
      <w:tr w:rsidR="00E74A33" w:rsidRPr="009230A1">
        <w:tc>
          <w:tcPr>
            <w:tcW w:w="1883" w:type="dxa"/>
            <w:vAlign w:val="center"/>
          </w:tcPr>
          <w:p w:rsidR="00E74A33" w:rsidRPr="009230A1" w:rsidRDefault="00E74A33"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Место хранения</w:t>
            </w:r>
          </w:p>
        </w:tc>
        <w:tc>
          <w:tcPr>
            <w:tcW w:w="4482" w:type="dxa"/>
            <w:gridSpan w:val="3"/>
            <w:vAlign w:val="center"/>
          </w:tcPr>
          <w:p w:rsidR="00E74A33" w:rsidRPr="009230A1" w:rsidRDefault="00E74A33"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 xml:space="preserve">Бухгалтерия, касса </w:t>
            </w:r>
          </w:p>
        </w:tc>
        <w:tc>
          <w:tcPr>
            <w:tcW w:w="3489" w:type="dxa"/>
            <w:gridSpan w:val="2"/>
            <w:vAlign w:val="center"/>
          </w:tcPr>
          <w:p w:rsidR="00E74A33" w:rsidRPr="009230A1" w:rsidRDefault="00E74A33"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Бухгалтерия</w:t>
            </w:r>
          </w:p>
        </w:tc>
      </w:tr>
      <w:tr w:rsidR="00E74A33" w:rsidRPr="009230A1">
        <w:tc>
          <w:tcPr>
            <w:tcW w:w="1883" w:type="dxa"/>
            <w:vAlign w:val="center"/>
          </w:tcPr>
          <w:p w:rsidR="00E74A33" w:rsidRPr="009230A1" w:rsidRDefault="00E74A33"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Ответственный за хранение</w:t>
            </w:r>
          </w:p>
        </w:tc>
        <w:tc>
          <w:tcPr>
            <w:tcW w:w="7971" w:type="dxa"/>
            <w:gridSpan w:val="5"/>
            <w:vAlign w:val="center"/>
          </w:tcPr>
          <w:p w:rsidR="00E74A33" w:rsidRPr="009230A1" w:rsidRDefault="00E74A33"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Главный бухгалтер</w:t>
            </w:r>
          </w:p>
        </w:tc>
      </w:tr>
    </w:tbl>
    <w:p w:rsidR="000132C3" w:rsidRDefault="000132C3" w:rsidP="000132C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p>
    <w:p w:rsidR="00742248" w:rsidRDefault="008310A8" w:rsidP="008310A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Pr>
          <w:b/>
          <w:sz w:val="24"/>
          <w:szCs w:val="24"/>
        </w:rPr>
        <w:t>5.4.1.6.</w:t>
      </w:r>
      <w:r w:rsidR="00742248">
        <w:rPr>
          <w:b/>
          <w:sz w:val="24"/>
          <w:szCs w:val="24"/>
        </w:rPr>
        <w:t xml:space="preserve">  </w:t>
      </w:r>
      <w:r w:rsidR="00742248" w:rsidRPr="003555C7">
        <w:rPr>
          <w:b/>
          <w:sz w:val="24"/>
          <w:szCs w:val="24"/>
        </w:rPr>
        <w:t xml:space="preserve">График документооборота по </w:t>
      </w:r>
      <w:r w:rsidR="00742248">
        <w:rPr>
          <w:b/>
          <w:sz w:val="24"/>
          <w:szCs w:val="24"/>
        </w:rPr>
        <w:t>кассе и прочим операциям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39"/>
        <w:gridCol w:w="1797"/>
        <w:gridCol w:w="1946"/>
        <w:gridCol w:w="2429"/>
        <w:gridCol w:w="1743"/>
      </w:tblGrid>
      <w:tr w:rsidR="002F660C" w:rsidRPr="006B72B3">
        <w:tc>
          <w:tcPr>
            <w:tcW w:w="1939" w:type="dxa"/>
            <w:vAlign w:val="center"/>
          </w:tcPr>
          <w:p w:rsidR="00DF0782" w:rsidRPr="009230A1" w:rsidRDefault="00DF0782"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Наименование документа</w:t>
            </w:r>
          </w:p>
        </w:tc>
        <w:tc>
          <w:tcPr>
            <w:tcW w:w="1797" w:type="dxa"/>
            <w:vAlign w:val="center"/>
          </w:tcPr>
          <w:p w:rsidR="00DF0782" w:rsidRPr="009230A1" w:rsidRDefault="00DF0782"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Путевой лист автомобиля</w:t>
            </w:r>
          </w:p>
        </w:tc>
        <w:tc>
          <w:tcPr>
            <w:tcW w:w="1946" w:type="dxa"/>
            <w:vAlign w:val="center"/>
          </w:tcPr>
          <w:p w:rsidR="00DF0782" w:rsidRPr="009230A1" w:rsidRDefault="00DF0782"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Акт выполненных работ (оказанных услуг)</w:t>
            </w:r>
          </w:p>
        </w:tc>
        <w:tc>
          <w:tcPr>
            <w:tcW w:w="2429" w:type="dxa"/>
            <w:vAlign w:val="center"/>
          </w:tcPr>
          <w:p w:rsidR="00DF0782" w:rsidRPr="009230A1" w:rsidRDefault="00DF0782"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Акт о результатах инвентаризации</w:t>
            </w:r>
          </w:p>
        </w:tc>
        <w:tc>
          <w:tcPr>
            <w:tcW w:w="1743" w:type="dxa"/>
            <w:vAlign w:val="center"/>
          </w:tcPr>
          <w:p w:rsidR="00DF0782" w:rsidRPr="009230A1" w:rsidRDefault="00DF0782"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Договор с контрагентами (приобретени</w:t>
            </w:r>
            <w:r w:rsidR="00250417" w:rsidRPr="009230A1">
              <w:rPr>
                <w:sz w:val="24"/>
                <w:szCs w:val="24"/>
              </w:rPr>
              <w:t>е</w:t>
            </w:r>
            <w:r w:rsidRPr="009230A1">
              <w:rPr>
                <w:sz w:val="24"/>
                <w:szCs w:val="24"/>
              </w:rPr>
              <w:t xml:space="preserve"> товаров, работ, услуг учреждением)</w:t>
            </w:r>
          </w:p>
        </w:tc>
      </w:tr>
      <w:tr w:rsidR="002F660C" w:rsidRPr="004E31B9">
        <w:tc>
          <w:tcPr>
            <w:tcW w:w="1939" w:type="dxa"/>
            <w:vAlign w:val="center"/>
          </w:tcPr>
          <w:p w:rsidR="00DF0782" w:rsidRPr="009230A1" w:rsidRDefault="00DF0782"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lastRenderedPageBreak/>
              <w:t>Код формы</w:t>
            </w:r>
          </w:p>
        </w:tc>
        <w:tc>
          <w:tcPr>
            <w:tcW w:w="1797" w:type="dxa"/>
            <w:vAlign w:val="center"/>
          </w:tcPr>
          <w:p w:rsidR="00DF0782" w:rsidRPr="009230A1" w:rsidRDefault="00DF0782"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 xml:space="preserve">ф. </w:t>
            </w:r>
            <w:r w:rsidR="009561AF" w:rsidRPr="009230A1">
              <w:rPr>
                <w:sz w:val="24"/>
                <w:szCs w:val="24"/>
              </w:rPr>
              <w:t>0345002, ф. 0345001</w:t>
            </w:r>
          </w:p>
        </w:tc>
        <w:tc>
          <w:tcPr>
            <w:tcW w:w="1946" w:type="dxa"/>
            <w:vAlign w:val="center"/>
          </w:tcPr>
          <w:p w:rsidR="00DF0782" w:rsidRPr="009230A1" w:rsidRDefault="009561AF"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w:t>
            </w:r>
          </w:p>
        </w:tc>
        <w:tc>
          <w:tcPr>
            <w:tcW w:w="2429" w:type="dxa"/>
            <w:vAlign w:val="center"/>
          </w:tcPr>
          <w:p w:rsidR="00DF0782" w:rsidRPr="009230A1" w:rsidRDefault="00DF0782"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ф. 0504</w:t>
            </w:r>
            <w:r w:rsidR="0024219D" w:rsidRPr="009230A1">
              <w:rPr>
                <w:sz w:val="24"/>
                <w:szCs w:val="24"/>
              </w:rPr>
              <w:t>835</w:t>
            </w:r>
          </w:p>
        </w:tc>
        <w:tc>
          <w:tcPr>
            <w:tcW w:w="1743" w:type="dxa"/>
            <w:vAlign w:val="center"/>
          </w:tcPr>
          <w:p w:rsidR="00DF0782" w:rsidRPr="009230A1" w:rsidRDefault="00DF0782"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p>
        </w:tc>
      </w:tr>
      <w:tr w:rsidR="00AD3994" w:rsidRPr="004E31B9">
        <w:tc>
          <w:tcPr>
            <w:tcW w:w="1939" w:type="dxa"/>
            <w:vAlign w:val="center"/>
          </w:tcPr>
          <w:p w:rsidR="0024219D" w:rsidRPr="009230A1" w:rsidRDefault="0024219D"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Ответственный за составление</w:t>
            </w:r>
          </w:p>
        </w:tc>
        <w:tc>
          <w:tcPr>
            <w:tcW w:w="1797" w:type="dxa"/>
            <w:vAlign w:val="center"/>
          </w:tcPr>
          <w:p w:rsidR="0024219D" w:rsidRPr="009230A1" w:rsidRDefault="00086FA8"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Водитель</w:t>
            </w:r>
          </w:p>
        </w:tc>
        <w:tc>
          <w:tcPr>
            <w:tcW w:w="1946" w:type="dxa"/>
            <w:vAlign w:val="center"/>
          </w:tcPr>
          <w:p w:rsidR="0024219D" w:rsidRPr="009230A1" w:rsidRDefault="00086FA8"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Бухгалтер</w:t>
            </w:r>
          </w:p>
        </w:tc>
        <w:tc>
          <w:tcPr>
            <w:tcW w:w="2429" w:type="dxa"/>
            <w:vAlign w:val="center"/>
          </w:tcPr>
          <w:p w:rsidR="0024219D" w:rsidRPr="009230A1" w:rsidRDefault="00086FA8"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Инвентаризационная комиссия</w:t>
            </w:r>
          </w:p>
        </w:tc>
        <w:tc>
          <w:tcPr>
            <w:tcW w:w="1743" w:type="dxa"/>
            <w:vAlign w:val="center"/>
          </w:tcPr>
          <w:p w:rsidR="0024219D" w:rsidRPr="009230A1" w:rsidRDefault="00086FA8"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Контрагент</w:t>
            </w:r>
          </w:p>
        </w:tc>
      </w:tr>
      <w:tr w:rsidR="00AD3994" w:rsidRPr="004E31B9">
        <w:tc>
          <w:tcPr>
            <w:tcW w:w="1939" w:type="dxa"/>
            <w:vAlign w:val="center"/>
          </w:tcPr>
          <w:p w:rsidR="002F660C" w:rsidRPr="009230A1" w:rsidRDefault="002F660C"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Документы, на основании которых составляются</w:t>
            </w:r>
          </w:p>
        </w:tc>
        <w:tc>
          <w:tcPr>
            <w:tcW w:w="1797" w:type="dxa"/>
            <w:vAlign w:val="center"/>
          </w:tcPr>
          <w:p w:rsidR="002F660C" w:rsidRPr="009230A1" w:rsidRDefault="002F660C"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w:t>
            </w:r>
          </w:p>
        </w:tc>
        <w:tc>
          <w:tcPr>
            <w:tcW w:w="1946" w:type="dxa"/>
            <w:vAlign w:val="center"/>
          </w:tcPr>
          <w:p w:rsidR="002F660C" w:rsidRPr="009230A1" w:rsidRDefault="002F660C"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Договор/</w:t>
            </w:r>
          </w:p>
          <w:p w:rsidR="002F660C" w:rsidRPr="009230A1" w:rsidRDefault="002F660C"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Муниципальный контракт</w:t>
            </w:r>
          </w:p>
        </w:tc>
        <w:tc>
          <w:tcPr>
            <w:tcW w:w="2429" w:type="dxa"/>
            <w:vAlign w:val="center"/>
          </w:tcPr>
          <w:p w:rsidR="002F660C" w:rsidRPr="009230A1" w:rsidRDefault="00402E98"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Инвентаризационные описи (сличительные ведомости)</w:t>
            </w:r>
          </w:p>
        </w:tc>
        <w:tc>
          <w:tcPr>
            <w:tcW w:w="1743" w:type="dxa"/>
            <w:vAlign w:val="center"/>
          </w:tcPr>
          <w:p w:rsidR="002F660C" w:rsidRPr="009230A1" w:rsidRDefault="00402E98"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w:t>
            </w:r>
          </w:p>
        </w:tc>
      </w:tr>
      <w:tr w:rsidR="002F660C" w:rsidRPr="004E31B9">
        <w:tc>
          <w:tcPr>
            <w:tcW w:w="1939" w:type="dxa"/>
            <w:vAlign w:val="center"/>
          </w:tcPr>
          <w:p w:rsidR="002F660C" w:rsidRPr="009230A1" w:rsidRDefault="00AD3994"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Срок составления</w:t>
            </w:r>
          </w:p>
        </w:tc>
        <w:tc>
          <w:tcPr>
            <w:tcW w:w="1797" w:type="dxa"/>
            <w:vAlign w:val="center"/>
          </w:tcPr>
          <w:p w:rsidR="002F660C" w:rsidRPr="009230A1" w:rsidRDefault="00AD3994"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По мере необходимости разъездов</w:t>
            </w:r>
          </w:p>
        </w:tc>
        <w:tc>
          <w:tcPr>
            <w:tcW w:w="1946" w:type="dxa"/>
            <w:vAlign w:val="center"/>
          </w:tcPr>
          <w:p w:rsidR="002F660C" w:rsidRPr="009230A1" w:rsidRDefault="004C20D8"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Согласно условиям договора</w:t>
            </w:r>
          </w:p>
        </w:tc>
        <w:tc>
          <w:tcPr>
            <w:tcW w:w="2429" w:type="dxa"/>
            <w:vAlign w:val="center"/>
          </w:tcPr>
          <w:p w:rsidR="002F660C" w:rsidRPr="009230A1" w:rsidRDefault="004C20D8"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В течение трех дней после окончания инвентаризации</w:t>
            </w:r>
          </w:p>
        </w:tc>
        <w:tc>
          <w:tcPr>
            <w:tcW w:w="1743" w:type="dxa"/>
            <w:vAlign w:val="center"/>
          </w:tcPr>
          <w:p w:rsidR="002F660C" w:rsidRPr="009230A1" w:rsidRDefault="00701414"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w:t>
            </w:r>
          </w:p>
        </w:tc>
      </w:tr>
      <w:tr w:rsidR="00701414" w:rsidRPr="004E31B9">
        <w:tc>
          <w:tcPr>
            <w:tcW w:w="1939" w:type="dxa"/>
            <w:vAlign w:val="center"/>
          </w:tcPr>
          <w:p w:rsidR="00701414" w:rsidRPr="009230A1" w:rsidRDefault="00701414"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Кто утверждает (подписывает)</w:t>
            </w:r>
          </w:p>
        </w:tc>
        <w:tc>
          <w:tcPr>
            <w:tcW w:w="1797" w:type="dxa"/>
            <w:vAlign w:val="center"/>
          </w:tcPr>
          <w:p w:rsidR="00701414" w:rsidRPr="009230A1" w:rsidRDefault="00FF2CA6"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Водитель, бухгалтер</w:t>
            </w:r>
          </w:p>
        </w:tc>
        <w:tc>
          <w:tcPr>
            <w:tcW w:w="1946" w:type="dxa"/>
            <w:vAlign w:val="center"/>
          </w:tcPr>
          <w:p w:rsidR="00701414" w:rsidRPr="009230A1" w:rsidRDefault="00FF2CA6"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Глава МА, контрагент</w:t>
            </w:r>
          </w:p>
        </w:tc>
        <w:tc>
          <w:tcPr>
            <w:tcW w:w="2429" w:type="dxa"/>
            <w:vAlign w:val="center"/>
          </w:tcPr>
          <w:p w:rsidR="00701414" w:rsidRPr="009230A1" w:rsidRDefault="00FF2CA6"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Глава МА</w:t>
            </w:r>
          </w:p>
        </w:tc>
        <w:tc>
          <w:tcPr>
            <w:tcW w:w="1743" w:type="dxa"/>
            <w:vAlign w:val="center"/>
          </w:tcPr>
          <w:p w:rsidR="00701414" w:rsidRPr="009230A1" w:rsidRDefault="00FF2CA6"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Контр агент, Глава МА</w:t>
            </w:r>
          </w:p>
        </w:tc>
      </w:tr>
      <w:tr w:rsidR="0039237D" w:rsidRPr="004E31B9">
        <w:tc>
          <w:tcPr>
            <w:tcW w:w="1939" w:type="dxa"/>
            <w:vAlign w:val="center"/>
          </w:tcPr>
          <w:p w:rsidR="0039237D" w:rsidRPr="009230A1" w:rsidRDefault="0039237D"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Срок утверждения (подписания)</w:t>
            </w:r>
          </w:p>
        </w:tc>
        <w:tc>
          <w:tcPr>
            <w:tcW w:w="3743" w:type="dxa"/>
            <w:gridSpan w:val="2"/>
            <w:vAlign w:val="center"/>
          </w:tcPr>
          <w:p w:rsidR="0039237D" w:rsidRPr="009230A1" w:rsidRDefault="0039237D"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В день составления</w:t>
            </w:r>
          </w:p>
        </w:tc>
        <w:tc>
          <w:tcPr>
            <w:tcW w:w="2429" w:type="dxa"/>
            <w:vAlign w:val="center"/>
          </w:tcPr>
          <w:p w:rsidR="0039237D" w:rsidRPr="009230A1" w:rsidRDefault="0039237D"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1 рабочий день после получения</w:t>
            </w:r>
          </w:p>
        </w:tc>
        <w:tc>
          <w:tcPr>
            <w:tcW w:w="1743" w:type="dxa"/>
            <w:vAlign w:val="center"/>
          </w:tcPr>
          <w:p w:rsidR="0039237D" w:rsidRPr="009230A1" w:rsidRDefault="007962F7"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w:t>
            </w:r>
          </w:p>
        </w:tc>
      </w:tr>
      <w:tr w:rsidR="008E610D" w:rsidRPr="004E31B9">
        <w:tc>
          <w:tcPr>
            <w:tcW w:w="1939" w:type="dxa"/>
            <w:vAlign w:val="center"/>
          </w:tcPr>
          <w:p w:rsidR="008E610D" w:rsidRPr="009230A1" w:rsidRDefault="008E610D"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Куда передается</w:t>
            </w:r>
          </w:p>
        </w:tc>
        <w:tc>
          <w:tcPr>
            <w:tcW w:w="1797" w:type="dxa"/>
            <w:vAlign w:val="center"/>
          </w:tcPr>
          <w:p w:rsidR="008E610D" w:rsidRPr="009230A1" w:rsidRDefault="008E610D"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В бухгалтерию</w:t>
            </w:r>
          </w:p>
        </w:tc>
        <w:tc>
          <w:tcPr>
            <w:tcW w:w="1946" w:type="dxa"/>
            <w:vAlign w:val="center"/>
          </w:tcPr>
          <w:p w:rsidR="008E610D" w:rsidRPr="009230A1" w:rsidRDefault="008E610D"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В бухгалтерию, контрагенту, финансовый орган МА</w:t>
            </w:r>
          </w:p>
        </w:tc>
        <w:tc>
          <w:tcPr>
            <w:tcW w:w="2429" w:type="dxa"/>
            <w:vAlign w:val="center"/>
          </w:tcPr>
          <w:p w:rsidR="008E610D" w:rsidRPr="009230A1" w:rsidRDefault="008E610D"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В бухгалтерию</w:t>
            </w:r>
          </w:p>
        </w:tc>
        <w:tc>
          <w:tcPr>
            <w:tcW w:w="1743" w:type="dxa"/>
            <w:vAlign w:val="center"/>
          </w:tcPr>
          <w:p w:rsidR="008E610D" w:rsidRPr="009230A1" w:rsidRDefault="008E610D"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В бухгалтерию, контрагенту, финансовый орган МА</w:t>
            </w:r>
          </w:p>
        </w:tc>
      </w:tr>
      <w:tr w:rsidR="000B04F8" w:rsidRPr="004E31B9">
        <w:tc>
          <w:tcPr>
            <w:tcW w:w="1939" w:type="dxa"/>
            <w:vAlign w:val="center"/>
          </w:tcPr>
          <w:p w:rsidR="000B04F8" w:rsidRPr="009230A1" w:rsidRDefault="000B04F8"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Срок передачи</w:t>
            </w:r>
          </w:p>
        </w:tc>
        <w:tc>
          <w:tcPr>
            <w:tcW w:w="1797" w:type="dxa"/>
            <w:vAlign w:val="center"/>
          </w:tcPr>
          <w:p w:rsidR="000B04F8" w:rsidRPr="009230A1" w:rsidRDefault="000B04F8"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В день составлению</w:t>
            </w:r>
          </w:p>
        </w:tc>
        <w:tc>
          <w:tcPr>
            <w:tcW w:w="6118" w:type="dxa"/>
            <w:gridSpan w:val="3"/>
            <w:vAlign w:val="center"/>
          </w:tcPr>
          <w:p w:rsidR="000B04F8" w:rsidRPr="009230A1" w:rsidRDefault="000B04F8"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В день подписания</w:t>
            </w:r>
          </w:p>
        </w:tc>
      </w:tr>
      <w:tr w:rsidR="000B04F8" w:rsidRPr="004E31B9">
        <w:tc>
          <w:tcPr>
            <w:tcW w:w="1939" w:type="dxa"/>
            <w:vAlign w:val="center"/>
          </w:tcPr>
          <w:p w:rsidR="000B04F8" w:rsidRPr="009230A1" w:rsidRDefault="000B04F8"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Документы, в которых производится запись</w:t>
            </w:r>
          </w:p>
        </w:tc>
        <w:tc>
          <w:tcPr>
            <w:tcW w:w="1797" w:type="dxa"/>
            <w:vAlign w:val="center"/>
          </w:tcPr>
          <w:p w:rsidR="000B04F8" w:rsidRPr="009230A1" w:rsidRDefault="000B04F8"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Журнал учета движения путевых листов</w:t>
            </w:r>
          </w:p>
        </w:tc>
        <w:tc>
          <w:tcPr>
            <w:tcW w:w="6118" w:type="dxa"/>
            <w:gridSpan w:val="3"/>
            <w:vAlign w:val="center"/>
          </w:tcPr>
          <w:p w:rsidR="000B04F8" w:rsidRPr="009230A1" w:rsidRDefault="000B04F8"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Бухгалтерские регистры</w:t>
            </w:r>
          </w:p>
        </w:tc>
      </w:tr>
      <w:tr w:rsidR="00B5483C" w:rsidRPr="004E31B9">
        <w:tc>
          <w:tcPr>
            <w:tcW w:w="1939" w:type="dxa"/>
            <w:vAlign w:val="center"/>
          </w:tcPr>
          <w:p w:rsidR="00B5483C" w:rsidRPr="009230A1" w:rsidRDefault="00B5483C"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Документы, составляемые на основании данного</w:t>
            </w:r>
          </w:p>
        </w:tc>
        <w:tc>
          <w:tcPr>
            <w:tcW w:w="1797" w:type="dxa"/>
            <w:vAlign w:val="center"/>
          </w:tcPr>
          <w:p w:rsidR="00B5483C" w:rsidRPr="009230A1" w:rsidRDefault="00B5483C"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Акт о списании материальных запасов</w:t>
            </w:r>
          </w:p>
        </w:tc>
        <w:tc>
          <w:tcPr>
            <w:tcW w:w="1946" w:type="dxa"/>
            <w:vAlign w:val="center"/>
          </w:tcPr>
          <w:p w:rsidR="00B5483C" w:rsidRPr="009230A1" w:rsidRDefault="00B5483C"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w:t>
            </w:r>
          </w:p>
        </w:tc>
        <w:tc>
          <w:tcPr>
            <w:tcW w:w="2429" w:type="dxa"/>
            <w:vAlign w:val="center"/>
          </w:tcPr>
          <w:p w:rsidR="00B5483C" w:rsidRPr="009230A1" w:rsidRDefault="00B5483C"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Распоряжение</w:t>
            </w:r>
          </w:p>
        </w:tc>
        <w:tc>
          <w:tcPr>
            <w:tcW w:w="1743" w:type="dxa"/>
            <w:vAlign w:val="center"/>
          </w:tcPr>
          <w:p w:rsidR="00B5483C" w:rsidRPr="009230A1" w:rsidRDefault="00B5483C"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w:t>
            </w:r>
          </w:p>
        </w:tc>
      </w:tr>
      <w:tr w:rsidR="003A45BF" w:rsidRPr="004E31B9">
        <w:tc>
          <w:tcPr>
            <w:tcW w:w="1939" w:type="dxa"/>
            <w:vAlign w:val="center"/>
          </w:tcPr>
          <w:p w:rsidR="003A45BF" w:rsidRPr="009230A1" w:rsidRDefault="003A45BF"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Место хранения</w:t>
            </w:r>
          </w:p>
        </w:tc>
        <w:tc>
          <w:tcPr>
            <w:tcW w:w="7915" w:type="dxa"/>
            <w:gridSpan w:val="4"/>
            <w:vAlign w:val="center"/>
          </w:tcPr>
          <w:p w:rsidR="003A45BF" w:rsidRPr="009230A1" w:rsidRDefault="003A45BF"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Бухгалтерия</w:t>
            </w:r>
          </w:p>
        </w:tc>
      </w:tr>
      <w:tr w:rsidR="003A45BF" w:rsidRPr="004E31B9">
        <w:tc>
          <w:tcPr>
            <w:tcW w:w="1939" w:type="dxa"/>
            <w:vAlign w:val="center"/>
          </w:tcPr>
          <w:p w:rsidR="003A45BF" w:rsidRPr="009230A1" w:rsidRDefault="003A45BF"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30A1">
              <w:rPr>
                <w:b/>
                <w:sz w:val="24"/>
                <w:szCs w:val="24"/>
              </w:rPr>
              <w:t>Ответственный за хранение</w:t>
            </w:r>
          </w:p>
        </w:tc>
        <w:tc>
          <w:tcPr>
            <w:tcW w:w="7915" w:type="dxa"/>
            <w:gridSpan w:val="4"/>
            <w:vAlign w:val="center"/>
          </w:tcPr>
          <w:p w:rsidR="003A45BF" w:rsidRPr="009230A1" w:rsidRDefault="003A45BF" w:rsidP="009230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30A1">
              <w:rPr>
                <w:sz w:val="24"/>
                <w:szCs w:val="24"/>
              </w:rPr>
              <w:t>Главный бухгалтер</w:t>
            </w:r>
          </w:p>
        </w:tc>
      </w:tr>
    </w:tbl>
    <w:p w:rsidR="000132C3" w:rsidRDefault="000132C3" w:rsidP="000132C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p>
    <w:p w:rsidR="00EF22C3" w:rsidRPr="00ED52BB" w:rsidRDefault="000C4F08" w:rsidP="00BF17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BF17F7">
        <w:rPr>
          <w:sz w:val="24"/>
          <w:szCs w:val="24"/>
        </w:rPr>
        <w:t>5</w:t>
      </w:r>
      <w:r w:rsidR="00F773EC" w:rsidRPr="00BF17F7">
        <w:rPr>
          <w:sz w:val="24"/>
          <w:szCs w:val="24"/>
        </w:rPr>
        <w:t xml:space="preserve">.5. </w:t>
      </w:r>
      <w:r w:rsidRPr="00BF17F7">
        <w:rPr>
          <w:sz w:val="24"/>
          <w:szCs w:val="24"/>
        </w:rPr>
        <w:t xml:space="preserve"> </w:t>
      </w:r>
      <w:r w:rsidR="00E810FD" w:rsidRPr="00BF17F7">
        <w:rPr>
          <w:sz w:val="24"/>
        </w:rPr>
        <w:t>Для ведения бюджетного учета применяются регистры,  приведенные в приложении № 4 к настоящему распоряжению.</w:t>
      </w:r>
      <w:r w:rsidR="00E810FD" w:rsidRPr="00BF17F7">
        <w:rPr>
          <w:sz w:val="24"/>
          <w:szCs w:val="24"/>
        </w:rPr>
        <w:t xml:space="preserve"> Регистры бюджетного учета Муниципального Совета, Контрольно-счетной палаты  и местной Администрации формируются автоматизированным способом и выводятся на бумажные носители </w:t>
      </w:r>
      <w:r w:rsidR="00E810FD" w:rsidRPr="00BF17F7">
        <w:rPr>
          <w:b/>
          <w:sz w:val="24"/>
          <w:szCs w:val="24"/>
        </w:rPr>
        <w:t>сводными</w:t>
      </w:r>
      <w:r w:rsidR="00E810FD" w:rsidRPr="00BF17F7">
        <w:rPr>
          <w:sz w:val="24"/>
          <w:szCs w:val="24"/>
        </w:rPr>
        <w:t>.</w:t>
      </w:r>
      <w:r w:rsidR="00E00C83" w:rsidRPr="00BF17F7">
        <w:rPr>
          <w:sz w:val="24"/>
          <w:szCs w:val="24"/>
        </w:rPr>
        <w:t xml:space="preserve"> </w:t>
      </w:r>
      <w:r w:rsidR="00F773EC" w:rsidRPr="00BF17F7">
        <w:rPr>
          <w:sz w:val="24"/>
          <w:szCs w:val="24"/>
        </w:rPr>
        <w:t xml:space="preserve">При необходимости формы </w:t>
      </w:r>
      <w:r w:rsidR="00717324" w:rsidRPr="00BF17F7">
        <w:rPr>
          <w:sz w:val="24"/>
          <w:szCs w:val="24"/>
        </w:rPr>
        <w:t>р</w:t>
      </w:r>
      <w:r w:rsidR="00F773EC" w:rsidRPr="00BF17F7">
        <w:rPr>
          <w:sz w:val="24"/>
          <w:szCs w:val="24"/>
        </w:rPr>
        <w:t>егистров, которые не унифицированы, разрабатываются самостоятельно.</w:t>
      </w:r>
      <w:r w:rsidR="00F773EC" w:rsidRPr="00ED52BB">
        <w:rPr>
          <w:sz w:val="24"/>
          <w:szCs w:val="24"/>
        </w:rPr>
        <w:t xml:space="preserve"> </w:t>
      </w:r>
    </w:p>
    <w:p w:rsidR="00EF22C3" w:rsidRPr="00ED52BB" w:rsidRDefault="00F773EC" w:rsidP="00E810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D52BB">
        <w:rPr>
          <w:sz w:val="24"/>
          <w:szCs w:val="24"/>
        </w:rPr>
        <w:t> </w:t>
      </w:r>
    </w:p>
    <w:p w:rsidR="00BF17F7" w:rsidRDefault="00BF17F7" w:rsidP="00E810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5</w:t>
      </w:r>
      <w:r w:rsidR="00F773EC" w:rsidRPr="00ED52BB">
        <w:rPr>
          <w:sz w:val="24"/>
          <w:szCs w:val="24"/>
        </w:rPr>
        <w:t>.</w:t>
      </w:r>
      <w:r w:rsidR="009B7FB1">
        <w:rPr>
          <w:sz w:val="24"/>
          <w:szCs w:val="24"/>
        </w:rPr>
        <w:t>6</w:t>
      </w:r>
      <w:r w:rsidR="00F773EC" w:rsidRPr="00ED52BB">
        <w:rPr>
          <w:sz w:val="24"/>
          <w:szCs w:val="24"/>
        </w:rPr>
        <w:t>. Формирование регистров бух</w:t>
      </w:r>
      <w:r>
        <w:rPr>
          <w:sz w:val="24"/>
          <w:szCs w:val="24"/>
        </w:rPr>
        <w:t xml:space="preserve">галтерского </w:t>
      </w:r>
      <w:r w:rsidR="00F773EC" w:rsidRPr="00ED52BB">
        <w:rPr>
          <w:sz w:val="24"/>
          <w:szCs w:val="24"/>
        </w:rPr>
        <w:t>учета осуществляется в следующем порядке:</w:t>
      </w:r>
    </w:p>
    <w:p w:rsidR="009B7FB1" w:rsidRDefault="00F773EC" w:rsidP="002D6BF6">
      <w:pPr>
        <w:pStyle w:val="a5"/>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D52BB">
        <w:rPr>
          <w:sz w:val="24"/>
          <w:szCs w:val="24"/>
        </w:rPr>
        <w:t>в регистрах в хронологическом порядке систематизируются первичные (сводные)</w:t>
      </w:r>
      <w:r w:rsidR="00BF17F7">
        <w:rPr>
          <w:sz w:val="24"/>
          <w:szCs w:val="24"/>
        </w:rPr>
        <w:t xml:space="preserve">  </w:t>
      </w:r>
      <w:r w:rsidRPr="00ED52BB">
        <w:rPr>
          <w:sz w:val="24"/>
          <w:szCs w:val="24"/>
        </w:rPr>
        <w:t>учетные документы (по датам совершения операций, дате принятия к учету первичного документа);</w:t>
      </w:r>
    </w:p>
    <w:p w:rsidR="009B7FB1" w:rsidRDefault="00F773EC" w:rsidP="002D6BF6">
      <w:pPr>
        <w:pStyle w:val="a5"/>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D52BB">
        <w:rPr>
          <w:sz w:val="24"/>
          <w:szCs w:val="24"/>
        </w:rPr>
        <w:t xml:space="preserve">журнал регистрации приходных и расходных ордеров составляется ежемесячно, в </w:t>
      </w:r>
      <w:r w:rsidR="00EF22C3" w:rsidRPr="00ED52BB">
        <w:rPr>
          <w:sz w:val="24"/>
          <w:szCs w:val="24"/>
        </w:rPr>
        <w:br/>
      </w:r>
      <w:r w:rsidRPr="00ED52BB">
        <w:rPr>
          <w:sz w:val="24"/>
          <w:szCs w:val="24"/>
        </w:rPr>
        <w:t>последний рабочий день месяца;</w:t>
      </w:r>
    </w:p>
    <w:p w:rsidR="00BF17F7" w:rsidRDefault="00F773EC" w:rsidP="002D6BF6">
      <w:pPr>
        <w:pStyle w:val="a5"/>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D52BB">
        <w:rPr>
          <w:sz w:val="24"/>
          <w:szCs w:val="24"/>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w:t>
      </w:r>
      <w:r w:rsidR="00BF17F7">
        <w:rPr>
          <w:sz w:val="24"/>
          <w:szCs w:val="24"/>
        </w:rPr>
        <w:t>ервации и т. д.) и при выбытии;</w:t>
      </w:r>
    </w:p>
    <w:p w:rsidR="00BF17F7" w:rsidRDefault="00F773EC" w:rsidP="002D6BF6">
      <w:pPr>
        <w:pStyle w:val="a5"/>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D52BB">
        <w:rPr>
          <w:sz w:val="24"/>
          <w:szCs w:val="24"/>
        </w:rPr>
        <w:lastRenderedPageBreak/>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p>
    <w:p w:rsidR="00BF17F7" w:rsidRDefault="00F773EC" w:rsidP="002D6BF6">
      <w:pPr>
        <w:pStyle w:val="a5"/>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D52BB">
        <w:rPr>
          <w:sz w:val="24"/>
          <w:szCs w:val="24"/>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073BF6" w:rsidRDefault="00F773EC" w:rsidP="002D6BF6">
      <w:pPr>
        <w:pStyle w:val="a5"/>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D52BB">
        <w:rPr>
          <w:sz w:val="24"/>
          <w:szCs w:val="24"/>
        </w:rPr>
        <w:t>книга учета бланков строгой отчетности, книга аналитического учета депонированной зарплаты заполняются ежемесячно, в последний день месяца;</w:t>
      </w:r>
    </w:p>
    <w:p w:rsidR="00073BF6" w:rsidRDefault="00F773EC" w:rsidP="002D6BF6">
      <w:pPr>
        <w:pStyle w:val="a5"/>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D52BB">
        <w:rPr>
          <w:sz w:val="24"/>
          <w:szCs w:val="24"/>
        </w:rPr>
        <w:t>журналы операций, главная книга заполняются ежемесячно;</w:t>
      </w:r>
    </w:p>
    <w:p w:rsidR="009B7FB1" w:rsidRDefault="00F773EC" w:rsidP="002D6BF6">
      <w:pPr>
        <w:pStyle w:val="a5"/>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D52BB">
        <w:rPr>
          <w:sz w:val="24"/>
          <w:szCs w:val="24"/>
        </w:rPr>
        <w:t>другие регистры, не указанные выше, заполняются по мере необходимости, если иное не</w:t>
      </w:r>
      <w:r w:rsidR="009B7FB1">
        <w:rPr>
          <w:sz w:val="24"/>
          <w:szCs w:val="24"/>
        </w:rPr>
        <w:t xml:space="preserve"> </w:t>
      </w:r>
      <w:r w:rsidRPr="00ED52BB">
        <w:rPr>
          <w:sz w:val="24"/>
          <w:szCs w:val="24"/>
        </w:rPr>
        <w:t>установлено законодательством РФ.</w:t>
      </w:r>
    </w:p>
    <w:p w:rsidR="00EF22C3" w:rsidRPr="00ED52BB" w:rsidRDefault="00F773EC" w:rsidP="00E810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D52BB">
        <w:rPr>
          <w:sz w:val="24"/>
          <w:szCs w:val="24"/>
        </w:rPr>
        <w:t> </w:t>
      </w:r>
    </w:p>
    <w:p w:rsidR="00EF22C3" w:rsidRPr="00ED52BB" w:rsidRDefault="00073BF6" w:rsidP="00E810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5</w:t>
      </w:r>
      <w:r w:rsidR="00F773EC" w:rsidRPr="00ED52BB">
        <w:rPr>
          <w:sz w:val="24"/>
          <w:szCs w:val="24"/>
        </w:rPr>
        <w:t>.</w:t>
      </w:r>
      <w:r w:rsidR="009B7FB1">
        <w:rPr>
          <w:sz w:val="24"/>
          <w:szCs w:val="24"/>
        </w:rPr>
        <w:t>7</w:t>
      </w:r>
      <w:r w:rsidR="00F773EC" w:rsidRPr="00ED52BB">
        <w:rPr>
          <w:sz w:val="24"/>
          <w:szCs w:val="24"/>
        </w:rPr>
        <w:t xml:space="preserve">. </w:t>
      </w:r>
      <w:r>
        <w:rPr>
          <w:sz w:val="24"/>
          <w:szCs w:val="24"/>
        </w:rPr>
        <w:t xml:space="preserve"> </w:t>
      </w:r>
      <w:r w:rsidR="00F773EC" w:rsidRPr="00ED52BB">
        <w:rPr>
          <w:sz w:val="24"/>
          <w:szCs w:val="24"/>
        </w:rPr>
        <w:t>Журналам операций присваиваются номера.</w:t>
      </w:r>
      <w:r>
        <w:rPr>
          <w:sz w:val="24"/>
          <w:szCs w:val="24"/>
        </w:rPr>
        <w:t xml:space="preserve"> </w:t>
      </w:r>
      <w:r w:rsidR="00F773EC" w:rsidRPr="00ED52BB">
        <w:rPr>
          <w:sz w:val="24"/>
          <w:szCs w:val="24"/>
        </w:rPr>
        <w:t>Журналы операций подписываются главным бухгалтером и бухгалтером, составившим журнал операций.</w:t>
      </w:r>
    </w:p>
    <w:p w:rsidR="00EF22C3" w:rsidRPr="00ED52BB" w:rsidRDefault="00F773EC" w:rsidP="00E810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D52BB">
        <w:rPr>
          <w:sz w:val="24"/>
          <w:szCs w:val="24"/>
        </w:rPr>
        <w:t> </w:t>
      </w:r>
    </w:p>
    <w:p w:rsidR="00073BF6" w:rsidRDefault="00073BF6" w:rsidP="00073BF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5</w:t>
      </w:r>
      <w:r w:rsidR="00F773EC" w:rsidRPr="00ED52BB">
        <w:rPr>
          <w:sz w:val="24"/>
          <w:szCs w:val="24"/>
        </w:rPr>
        <w:t>.</w:t>
      </w:r>
      <w:r w:rsidR="009B7FB1">
        <w:rPr>
          <w:sz w:val="24"/>
          <w:szCs w:val="24"/>
        </w:rPr>
        <w:t>8</w:t>
      </w:r>
      <w:r w:rsidR="00F773EC" w:rsidRPr="00ED52BB">
        <w:rPr>
          <w:sz w:val="24"/>
          <w:szCs w:val="24"/>
        </w:rPr>
        <w:t>. Учетные документы, регистры бухучета и бухгалтерская (бюджетная) отчетность хранятся в течение сроков, устанавливаемых в соответствии с правилами ведения архивного дела,</w:t>
      </w:r>
      <w:r>
        <w:rPr>
          <w:sz w:val="24"/>
          <w:szCs w:val="24"/>
        </w:rPr>
        <w:t xml:space="preserve"> </w:t>
      </w:r>
      <w:r w:rsidR="00F773EC" w:rsidRPr="00ED52BB">
        <w:rPr>
          <w:sz w:val="24"/>
          <w:szCs w:val="24"/>
        </w:rPr>
        <w:t>но</w:t>
      </w:r>
      <w:r>
        <w:rPr>
          <w:sz w:val="24"/>
          <w:szCs w:val="24"/>
        </w:rPr>
        <w:t xml:space="preserve"> </w:t>
      </w:r>
      <w:r w:rsidR="00F773EC" w:rsidRPr="00ED52BB">
        <w:rPr>
          <w:sz w:val="24"/>
          <w:szCs w:val="24"/>
        </w:rPr>
        <w:t xml:space="preserve"> не менее пяти лет.</w:t>
      </w:r>
    </w:p>
    <w:p w:rsidR="00073BF6" w:rsidRDefault="00073BF6" w:rsidP="009B7FB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9B7FB1" w:rsidRPr="00ED52BB" w:rsidRDefault="00073BF6" w:rsidP="009B7FB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5.9</w:t>
      </w:r>
      <w:r w:rsidR="00F773EC" w:rsidRPr="00ED52BB">
        <w:rPr>
          <w:sz w:val="24"/>
          <w:szCs w:val="24"/>
        </w:rPr>
        <w:t>.</w:t>
      </w:r>
      <w:r>
        <w:rPr>
          <w:sz w:val="24"/>
          <w:szCs w:val="24"/>
        </w:rPr>
        <w:t xml:space="preserve">  </w:t>
      </w:r>
      <w:r w:rsidR="00F773EC" w:rsidRPr="00ED52BB">
        <w:rPr>
          <w:sz w:val="24"/>
          <w:szCs w:val="24"/>
        </w:rPr>
        <w:t>В деятельности учреждения используются бланки строгой отчетности</w:t>
      </w:r>
      <w:r>
        <w:rPr>
          <w:sz w:val="24"/>
          <w:szCs w:val="24"/>
        </w:rPr>
        <w:t>:</w:t>
      </w:r>
    </w:p>
    <w:p w:rsidR="009B7FB1" w:rsidRPr="00ED52BB" w:rsidRDefault="009B7FB1" w:rsidP="009B7FB1">
      <w:pPr>
        <w:numPr>
          <w:ilvl w:val="0"/>
          <w:numId w:val="2"/>
        </w:numPr>
        <w:jc w:val="both"/>
      </w:pPr>
      <w:r w:rsidRPr="00ED52BB">
        <w:t>бланки трудовых книжек и вкладышей к ним;</w:t>
      </w:r>
    </w:p>
    <w:p w:rsidR="009B7FB1" w:rsidRPr="00ED52BB" w:rsidRDefault="009B7FB1" w:rsidP="009B7FB1">
      <w:pPr>
        <w:numPr>
          <w:ilvl w:val="0"/>
          <w:numId w:val="2"/>
        </w:numPr>
        <w:jc w:val="both"/>
      </w:pPr>
      <w:r w:rsidRPr="00ED52BB">
        <w:t>бланки удостоверений;</w:t>
      </w:r>
    </w:p>
    <w:p w:rsidR="009B7FB1" w:rsidRDefault="009B7FB1" w:rsidP="009B7FB1">
      <w:pPr>
        <w:numPr>
          <w:ilvl w:val="0"/>
          <w:numId w:val="2"/>
        </w:numPr>
        <w:jc w:val="both"/>
      </w:pPr>
      <w:r w:rsidRPr="00ED52BB">
        <w:t>муниципальные ценные бумаги и др.</w:t>
      </w:r>
    </w:p>
    <w:p w:rsidR="00073BF6" w:rsidRPr="00ED52BB" w:rsidRDefault="00073BF6" w:rsidP="00073BF6">
      <w:pPr>
        <w:ind w:left="360"/>
        <w:jc w:val="both"/>
      </w:pPr>
    </w:p>
    <w:p w:rsidR="009B7FB1" w:rsidRDefault="00073BF6" w:rsidP="005219A0">
      <w:pPr>
        <w:jc w:val="both"/>
      </w:pPr>
      <w:r>
        <w:t xml:space="preserve">5.10.  </w:t>
      </w:r>
      <w:r w:rsidR="005219A0">
        <w:t xml:space="preserve">Ответственное </w:t>
      </w:r>
      <w:r w:rsidR="009B7FB1" w:rsidRPr="00ED52BB">
        <w:t>должностн</w:t>
      </w:r>
      <w:r w:rsidR="005219A0">
        <w:t>ое</w:t>
      </w:r>
      <w:r w:rsidR="009B7FB1" w:rsidRPr="00ED52BB">
        <w:t xml:space="preserve"> лиц</w:t>
      </w:r>
      <w:r w:rsidR="005219A0">
        <w:t xml:space="preserve">о за </w:t>
      </w:r>
      <w:r w:rsidR="009B7FB1" w:rsidRPr="00ED52BB">
        <w:t>бланки строгой отчетности</w:t>
      </w:r>
      <w:r w:rsidR="005219A0">
        <w:t xml:space="preserve"> - </w:t>
      </w:r>
      <w:r w:rsidR="009B7FB1" w:rsidRPr="00ED52BB">
        <w:t>специалист по кадрам и  делопроизводству</w:t>
      </w:r>
      <w:r w:rsidR="005219A0">
        <w:t xml:space="preserve"> местной Администрации</w:t>
      </w:r>
      <w:r>
        <w:t>.</w:t>
      </w:r>
    </w:p>
    <w:p w:rsidR="00EF22C3" w:rsidRPr="00ED52BB" w:rsidRDefault="00EF22C3" w:rsidP="00E810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EF22C3" w:rsidRPr="00ED52BB" w:rsidRDefault="005219A0" w:rsidP="00E810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b/>
          <w:bCs/>
          <w:sz w:val="24"/>
          <w:szCs w:val="24"/>
        </w:rPr>
        <w:t>6</w:t>
      </w:r>
      <w:r w:rsidR="00F773EC" w:rsidRPr="00ED52BB">
        <w:rPr>
          <w:b/>
          <w:bCs/>
          <w:sz w:val="24"/>
          <w:szCs w:val="24"/>
        </w:rPr>
        <w:t>. Порядок организации и обеспечения внутреннего финансового контроля</w:t>
      </w:r>
    </w:p>
    <w:p w:rsidR="00EF22C3" w:rsidRPr="00ED52BB" w:rsidRDefault="00F773EC" w:rsidP="00E810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D52BB">
        <w:rPr>
          <w:sz w:val="24"/>
          <w:szCs w:val="24"/>
        </w:rPr>
        <w:t> </w:t>
      </w:r>
    </w:p>
    <w:p w:rsidR="007C2D82" w:rsidRDefault="007C2D82" w:rsidP="007C2D82">
      <w:pPr>
        <w:jc w:val="both"/>
      </w:pPr>
      <w:r w:rsidRPr="000F5495">
        <w:t xml:space="preserve">Внутренний финансовый контроль осуществляется в соответствии с </w:t>
      </w:r>
      <w:r w:rsidR="005068E8">
        <w:t>распоряжением местной Администрации</w:t>
      </w:r>
      <w:r w:rsidRPr="000F5495">
        <w:t xml:space="preserve"> от </w:t>
      </w:r>
      <w:r w:rsidR="005068E8">
        <w:t>16</w:t>
      </w:r>
      <w:r w:rsidRPr="000F5495">
        <w:t>.</w:t>
      </w:r>
      <w:r w:rsidR="005068E8">
        <w:t>10.2015</w:t>
      </w:r>
      <w:r w:rsidRPr="000F5495">
        <w:t xml:space="preserve"> № </w:t>
      </w:r>
      <w:r w:rsidR="005068E8">
        <w:t>169</w:t>
      </w:r>
      <w:r w:rsidRPr="000F5495">
        <w:t xml:space="preserve"> "Об утверждении Порядка осуществления внутреннего муниципального финансового контроля во внутригородском Муниципальном образовании Санкт-Петербурга муниципальный округ Лиговка-Ямская"</w:t>
      </w:r>
      <w:r>
        <w:t>.</w:t>
      </w:r>
    </w:p>
    <w:p w:rsidR="007C2D82" w:rsidRDefault="007C2D82" w:rsidP="007C2D82">
      <w:pPr>
        <w:jc w:val="both"/>
      </w:pPr>
    </w:p>
    <w:p w:rsidR="00EF22C3" w:rsidRPr="00ED52BB" w:rsidRDefault="005068E8" w:rsidP="00E810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b/>
          <w:bCs/>
          <w:sz w:val="24"/>
          <w:szCs w:val="24"/>
        </w:rPr>
        <w:t>7</w:t>
      </w:r>
      <w:r w:rsidR="00F773EC" w:rsidRPr="00ED52BB">
        <w:rPr>
          <w:b/>
          <w:bCs/>
          <w:sz w:val="24"/>
          <w:szCs w:val="24"/>
        </w:rPr>
        <w:t>. Бюджетная отчетность</w:t>
      </w:r>
    </w:p>
    <w:p w:rsidR="00EF22C3" w:rsidRPr="00ED52BB" w:rsidRDefault="00F773EC" w:rsidP="00E810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D52BB">
        <w:rPr>
          <w:sz w:val="24"/>
          <w:szCs w:val="24"/>
        </w:rPr>
        <w:t> </w:t>
      </w:r>
    </w:p>
    <w:p w:rsidR="00776852" w:rsidRDefault="005068E8" w:rsidP="00E810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7</w:t>
      </w:r>
      <w:r w:rsidR="00F773EC" w:rsidRPr="00ED52BB">
        <w:rPr>
          <w:sz w:val="24"/>
          <w:szCs w:val="24"/>
        </w:rPr>
        <w:t>.1. Бюджетная отчетность составляется на основании аналитического и синтетического</w:t>
      </w:r>
      <w:r w:rsidR="00776852">
        <w:rPr>
          <w:sz w:val="24"/>
          <w:szCs w:val="24"/>
        </w:rPr>
        <w:t xml:space="preserve"> </w:t>
      </w:r>
      <w:r w:rsidR="00F773EC" w:rsidRPr="00ED52BB">
        <w:rPr>
          <w:sz w:val="24"/>
          <w:szCs w:val="24"/>
        </w:rPr>
        <w:t xml:space="preserve">учета по формам, в объеме и в сроки, установленные вышестоящей организацией и бюджетным законодательством (приказ Минфина России от 28 декабря </w:t>
      </w:r>
      <w:smartTag w:uri="urn:schemas-microsoft-com:office:smarttags" w:element="metricconverter">
        <w:smartTagPr>
          <w:attr w:name="ProductID" w:val="2010 г"/>
        </w:smartTagPr>
        <w:r w:rsidR="00F773EC" w:rsidRPr="00ED52BB">
          <w:rPr>
            <w:sz w:val="24"/>
            <w:szCs w:val="24"/>
          </w:rPr>
          <w:t>2010 г</w:t>
        </w:r>
      </w:smartTag>
      <w:r w:rsidR="00F773EC" w:rsidRPr="00ED52BB">
        <w:rPr>
          <w:sz w:val="24"/>
          <w:szCs w:val="24"/>
        </w:rPr>
        <w:t xml:space="preserve">. № 191н). </w:t>
      </w:r>
    </w:p>
    <w:p w:rsidR="00776852" w:rsidRDefault="00F773EC" w:rsidP="00415784">
      <w:r w:rsidRPr="00ED52BB">
        <w:t>Бюджетная отчетность представляется главному распорядителю бюджетных средств в</w:t>
      </w:r>
      <w:r w:rsidR="00776852">
        <w:t xml:space="preserve"> </w:t>
      </w:r>
      <w:r w:rsidRPr="00ED52BB">
        <w:t>установленные им сроки.</w:t>
      </w:r>
      <w:r w:rsidR="00776852">
        <w:t xml:space="preserve"> </w:t>
      </w:r>
      <w:r w:rsidRPr="00ED52BB">
        <w:t xml:space="preserve">Для </w:t>
      </w:r>
      <w:r w:rsidR="005068E8">
        <w:t xml:space="preserve">муниципального </w:t>
      </w:r>
      <w:r w:rsidR="00776852">
        <w:t>бюджетного учреждения</w:t>
      </w:r>
      <w:r w:rsidRPr="00ED52BB">
        <w:t xml:space="preserve"> устанавливаются следующие сроки </w:t>
      </w:r>
      <w:r w:rsidRPr="00415784">
        <w:t>представления</w:t>
      </w:r>
      <w:r w:rsidRPr="00ED52BB">
        <w:t xml:space="preserve"> бюджетной</w:t>
      </w:r>
      <w:r w:rsidR="00776852">
        <w:t xml:space="preserve"> </w:t>
      </w:r>
      <w:r w:rsidRPr="00ED52BB">
        <w:t>отчетности:</w:t>
      </w:r>
    </w:p>
    <w:p w:rsidR="005068E8" w:rsidRDefault="00776852" w:rsidP="002D6BF6">
      <w:pPr>
        <w:pStyle w:val="a5"/>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месячные</w:t>
      </w:r>
      <w:r w:rsidR="005068E8">
        <w:rPr>
          <w:sz w:val="24"/>
          <w:szCs w:val="24"/>
        </w:rPr>
        <w:t xml:space="preserve"> </w:t>
      </w:r>
      <w:r>
        <w:rPr>
          <w:sz w:val="24"/>
          <w:szCs w:val="24"/>
        </w:rPr>
        <w:t>- до 5-го числа</w:t>
      </w:r>
      <w:r w:rsidRPr="00776852">
        <w:rPr>
          <w:sz w:val="24"/>
          <w:szCs w:val="24"/>
        </w:rPr>
        <w:t xml:space="preserve"> </w:t>
      </w:r>
      <w:r w:rsidRPr="00ED52BB">
        <w:rPr>
          <w:sz w:val="24"/>
          <w:szCs w:val="24"/>
        </w:rPr>
        <w:t>месяца, следующего за отчетным периодом;</w:t>
      </w:r>
    </w:p>
    <w:p w:rsidR="005068E8" w:rsidRDefault="00F773EC" w:rsidP="002D6BF6">
      <w:pPr>
        <w:pStyle w:val="a5"/>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D52BB">
        <w:rPr>
          <w:sz w:val="24"/>
          <w:szCs w:val="24"/>
        </w:rPr>
        <w:t>квартальные </w:t>
      </w:r>
      <w:r w:rsidR="005068E8">
        <w:rPr>
          <w:sz w:val="24"/>
          <w:szCs w:val="24"/>
        </w:rPr>
        <w:t xml:space="preserve"> </w:t>
      </w:r>
      <w:r w:rsidRPr="00ED52BB">
        <w:rPr>
          <w:sz w:val="24"/>
          <w:szCs w:val="24"/>
        </w:rPr>
        <w:t>– до 10-го числа месяца, следующего за отчетным периодом;</w:t>
      </w:r>
    </w:p>
    <w:p w:rsidR="00EF22C3" w:rsidRPr="00ED52BB" w:rsidRDefault="00F773EC" w:rsidP="002D6BF6">
      <w:pPr>
        <w:pStyle w:val="a5"/>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D52BB">
        <w:rPr>
          <w:sz w:val="24"/>
          <w:szCs w:val="24"/>
        </w:rPr>
        <w:t>годовой – до 17 января года, следующего за отчетным годом.</w:t>
      </w:r>
    </w:p>
    <w:p w:rsidR="00EF22C3" w:rsidRPr="00ED52BB" w:rsidRDefault="00F773EC" w:rsidP="00E810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D52BB">
        <w:rPr>
          <w:sz w:val="24"/>
          <w:szCs w:val="24"/>
        </w:rPr>
        <w:t> </w:t>
      </w:r>
    </w:p>
    <w:p w:rsidR="00776852" w:rsidRDefault="005068E8" w:rsidP="00E810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7</w:t>
      </w:r>
      <w:r w:rsidR="00F773EC" w:rsidRPr="00ED52BB">
        <w:rPr>
          <w:sz w:val="24"/>
          <w:szCs w:val="24"/>
        </w:rPr>
        <w:t>.2. Бюджетная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w:t>
      </w:r>
      <w:r w:rsidR="00776852">
        <w:rPr>
          <w:sz w:val="24"/>
          <w:szCs w:val="24"/>
        </w:rPr>
        <w:t xml:space="preserve"> </w:t>
      </w:r>
      <w:r w:rsidR="00F773EC" w:rsidRPr="00ED52BB">
        <w:rPr>
          <w:sz w:val="24"/>
          <w:szCs w:val="24"/>
        </w:rPr>
        <w:t>отчетной даты, указываются в текстовой части пояснительной записки (ф. 0503160). </w:t>
      </w:r>
    </w:p>
    <w:tbl>
      <w:tblPr>
        <w:tblW w:w="8485" w:type="dxa"/>
        <w:tblCellMar>
          <w:top w:w="15" w:type="dxa"/>
          <w:left w:w="15" w:type="dxa"/>
          <w:bottom w:w="15" w:type="dxa"/>
          <w:right w:w="15" w:type="dxa"/>
        </w:tblCellMar>
        <w:tblLook w:val="04A0"/>
      </w:tblPr>
      <w:tblGrid>
        <w:gridCol w:w="3888"/>
        <w:gridCol w:w="1134"/>
        <w:gridCol w:w="3463"/>
      </w:tblGrid>
      <w:tr w:rsidR="00DE7F06" w:rsidRPr="00EF22C3">
        <w:trPr>
          <w:trHeight w:val="401"/>
        </w:trPr>
        <w:tc>
          <w:tcPr>
            <w:tcW w:w="3888" w:type="dxa"/>
            <w:tcMar>
              <w:top w:w="60" w:type="dxa"/>
              <w:left w:w="60" w:type="dxa"/>
              <w:bottom w:w="60" w:type="dxa"/>
              <w:right w:w="60" w:type="dxa"/>
            </w:tcMar>
            <w:vAlign w:val="bottom"/>
          </w:tcPr>
          <w:p w:rsidR="00DE7F06" w:rsidRPr="00EF22C3" w:rsidRDefault="00DE7F06" w:rsidP="00E810FD">
            <w:pPr>
              <w:jc w:val="both"/>
              <w:rPr>
                <w:sz w:val="22"/>
                <w:szCs w:val="22"/>
              </w:rPr>
            </w:pPr>
          </w:p>
        </w:tc>
        <w:tc>
          <w:tcPr>
            <w:tcW w:w="1134" w:type="dxa"/>
            <w:tcMar>
              <w:top w:w="60" w:type="dxa"/>
              <w:left w:w="60" w:type="dxa"/>
              <w:bottom w:w="60" w:type="dxa"/>
              <w:right w:w="60" w:type="dxa"/>
            </w:tcMar>
          </w:tcPr>
          <w:p w:rsidR="00DE7F06" w:rsidRPr="00EF22C3" w:rsidRDefault="00DE7F06" w:rsidP="00E810FD">
            <w:pPr>
              <w:jc w:val="both"/>
              <w:rPr>
                <w:sz w:val="22"/>
                <w:szCs w:val="22"/>
              </w:rPr>
            </w:pPr>
          </w:p>
        </w:tc>
        <w:tc>
          <w:tcPr>
            <w:tcW w:w="3463" w:type="dxa"/>
            <w:tcMar>
              <w:top w:w="60" w:type="dxa"/>
              <w:left w:w="60" w:type="dxa"/>
              <w:bottom w:w="60" w:type="dxa"/>
              <w:right w:w="60" w:type="dxa"/>
            </w:tcMar>
            <w:vAlign w:val="bottom"/>
          </w:tcPr>
          <w:p w:rsidR="00DE7F06" w:rsidRPr="00EF22C3" w:rsidRDefault="00DE7F06" w:rsidP="00776852">
            <w:pPr>
              <w:jc w:val="both"/>
              <w:rPr>
                <w:sz w:val="22"/>
                <w:szCs w:val="22"/>
              </w:rPr>
            </w:pPr>
          </w:p>
        </w:tc>
      </w:tr>
    </w:tbl>
    <w:p w:rsidR="00EF22C3" w:rsidRPr="00EF22C3" w:rsidRDefault="00F773EC" w:rsidP="00E810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EF22C3">
        <w:t> </w:t>
      </w:r>
    </w:p>
    <w:p w:rsidR="005068E8" w:rsidRDefault="005068E8" w:rsidP="005068E8">
      <w:pPr>
        <w:pStyle w:val="7"/>
        <w:jc w:val="right"/>
        <w:rPr>
          <w:rFonts w:ascii="Times New Roman" w:hAnsi="Times New Roman"/>
          <w:i w:val="0"/>
          <w:color w:val="auto"/>
        </w:rPr>
        <w:sectPr w:rsidR="005068E8" w:rsidSect="00CD61B9">
          <w:pgSz w:w="11906" w:h="16838"/>
          <w:pgMar w:top="1134" w:right="1134" w:bottom="1134" w:left="1134" w:header="709" w:footer="709" w:gutter="0"/>
          <w:cols w:space="708"/>
          <w:docGrid w:linePitch="360"/>
        </w:sectPr>
      </w:pPr>
    </w:p>
    <w:p w:rsidR="005068E8" w:rsidRPr="00ED52BB" w:rsidRDefault="005068E8" w:rsidP="005068E8">
      <w:pPr>
        <w:pStyle w:val="7"/>
        <w:jc w:val="right"/>
        <w:rPr>
          <w:rFonts w:ascii="Times New Roman" w:hAnsi="Times New Roman"/>
          <w:i w:val="0"/>
          <w:color w:val="auto"/>
        </w:rPr>
      </w:pPr>
      <w:r w:rsidRPr="00ED52BB">
        <w:rPr>
          <w:rFonts w:ascii="Times New Roman" w:hAnsi="Times New Roman"/>
          <w:i w:val="0"/>
          <w:color w:val="auto"/>
        </w:rPr>
        <w:lastRenderedPageBreak/>
        <w:t xml:space="preserve">Приложение № </w:t>
      </w:r>
      <w:r>
        <w:rPr>
          <w:rFonts w:ascii="Times New Roman" w:hAnsi="Times New Roman"/>
          <w:i w:val="0"/>
          <w:color w:val="auto"/>
        </w:rPr>
        <w:t>2</w:t>
      </w:r>
    </w:p>
    <w:p w:rsidR="00D30DD4" w:rsidRDefault="00D30DD4" w:rsidP="00D30DD4">
      <w:pPr>
        <w:jc w:val="right"/>
      </w:pPr>
      <w:r w:rsidRPr="00ED52BB">
        <w:t xml:space="preserve">к распоряжению </w:t>
      </w:r>
      <w:r>
        <w:t xml:space="preserve">местной Администрации </w:t>
      </w:r>
    </w:p>
    <w:p w:rsidR="00D30DD4" w:rsidRDefault="00D30DD4" w:rsidP="00D30DD4">
      <w:pPr>
        <w:jc w:val="right"/>
      </w:pPr>
      <w:r w:rsidRPr="00ED52BB">
        <w:t>от</w:t>
      </w:r>
      <w:r>
        <w:t xml:space="preserve"> 30.12.2016</w:t>
      </w:r>
      <w:r w:rsidRPr="00ED52BB">
        <w:t xml:space="preserve"> № </w:t>
      </w:r>
      <w:r>
        <w:t>211 «Об учетной политике»</w:t>
      </w:r>
    </w:p>
    <w:p w:rsidR="00EB525C" w:rsidRDefault="00D30DD4" w:rsidP="00D30DD4">
      <w:pPr>
        <w:jc w:val="right"/>
      </w:pPr>
      <w:r>
        <w:t>(с изменениями от 28.09.2017 № 178, от 29.12.2017 № 274</w:t>
      </w:r>
      <w:r w:rsidR="00EB525C">
        <w:t xml:space="preserve">, </w:t>
      </w:r>
    </w:p>
    <w:p w:rsidR="00D30DD4" w:rsidRPr="00ED52BB" w:rsidRDefault="00EB525C" w:rsidP="00D30DD4">
      <w:pPr>
        <w:jc w:val="right"/>
      </w:pPr>
      <w:r>
        <w:t>от 28.12.2018 № 324</w:t>
      </w:r>
      <w:r w:rsidR="00D30DD4">
        <w:t xml:space="preserve">) </w:t>
      </w:r>
    </w:p>
    <w:p w:rsidR="00950C7A" w:rsidRDefault="00950C7A" w:rsidP="00950C7A">
      <w:pPr>
        <w:autoSpaceDE w:val="0"/>
        <w:autoSpaceDN w:val="0"/>
        <w:adjustRightInd w:val="0"/>
        <w:jc w:val="right"/>
      </w:pPr>
    </w:p>
    <w:p w:rsidR="005068E8" w:rsidRDefault="005068E8" w:rsidP="00950C7A">
      <w:pPr>
        <w:autoSpaceDE w:val="0"/>
        <w:autoSpaceDN w:val="0"/>
        <w:adjustRightInd w:val="0"/>
        <w:jc w:val="right"/>
      </w:pPr>
    </w:p>
    <w:p w:rsidR="00950C7A" w:rsidRDefault="00950C7A" w:rsidP="00950C7A">
      <w:pPr>
        <w:autoSpaceDE w:val="0"/>
        <w:autoSpaceDN w:val="0"/>
        <w:adjustRightInd w:val="0"/>
        <w:jc w:val="center"/>
        <w:outlineLvl w:val="1"/>
        <w:rPr>
          <w:b/>
        </w:rPr>
      </w:pPr>
      <w:r w:rsidRPr="00E06B7E">
        <w:rPr>
          <w:b/>
        </w:rPr>
        <w:t>ПЛАН СЧЕТОВ БЮДЖЕТНОГО УЧЕТА</w:t>
      </w:r>
    </w:p>
    <w:p w:rsidR="00CD61B9" w:rsidRPr="0003279D" w:rsidRDefault="00CD61B9" w:rsidP="0003279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709"/>
        <w:gridCol w:w="992"/>
        <w:gridCol w:w="709"/>
        <w:gridCol w:w="851"/>
        <w:gridCol w:w="1134"/>
        <w:gridCol w:w="7938"/>
      </w:tblGrid>
      <w:tr w:rsidR="0003279D" w:rsidRPr="00001D48" w:rsidTr="001A54FD">
        <w:tc>
          <w:tcPr>
            <w:tcW w:w="2376" w:type="dxa"/>
            <w:vMerge w:val="restart"/>
            <w:vAlign w:val="center"/>
          </w:tcPr>
          <w:p w:rsidR="0003279D" w:rsidRPr="00001D48" w:rsidRDefault="0003279D" w:rsidP="00001D48">
            <w:pPr>
              <w:autoSpaceDE w:val="0"/>
              <w:autoSpaceDN w:val="0"/>
              <w:adjustRightInd w:val="0"/>
              <w:jc w:val="center"/>
              <w:outlineLvl w:val="1"/>
              <w:rPr>
                <w:sz w:val="22"/>
                <w:szCs w:val="22"/>
              </w:rPr>
            </w:pPr>
            <w:r w:rsidRPr="00001D48">
              <w:rPr>
                <w:sz w:val="22"/>
                <w:szCs w:val="22"/>
              </w:rPr>
              <w:t>Аналитический классификационный код</w:t>
            </w:r>
          </w:p>
        </w:tc>
        <w:tc>
          <w:tcPr>
            <w:tcW w:w="709" w:type="dxa"/>
            <w:vMerge w:val="restart"/>
            <w:vAlign w:val="center"/>
          </w:tcPr>
          <w:p w:rsidR="0003279D" w:rsidRPr="00001D48" w:rsidRDefault="0003279D" w:rsidP="00001D48">
            <w:pPr>
              <w:autoSpaceDE w:val="0"/>
              <w:autoSpaceDN w:val="0"/>
              <w:adjustRightInd w:val="0"/>
              <w:jc w:val="center"/>
              <w:outlineLvl w:val="1"/>
              <w:rPr>
                <w:sz w:val="22"/>
                <w:szCs w:val="22"/>
              </w:rPr>
            </w:pPr>
            <w:r w:rsidRPr="00001D48">
              <w:rPr>
                <w:sz w:val="22"/>
                <w:szCs w:val="22"/>
              </w:rPr>
              <w:t>КФО</w:t>
            </w:r>
          </w:p>
        </w:tc>
        <w:tc>
          <w:tcPr>
            <w:tcW w:w="2552" w:type="dxa"/>
            <w:gridSpan w:val="3"/>
            <w:vAlign w:val="center"/>
          </w:tcPr>
          <w:p w:rsidR="0003279D" w:rsidRPr="00001D48" w:rsidRDefault="0003279D" w:rsidP="00001D48">
            <w:pPr>
              <w:autoSpaceDE w:val="0"/>
              <w:autoSpaceDN w:val="0"/>
              <w:adjustRightInd w:val="0"/>
              <w:jc w:val="center"/>
              <w:outlineLvl w:val="1"/>
              <w:rPr>
                <w:sz w:val="22"/>
                <w:szCs w:val="22"/>
              </w:rPr>
            </w:pPr>
            <w:r w:rsidRPr="00001D48">
              <w:rPr>
                <w:sz w:val="22"/>
                <w:szCs w:val="22"/>
              </w:rPr>
              <w:t>Синтетический счет</w:t>
            </w:r>
          </w:p>
        </w:tc>
        <w:tc>
          <w:tcPr>
            <w:tcW w:w="1134" w:type="dxa"/>
            <w:vMerge w:val="restart"/>
            <w:vAlign w:val="center"/>
          </w:tcPr>
          <w:p w:rsidR="0003279D" w:rsidRPr="00001D48" w:rsidRDefault="0003279D" w:rsidP="00001D48">
            <w:pPr>
              <w:autoSpaceDE w:val="0"/>
              <w:autoSpaceDN w:val="0"/>
              <w:adjustRightInd w:val="0"/>
              <w:jc w:val="center"/>
              <w:outlineLvl w:val="1"/>
              <w:rPr>
                <w:sz w:val="22"/>
                <w:szCs w:val="22"/>
              </w:rPr>
            </w:pPr>
            <w:r w:rsidRPr="00001D48">
              <w:rPr>
                <w:sz w:val="22"/>
                <w:szCs w:val="22"/>
              </w:rPr>
              <w:t>Анали</w:t>
            </w:r>
            <w:r w:rsidR="001A54FD">
              <w:rPr>
                <w:sz w:val="22"/>
                <w:szCs w:val="22"/>
              </w:rPr>
              <w:t>-</w:t>
            </w:r>
            <w:r w:rsidRPr="00001D48">
              <w:rPr>
                <w:sz w:val="22"/>
                <w:szCs w:val="22"/>
              </w:rPr>
              <w:t>тический счет по виду учета</w:t>
            </w:r>
          </w:p>
        </w:tc>
        <w:tc>
          <w:tcPr>
            <w:tcW w:w="7938" w:type="dxa"/>
            <w:vMerge w:val="restart"/>
            <w:vAlign w:val="center"/>
          </w:tcPr>
          <w:p w:rsidR="0003279D" w:rsidRPr="00001D48" w:rsidRDefault="0003279D" w:rsidP="00001D48">
            <w:pPr>
              <w:autoSpaceDE w:val="0"/>
              <w:autoSpaceDN w:val="0"/>
              <w:adjustRightInd w:val="0"/>
              <w:jc w:val="center"/>
              <w:outlineLvl w:val="1"/>
              <w:rPr>
                <w:sz w:val="22"/>
                <w:szCs w:val="22"/>
              </w:rPr>
            </w:pPr>
            <w:r w:rsidRPr="00001D48">
              <w:rPr>
                <w:sz w:val="22"/>
                <w:szCs w:val="22"/>
              </w:rPr>
              <w:t>Наименование счета</w:t>
            </w:r>
          </w:p>
        </w:tc>
      </w:tr>
      <w:tr w:rsidR="0003279D" w:rsidRPr="00001D48" w:rsidTr="001A54FD">
        <w:tc>
          <w:tcPr>
            <w:tcW w:w="2376" w:type="dxa"/>
            <w:vMerge/>
          </w:tcPr>
          <w:p w:rsidR="0003279D" w:rsidRPr="00001D48" w:rsidRDefault="0003279D" w:rsidP="00001D48">
            <w:pPr>
              <w:autoSpaceDE w:val="0"/>
              <w:autoSpaceDN w:val="0"/>
              <w:adjustRightInd w:val="0"/>
              <w:jc w:val="center"/>
              <w:outlineLvl w:val="1"/>
              <w:rPr>
                <w:b/>
                <w:sz w:val="22"/>
                <w:szCs w:val="22"/>
              </w:rPr>
            </w:pPr>
          </w:p>
        </w:tc>
        <w:tc>
          <w:tcPr>
            <w:tcW w:w="709" w:type="dxa"/>
            <w:vMerge/>
          </w:tcPr>
          <w:p w:rsidR="0003279D" w:rsidRPr="00001D48" w:rsidRDefault="0003279D" w:rsidP="00001D48">
            <w:pPr>
              <w:autoSpaceDE w:val="0"/>
              <w:autoSpaceDN w:val="0"/>
              <w:adjustRightInd w:val="0"/>
              <w:jc w:val="center"/>
              <w:outlineLvl w:val="1"/>
              <w:rPr>
                <w:b/>
                <w:sz w:val="22"/>
                <w:szCs w:val="22"/>
              </w:rPr>
            </w:pPr>
          </w:p>
        </w:tc>
        <w:tc>
          <w:tcPr>
            <w:tcW w:w="992" w:type="dxa"/>
          </w:tcPr>
          <w:p w:rsidR="0003279D" w:rsidRPr="00001D48" w:rsidRDefault="0003279D" w:rsidP="00001D48">
            <w:pPr>
              <w:autoSpaceDE w:val="0"/>
              <w:autoSpaceDN w:val="0"/>
              <w:adjustRightInd w:val="0"/>
              <w:jc w:val="center"/>
              <w:outlineLvl w:val="1"/>
              <w:rPr>
                <w:sz w:val="22"/>
                <w:szCs w:val="22"/>
              </w:rPr>
            </w:pPr>
            <w:r w:rsidRPr="00001D48">
              <w:rPr>
                <w:sz w:val="22"/>
                <w:szCs w:val="22"/>
              </w:rPr>
              <w:t>объект учета</w:t>
            </w:r>
          </w:p>
        </w:tc>
        <w:tc>
          <w:tcPr>
            <w:tcW w:w="709" w:type="dxa"/>
          </w:tcPr>
          <w:p w:rsidR="0003279D" w:rsidRPr="00001D48" w:rsidRDefault="0003279D" w:rsidP="00001D48">
            <w:pPr>
              <w:autoSpaceDE w:val="0"/>
              <w:autoSpaceDN w:val="0"/>
              <w:adjustRightInd w:val="0"/>
              <w:jc w:val="center"/>
              <w:outlineLvl w:val="1"/>
              <w:rPr>
                <w:sz w:val="22"/>
                <w:szCs w:val="22"/>
              </w:rPr>
            </w:pPr>
            <w:r w:rsidRPr="00001D48">
              <w:rPr>
                <w:sz w:val="22"/>
                <w:szCs w:val="22"/>
              </w:rPr>
              <w:t>группы</w:t>
            </w:r>
          </w:p>
        </w:tc>
        <w:tc>
          <w:tcPr>
            <w:tcW w:w="851" w:type="dxa"/>
          </w:tcPr>
          <w:p w:rsidR="0003279D" w:rsidRPr="00001D48" w:rsidRDefault="0003279D" w:rsidP="00001D48">
            <w:pPr>
              <w:autoSpaceDE w:val="0"/>
              <w:autoSpaceDN w:val="0"/>
              <w:adjustRightInd w:val="0"/>
              <w:jc w:val="center"/>
              <w:outlineLvl w:val="1"/>
              <w:rPr>
                <w:sz w:val="22"/>
                <w:szCs w:val="22"/>
              </w:rPr>
            </w:pPr>
            <w:r w:rsidRPr="00001D48">
              <w:rPr>
                <w:sz w:val="22"/>
                <w:szCs w:val="22"/>
              </w:rPr>
              <w:t>вида</w:t>
            </w:r>
          </w:p>
        </w:tc>
        <w:tc>
          <w:tcPr>
            <w:tcW w:w="1134" w:type="dxa"/>
            <w:vMerge/>
          </w:tcPr>
          <w:p w:rsidR="0003279D" w:rsidRPr="00001D48" w:rsidRDefault="0003279D" w:rsidP="00001D48">
            <w:pPr>
              <w:autoSpaceDE w:val="0"/>
              <w:autoSpaceDN w:val="0"/>
              <w:adjustRightInd w:val="0"/>
              <w:jc w:val="center"/>
              <w:outlineLvl w:val="1"/>
              <w:rPr>
                <w:b/>
                <w:sz w:val="22"/>
                <w:szCs w:val="22"/>
              </w:rPr>
            </w:pPr>
          </w:p>
        </w:tc>
        <w:tc>
          <w:tcPr>
            <w:tcW w:w="7938" w:type="dxa"/>
            <w:vMerge/>
          </w:tcPr>
          <w:p w:rsidR="0003279D" w:rsidRPr="00001D48" w:rsidRDefault="0003279D" w:rsidP="00001D48">
            <w:pPr>
              <w:autoSpaceDE w:val="0"/>
              <w:autoSpaceDN w:val="0"/>
              <w:adjustRightInd w:val="0"/>
              <w:jc w:val="center"/>
              <w:outlineLvl w:val="1"/>
              <w:rPr>
                <w:b/>
                <w:sz w:val="22"/>
                <w:szCs w:val="22"/>
              </w:rPr>
            </w:pPr>
          </w:p>
        </w:tc>
      </w:tr>
      <w:tr w:rsidR="0003279D" w:rsidRPr="00001D48" w:rsidTr="001A54FD">
        <w:tc>
          <w:tcPr>
            <w:tcW w:w="2376" w:type="dxa"/>
            <w:vMerge/>
          </w:tcPr>
          <w:p w:rsidR="0003279D" w:rsidRPr="00001D48" w:rsidRDefault="0003279D" w:rsidP="00001D48">
            <w:pPr>
              <w:autoSpaceDE w:val="0"/>
              <w:autoSpaceDN w:val="0"/>
              <w:adjustRightInd w:val="0"/>
              <w:jc w:val="center"/>
              <w:outlineLvl w:val="1"/>
              <w:rPr>
                <w:b/>
                <w:sz w:val="22"/>
                <w:szCs w:val="22"/>
              </w:rPr>
            </w:pPr>
          </w:p>
        </w:tc>
        <w:tc>
          <w:tcPr>
            <w:tcW w:w="709" w:type="dxa"/>
            <w:vMerge/>
          </w:tcPr>
          <w:p w:rsidR="0003279D" w:rsidRPr="00001D48" w:rsidRDefault="0003279D" w:rsidP="00001D48">
            <w:pPr>
              <w:autoSpaceDE w:val="0"/>
              <w:autoSpaceDN w:val="0"/>
              <w:adjustRightInd w:val="0"/>
              <w:jc w:val="center"/>
              <w:outlineLvl w:val="1"/>
              <w:rPr>
                <w:b/>
                <w:sz w:val="22"/>
                <w:szCs w:val="22"/>
              </w:rPr>
            </w:pPr>
          </w:p>
        </w:tc>
        <w:tc>
          <w:tcPr>
            <w:tcW w:w="2552" w:type="dxa"/>
            <w:gridSpan w:val="3"/>
            <w:vAlign w:val="center"/>
          </w:tcPr>
          <w:p w:rsidR="0003279D" w:rsidRPr="00001D48" w:rsidRDefault="0003279D" w:rsidP="00001D48">
            <w:pPr>
              <w:autoSpaceDE w:val="0"/>
              <w:autoSpaceDN w:val="0"/>
              <w:adjustRightInd w:val="0"/>
              <w:jc w:val="center"/>
              <w:outlineLvl w:val="1"/>
              <w:rPr>
                <w:sz w:val="22"/>
                <w:szCs w:val="22"/>
              </w:rPr>
            </w:pPr>
            <w:r w:rsidRPr="00001D48">
              <w:rPr>
                <w:sz w:val="22"/>
                <w:szCs w:val="22"/>
              </w:rPr>
              <w:t>Разряд номера счета</w:t>
            </w:r>
          </w:p>
        </w:tc>
        <w:tc>
          <w:tcPr>
            <w:tcW w:w="1134" w:type="dxa"/>
            <w:vMerge/>
          </w:tcPr>
          <w:p w:rsidR="0003279D" w:rsidRPr="00001D48" w:rsidRDefault="0003279D" w:rsidP="00001D48">
            <w:pPr>
              <w:autoSpaceDE w:val="0"/>
              <w:autoSpaceDN w:val="0"/>
              <w:adjustRightInd w:val="0"/>
              <w:jc w:val="center"/>
              <w:outlineLvl w:val="1"/>
              <w:rPr>
                <w:b/>
                <w:sz w:val="22"/>
                <w:szCs w:val="22"/>
              </w:rPr>
            </w:pPr>
          </w:p>
        </w:tc>
        <w:tc>
          <w:tcPr>
            <w:tcW w:w="7938" w:type="dxa"/>
            <w:vMerge/>
          </w:tcPr>
          <w:p w:rsidR="0003279D" w:rsidRPr="00001D48" w:rsidRDefault="0003279D" w:rsidP="00001D48">
            <w:pPr>
              <w:autoSpaceDE w:val="0"/>
              <w:autoSpaceDN w:val="0"/>
              <w:adjustRightInd w:val="0"/>
              <w:jc w:val="center"/>
              <w:outlineLvl w:val="1"/>
              <w:rPr>
                <w:b/>
                <w:sz w:val="22"/>
                <w:szCs w:val="22"/>
              </w:rPr>
            </w:pPr>
          </w:p>
        </w:tc>
      </w:tr>
      <w:tr w:rsidR="0003279D" w:rsidRPr="00001D48" w:rsidTr="001A54FD">
        <w:tc>
          <w:tcPr>
            <w:tcW w:w="2376" w:type="dxa"/>
          </w:tcPr>
          <w:p w:rsidR="0003279D" w:rsidRPr="00001D48" w:rsidRDefault="0003279D" w:rsidP="00001D48">
            <w:pPr>
              <w:autoSpaceDE w:val="0"/>
              <w:autoSpaceDN w:val="0"/>
              <w:adjustRightInd w:val="0"/>
              <w:jc w:val="center"/>
              <w:outlineLvl w:val="1"/>
              <w:rPr>
                <w:sz w:val="22"/>
                <w:szCs w:val="22"/>
              </w:rPr>
            </w:pPr>
            <w:r w:rsidRPr="00001D48">
              <w:rPr>
                <w:sz w:val="22"/>
                <w:szCs w:val="22"/>
              </w:rPr>
              <w:t>1 - 17</w:t>
            </w:r>
          </w:p>
        </w:tc>
        <w:tc>
          <w:tcPr>
            <w:tcW w:w="709" w:type="dxa"/>
          </w:tcPr>
          <w:p w:rsidR="0003279D" w:rsidRPr="00001D48" w:rsidRDefault="0003279D" w:rsidP="00001D48">
            <w:pPr>
              <w:autoSpaceDE w:val="0"/>
              <w:autoSpaceDN w:val="0"/>
              <w:adjustRightInd w:val="0"/>
              <w:jc w:val="center"/>
              <w:outlineLvl w:val="1"/>
              <w:rPr>
                <w:sz w:val="22"/>
                <w:szCs w:val="22"/>
              </w:rPr>
            </w:pPr>
            <w:r w:rsidRPr="00001D48">
              <w:rPr>
                <w:sz w:val="22"/>
                <w:szCs w:val="22"/>
              </w:rPr>
              <w:t>18</w:t>
            </w:r>
          </w:p>
        </w:tc>
        <w:tc>
          <w:tcPr>
            <w:tcW w:w="2552" w:type="dxa"/>
            <w:gridSpan w:val="3"/>
          </w:tcPr>
          <w:p w:rsidR="0003279D" w:rsidRPr="00001D48" w:rsidRDefault="0003279D" w:rsidP="00001D48">
            <w:pPr>
              <w:autoSpaceDE w:val="0"/>
              <w:autoSpaceDN w:val="0"/>
              <w:adjustRightInd w:val="0"/>
              <w:jc w:val="center"/>
              <w:outlineLvl w:val="1"/>
              <w:rPr>
                <w:sz w:val="22"/>
                <w:szCs w:val="22"/>
              </w:rPr>
            </w:pPr>
            <w:r w:rsidRPr="00001D48">
              <w:rPr>
                <w:sz w:val="22"/>
                <w:szCs w:val="22"/>
              </w:rPr>
              <w:t>19 - 23</w:t>
            </w:r>
          </w:p>
        </w:tc>
        <w:tc>
          <w:tcPr>
            <w:tcW w:w="1134" w:type="dxa"/>
          </w:tcPr>
          <w:p w:rsidR="0003279D" w:rsidRPr="00001D48" w:rsidRDefault="0003279D" w:rsidP="00001D48">
            <w:pPr>
              <w:autoSpaceDE w:val="0"/>
              <w:autoSpaceDN w:val="0"/>
              <w:adjustRightInd w:val="0"/>
              <w:jc w:val="center"/>
              <w:outlineLvl w:val="1"/>
              <w:rPr>
                <w:sz w:val="22"/>
                <w:szCs w:val="22"/>
              </w:rPr>
            </w:pPr>
            <w:r w:rsidRPr="00001D48">
              <w:rPr>
                <w:sz w:val="22"/>
                <w:szCs w:val="22"/>
              </w:rPr>
              <w:t>26 - 26</w:t>
            </w:r>
          </w:p>
        </w:tc>
        <w:tc>
          <w:tcPr>
            <w:tcW w:w="7938" w:type="dxa"/>
          </w:tcPr>
          <w:p w:rsidR="0003279D" w:rsidRPr="00001D48" w:rsidRDefault="0003279D" w:rsidP="00001D48">
            <w:pPr>
              <w:autoSpaceDE w:val="0"/>
              <w:autoSpaceDN w:val="0"/>
              <w:adjustRightInd w:val="0"/>
              <w:jc w:val="center"/>
              <w:outlineLvl w:val="1"/>
              <w:rPr>
                <w:b/>
                <w:sz w:val="22"/>
                <w:szCs w:val="22"/>
              </w:rPr>
            </w:pPr>
          </w:p>
        </w:tc>
      </w:tr>
      <w:tr w:rsidR="0003279D" w:rsidRPr="00001D48" w:rsidTr="001A54FD">
        <w:tc>
          <w:tcPr>
            <w:tcW w:w="14709" w:type="dxa"/>
            <w:gridSpan w:val="7"/>
          </w:tcPr>
          <w:p w:rsidR="0003279D" w:rsidRPr="00001D48" w:rsidRDefault="0003279D" w:rsidP="00001D48">
            <w:pPr>
              <w:autoSpaceDE w:val="0"/>
              <w:autoSpaceDN w:val="0"/>
              <w:adjustRightInd w:val="0"/>
              <w:outlineLvl w:val="1"/>
              <w:rPr>
                <w:b/>
                <w:sz w:val="22"/>
                <w:szCs w:val="22"/>
              </w:rPr>
            </w:pPr>
            <w:r w:rsidRPr="00001D48">
              <w:rPr>
                <w:b/>
                <w:sz w:val="22"/>
                <w:szCs w:val="22"/>
              </w:rPr>
              <w:t>Раздел 1. Нефинансовые активы</w:t>
            </w:r>
          </w:p>
        </w:tc>
      </w:tr>
      <w:tr w:rsidR="00757B59" w:rsidRPr="00001D48" w:rsidTr="001A54FD">
        <w:tc>
          <w:tcPr>
            <w:tcW w:w="2376" w:type="dxa"/>
            <w:vAlign w:val="bottom"/>
          </w:tcPr>
          <w:p w:rsidR="00CD61B9" w:rsidRPr="001A54FD" w:rsidRDefault="00215F83" w:rsidP="00001D48">
            <w:pPr>
              <w:autoSpaceDE w:val="0"/>
              <w:autoSpaceDN w:val="0"/>
              <w:adjustRightInd w:val="0"/>
              <w:outlineLvl w:val="1"/>
              <w:rPr>
                <w:sz w:val="22"/>
                <w:szCs w:val="22"/>
              </w:rPr>
            </w:pPr>
            <w:r>
              <w:rPr>
                <w:sz w:val="22"/>
                <w:szCs w:val="22"/>
              </w:rPr>
              <w:t>981</w:t>
            </w:r>
            <w:r w:rsidR="00757B59" w:rsidRPr="001A54FD">
              <w:rPr>
                <w:sz w:val="22"/>
                <w:szCs w:val="22"/>
              </w:rPr>
              <w:t>0000000000</w:t>
            </w:r>
            <w:r w:rsidR="001A54FD" w:rsidRPr="001A54FD">
              <w:rPr>
                <w:sz w:val="22"/>
                <w:szCs w:val="22"/>
              </w:rPr>
              <w:t>0000</w:t>
            </w:r>
          </w:p>
        </w:tc>
        <w:tc>
          <w:tcPr>
            <w:tcW w:w="709" w:type="dxa"/>
            <w:vAlign w:val="bottom"/>
          </w:tcPr>
          <w:p w:rsidR="00CD61B9" w:rsidRPr="00001D48" w:rsidRDefault="00757B59" w:rsidP="00001D48">
            <w:pPr>
              <w:autoSpaceDE w:val="0"/>
              <w:autoSpaceDN w:val="0"/>
              <w:adjustRightInd w:val="0"/>
              <w:jc w:val="center"/>
              <w:outlineLvl w:val="1"/>
              <w:rPr>
                <w:sz w:val="22"/>
                <w:szCs w:val="22"/>
              </w:rPr>
            </w:pPr>
            <w:r w:rsidRPr="00001D48">
              <w:rPr>
                <w:sz w:val="22"/>
                <w:szCs w:val="22"/>
              </w:rPr>
              <w:t>1</w:t>
            </w:r>
          </w:p>
        </w:tc>
        <w:tc>
          <w:tcPr>
            <w:tcW w:w="992" w:type="dxa"/>
            <w:vAlign w:val="bottom"/>
          </w:tcPr>
          <w:p w:rsidR="00CD61B9" w:rsidRPr="00001D48" w:rsidRDefault="00757B59" w:rsidP="00001D48">
            <w:pPr>
              <w:autoSpaceDE w:val="0"/>
              <w:autoSpaceDN w:val="0"/>
              <w:adjustRightInd w:val="0"/>
              <w:jc w:val="center"/>
              <w:outlineLvl w:val="1"/>
              <w:rPr>
                <w:sz w:val="22"/>
                <w:szCs w:val="22"/>
              </w:rPr>
            </w:pPr>
            <w:r w:rsidRPr="00001D48">
              <w:rPr>
                <w:sz w:val="22"/>
                <w:szCs w:val="22"/>
              </w:rPr>
              <w:t>101</w:t>
            </w:r>
          </w:p>
        </w:tc>
        <w:tc>
          <w:tcPr>
            <w:tcW w:w="709" w:type="dxa"/>
            <w:vAlign w:val="bottom"/>
          </w:tcPr>
          <w:p w:rsidR="00CD61B9" w:rsidRPr="00001D48" w:rsidRDefault="00757B59" w:rsidP="00001D48">
            <w:pPr>
              <w:autoSpaceDE w:val="0"/>
              <w:autoSpaceDN w:val="0"/>
              <w:adjustRightInd w:val="0"/>
              <w:jc w:val="center"/>
              <w:outlineLvl w:val="1"/>
              <w:rPr>
                <w:sz w:val="22"/>
                <w:szCs w:val="22"/>
              </w:rPr>
            </w:pPr>
            <w:r w:rsidRPr="00001D48">
              <w:rPr>
                <w:sz w:val="22"/>
                <w:szCs w:val="22"/>
              </w:rPr>
              <w:t>1</w:t>
            </w:r>
          </w:p>
        </w:tc>
        <w:tc>
          <w:tcPr>
            <w:tcW w:w="851" w:type="dxa"/>
            <w:vAlign w:val="bottom"/>
          </w:tcPr>
          <w:p w:rsidR="00CD61B9" w:rsidRPr="00001D48" w:rsidRDefault="00757B59" w:rsidP="00001D48">
            <w:pPr>
              <w:autoSpaceDE w:val="0"/>
              <w:autoSpaceDN w:val="0"/>
              <w:adjustRightInd w:val="0"/>
              <w:jc w:val="center"/>
              <w:outlineLvl w:val="1"/>
              <w:rPr>
                <w:sz w:val="22"/>
                <w:szCs w:val="22"/>
              </w:rPr>
            </w:pPr>
            <w:r w:rsidRPr="00001D48">
              <w:rPr>
                <w:sz w:val="22"/>
                <w:szCs w:val="22"/>
              </w:rPr>
              <w:t>0</w:t>
            </w:r>
          </w:p>
        </w:tc>
        <w:tc>
          <w:tcPr>
            <w:tcW w:w="1134" w:type="dxa"/>
            <w:vAlign w:val="bottom"/>
          </w:tcPr>
          <w:p w:rsidR="00CD61B9" w:rsidRPr="00001D48" w:rsidRDefault="00757B59" w:rsidP="00001D48">
            <w:pPr>
              <w:autoSpaceDE w:val="0"/>
              <w:autoSpaceDN w:val="0"/>
              <w:adjustRightInd w:val="0"/>
              <w:jc w:val="center"/>
              <w:outlineLvl w:val="1"/>
              <w:rPr>
                <w:sz w:val="22"/>
                <w:szCs w:val="22"/>
              </w:rPr>
            </w:pPr>
            <w:r w:rsidRPr="00001D48">
              <w:rPr>
                <w:sz w:val="22"/>
                <w:szCs w:val="22"/>
              </w:rPr>
              <w:t>000</w:t>
            </w:r>
          </w:p>
        </w:tc>
        <w:tc>
          <w:tcPr>
            <w:tcW w:w="7938" w:type="dxa"/>
            <w:vAlign w:val="bottom"/>
          </w:tcPr>
          <w:p w:rsidR="00CD61B9" w:rsidRPr="00001D48" w:rsidRDefault="00757B59" w:rsidP="00001D48">
            <w:pPr>
              <w:autoSpaceDE w:val="0"/>
              <w:autoSpaceDN w:val="0"/>
              <w:adjustRightInd w:val="0"/>
              <w:outlineLvl w:val="1"/>
              <w:rPr>
                <w:sz w:val="22"/>
                <w:szCs w:val="22"/>
              </w:rPr>
            </w:pPr>
            <w:r w:rsidRPr="00001D48">
              <w:rPr>
                <w:sz w:val="22"/>
                <w:szCs w:val="22"/>
              </w:rPr>
              <w:t>Основные средства - недвижимое имущество учреждения</w:t>
            </w:r>
          </w:p>
        </w:tc>
      </w:tr>
      <w:tr w:rsidR="00215F83" w:rsidRPr="00001D48" w:rsidTr="00CB0779">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101</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2</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310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Увеличение стоимости нежилых помещений (здания и сооружения)</w:t>
            </w:r>
          </w:p>
        </w:tc>
      </w:tr>
      <w:tr w:rsidR="00215F83" w:rsidRPr="00001D48" w:rsidTr="00CB0779">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101</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2</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410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Уменьшение стоимости нежилых помещений (здания и сооружения)</w:t>
            </w:r>
          </w:p>
        </w:tc>
      </w:tr>
      <w:tr w:rsidR="00215F83" w:rsidRPr="00001D48" w:rsidTr="00CB0779">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101</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4</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310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Увеличение стоимости машин и оборудования</w:t>
            </w:r>
          </w:p>
        </w:tc>
      </w:tr>
      <w:tr w:rsidR="00215F83" w:rsidRPr="00001D48" w:rsidTr="00CB0779">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101</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4</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410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Уменьшение стоимости машин и оборудования</w:t>
            </w:r>
          </w:p>
        </w:tc>
      </w:tr>
      <w:tr w:rsidR="00215F83" w:rsidRPr="00001D48" w:rsidTr="00CB0779">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101</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5</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310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Увеличение стоимости транспортных средств</w:t>
            </w:r>
          </w:p>
        </w:tc>
      </w:tr>
      <w:tr w:rsidR="00215F83" w:rsidRPr="00001D48" w:rsidTr="00CB0779">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101</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5</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410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Уменьшение стоимости транспортных средств</w:t>
            </w:r>
          </w:p>
        </w:tc>
      </w:tr>
      <w:tr w:rsidR="00215F83" w:rsidRPr="00001D48" w:rsidTr="00CB0779">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101</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6</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310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Увеличение стоимости инвентарь производственный и хозяйственный</w:t>
            </w:r>
          </w:p>
        </w:tc>
      </w:tr>
      <w:tr w:rsidR="00215F83" w:rsidRPr="00001D48" w:rsidTr="00CB0779">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101</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6</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410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Уменьшение стоимости инвентарь производственный и хозяйственный</w:t>
            </w:r>
          </w:p>
        </w:tc>
      </w:tr>
      <w:tr w:rsidR="00215F83" w:rsidRPr="00001D48" w:rsidTr="00CB0779">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101</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7</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310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Увеличение стоимости биологические ресурсы</w:t>
            </w:r>
          </w:p>
        </w:tc>
      </w:tr>
      <w:tr w:rsidR="00215F83" w:rsidRPr="00001D48" w:rsidTr="00CB0779">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101</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7</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410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Уменьшение стоимости биологические ресурсы</w:t>
            </w:r>
          </w:p>
        </w:tc>
      </w:tr>
      <w:tr w:rsidR="00215F83" w:rsidRPr="00001D48" w:rsidTr="00CB0779">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101</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8</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310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Увеличение стоимости прочие основные средства</w:t>
            </w:r>
          </w:p>
        </w:tc>
      </w:tr>
      <w:tr w:rsidR="00215F83" w:rsidRPr="00001D48" w:rsidTr="00CB0779">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101</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8</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410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Уменьшение стоимости прочие основные средства</w:t>
            </w:r>
          </w:p>
        </w:tc>
      </w:tr>
      <w:tr w:rsidR="00215F83" w:rsidRPr="00001D48" w:rsidTr="00CB0779">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102</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0</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310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Увеличение стоимости нематериальные активы - иное движимое имущество учреждения</w:t>
            </w:r>
          </w:p>
        </w:tc>
      </w:tr>
      <w:tr w:rsidR="00215F83" w:rsidRPr="00001D48" w:rsidTr="00CB0779">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102</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0</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410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Уменьшение стоимости нематериальные активы - иное движимое имущество учреждения</w:t>
            </w:r>
          </w:p>
        </w:tc>
      </w:tr>
      <w:tr w:rsidR="00215F83" w:rsidRPr="00001D48" w:rsidTr="00CB0779">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104</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2</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410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Уменьшение стоимости за счет амортизации нежилых помещений</w:t>
            </w:r>
          </w:p>
        </w:tc>
      </w:tr>
      <w:tr w:rsidR="00215F83" w:rsidRPr="00001D48" w:rsidTr="00CB0779">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104</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4</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410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Уменьшение стоимости за счет амортизации машин и оборудования</w:t>
            </w:r>
          </w:p>
        </w:tc>
      </w:tr>
      <w:tr w:rsidR="00215F83" w:rsidRPr="00001D48" w:rsidTr="00CB0779">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lastRenderedPageBreak/>
              <w:t>981</w:t>
            </w:r>
            <w:r w:rsidRPr="001A54FD">
              <w:rPr>
                <w:sz w:val="22"/>
                <w:szCs w:val="22"/>
              </w:rPr>
              <w:t>00000000000000</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104</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5</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410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Уменьшение стоимости за счет амортизации транспортных средств</w:t>
            </w:r>
          </w:p>
        </w:tc>
      </w:tr>
      <w:tr w:rsidR="00215F83" w:rsidRPr="00001D48" w:rsidTr="00CB0779">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104</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6</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410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Уменьшение стоимости за счет амортизации инвентаря производственного и хозяйственного</w:t>
            </w:r>
          </w:p>
        </w:tc>
      </w:tr>
      <w:tr w:rsidR="00215F83" w:rsidRPr="00001D48" w:rsidTr="00CB0779">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104</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7</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410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Уменьшение стоимости за счет амортизации биологических ресурсов</w:t>
            </w:r>
          </w:p>
        </w:tc>
      </w:tr>
      <w:tr w:rsidR="00215F83" w:rsidRPr="00001D48" w:rsidTr="00CB0779">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104</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8</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410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Уменьшение стоимости за счет амортизации нематериальных активов</w:t>
            </w:r>
          </w:p>
        </w:tc>
      </w:tr>
      <w:tr w:rsidR="00215F83" w:rsidRPr="00001D48" w:rsidTr="00CB0779">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104</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5</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410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Уменьшение стоимости за счет амортизации недвижимого имущества в составе имущества казны</w:t>
            </w:r>
          </w:p>
        </w:tc>
      </w:tr>
      <w:tr w:rsidR="00215F83" w:rsidRPr="00001D48" w:rsidTr="00CB0779">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104</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5</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2</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410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Уменьшение стоимости за счет амортизации движимого имущества в составе имущества казны</w:t>
            </w:r>
          </w:p>
        </w:tc>
      </w:tr>
      <w:tr w:rsidR="00215F83" w:rsidRPr="00001D48" w:rsidTr="00CB0779">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104</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5</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4</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410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Уменьшение стоимости за счет амортизации нематериальных активов в составе имущества казны</w:t>
            </w:r>
          </w:p>
        </w:tc>
      </w:tr>
      <w:tr w:rsidR="00215F83" w:rsidRPr="00001D48" w:rsidTr="00CB0779">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105</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340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Увеличение стоимости материальных запасов медикаменты и перевязочные средства</w:t>
            </w:r>
          </w:p>
        </w:tc>
      </w:tr>
      <w:tr w:rsidR="00215F83" w:rsidRPr="00001D48" w:rsidTr="00CB0779">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105</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440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Уменьшение стоимости материальных запасов медикаменты и перевязочные средства</w:t>
            </w:r>
          </w:p>
        </w:tc>
      </w:tr>
      <w:tr w:rsidR="00215F83" w:rsidRPr="00001D48" w:rsidTr="00CB0779">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105</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340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Увеличение стоимости материальных запасов горюче-смазочные материалы</w:t>
            </w:r>
          </w:p>
        </w:tc>
      </w:tr>
      <w:tr w:rsidR="00215F83" w:rsidRPr="00001D48" w:rsidTr="00CB0779">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105</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440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Уменьшение стоимости материальных запасов горюче-смазочные материалы</w:t>
            </w:r>
          </w:p>
        </w:tc>
      </w:tr>
      <w:tr w:rsidR="00215F83" w:rsidRPr="00001D48" w:rsidTr="00CB0779">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105</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4</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340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Увеличение стоимости материальных запасов строительные материалы</w:t>
            </w:r>
          </w:p>
        </w:tc>
      </w:tr>
      <w:tr w:rsidR="00215F83" w:rsidRPr="00001D48" w:rsidTr="00CB0779">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105</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4</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440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Уменьшение стоимости материальных запасов строительные материалы</w:t>
            </w:r>
          </w:p>
        </w:tc>
      </w:tr>
      <w:tr w:rsidR="00215F83" w:rsidRPr="00001D48" w:rsidTr="00CB0779">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105</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5</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340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Увеличение стоимости материальных запасов мягкий инвентарь</w:t>
            </w:r>
          </w:p>
        </w:tc>
      </w:tr>
      <w:tr w:rsidR="00215F83" w:rsidRPr="00001D48" w:rsidTr="00CB0779">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105</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5</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440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Уменьшение стоимости материальных запасов мягкий инвентарь</w:t>
            </w:r>
          </w:p>
        </w:tc>
      </w:tr>
      <w:tr w:rsidR="00215F83" w:rsidRPr="00001D48" w:rsidTr="00CB0779">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105</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6</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340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 xml:space="preserve">Увеличение стоимости прочих материальных запасов </w:t>
            </w:r>
          </w:p>
        </w:tc>
      </w:tr>
      <w:tr w:rsidR="00215F83" w:rsidRPr="00001D48" w:rsidTr="00CB0779">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105</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6</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440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 xml:space="preserve">Уменьшение стоимости прочих материальных запасов </w:t>
            </w:r>
          </w:p>
        </w:tc>
      </w:tr>
      <w:tr w:rsidR="00215F83" w:rsidRPr="00001D48" w:rsidTr="00CB0779">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Default="00215F83" w:rsidP="00001D48">
            <w:pPr>
              <w:jc w:val="cente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106</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310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Увеличение стоимости недвижимого имущества</w:t>
            </w:r>
          </w:p>
        </w:tc>
      </w:tr>
      <w:tr w:rsidR="00215F83" w:rsidRPr="00001D48" w:rsidTr="00CB0779">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Default="00215F83" w:rsidP="00001D48">
            <w:pPr>
              <w:jc w:val="cente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106</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410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Уменьшение стоимости недвижимого имущества</w:t>
            </w:r>
          </w:p>
        </w:tc>
      </w:tr>
      <w:tr w:rsidR="00215F83" w:rsidRPr="00001D48" w:rsidTr="00CB0779">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Default="00215F83" w:rsidP="00001D48">
            <w:pPr>
              <w:jc w:val="cente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106</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310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Увеличение стоимости основных средств, иного движимого имущества</w:t>
            </w:r>
          </w:p>
        </w:tc>
      </w:tr>
      <w:tr w:rsidR="00215F83" w:rsidRPr="00001D48" w:rsidTr="00CB0779">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Default="00215F83" w:rsidP="00001D48">
            <w:pPr>
              <w:jc w:val="cente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106</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410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Уменьшение стоимости основных средств, иного движимого имущества</w:t>
            </w:r>
          </w:p>
        </w:tc>
      </w:tr>
      <w:tr w:rsidR="00215F83" w:rsidRPr="00001D48" w:rsidTr="00CB0779">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Default="00215F83" w:rsidP="00001D48">
            <w:pPr>
              <w:jc w:val="cente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106</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2</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310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Увеличение стоимости нематериальных активов</w:t>
            </w:r>
          </w:p>
        </w:tc>
      </w:tr>
      <w:tr w:rsidR="00215F83" w:rsidRPr="00001D48" w:rsidTr="00CB0779">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Default="00215F83" w:rsidP="00001D48">
            <w:pPr>
              <w:jc w:val="cente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106</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2</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410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Уменьшение стоимости нематериальных активов</w:t>
            </w:r>
          </w:p>
        </w:tc>
      </w:tr>
      <w:tr w:rsidR="00215F83" w:rsidRPr="00001D48" w:rsidTr="00CB0779">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Default="00215F83" w:rsidP="00001D48">
            <w:pPr>
              <w:jc w:val="cente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106</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4</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340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Увеличение стоимости материальных запасов</w:t>
            </w:r>
          </w:p>
        </w:tc>
      </w:tr>
      <w:tr w:rsidR="00215F83" w:rsidRPr="00001D48" w:rsidTr="00CB0779">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Default="00215F83" w:rsidP="00001D48">
            <w:pPr>
              <w:jc w:val="cente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106</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4</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440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Уменьшение стоимости материальных запасов</w:t>
            </w:r>
          </w:p>
        </w:tc>
      </w:tr>
      <w:tr w:rsidR="00215F83" w:rsidRPr="00001D48" w:rsidTr="00CB0779">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Default="00215F83" w:rsidP="00001D48">
            <w:pPr>
              <w:jc w:val="cente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108</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5</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310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Увеличение стоимости недвижимого имущества, составляющего казну</w:t>
            </w:r>
          </w:p>
        </w:tc>
      </w:tr>
      <w:tr w:rsidR="00215F83" w:rsidRPr="00001D48" w:rsidTr="00CB0779">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Default="00215F83" w:rsidP="00001D48">
            <w:pPr>
              <w:jc w:val="cente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108</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5</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410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Уменьшение стоимости недвижимого имущества, составляющего казну</w:t>
            </w:r>
          </w:p>
        </w:tc>
      </w:tr>
      <w:tr w:rsidR="00215F83" w:rsidRPr="00001D48" w:rsidTr="00CB0779">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Default="00215F83" w:rsidP="00001D48">
            <w:pPr>
              <w:jc w:val="cente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108</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5</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2</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310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Увеличение стоимости движимого имущества, составляющего казну</w:t>
            </w:r>
          </w:p>
        </w:tc>
      </w:tr>
      <w:tr w:rsidR="00215F83" w:rsidRPr="00001D48" w:rsidTr="00CB0779">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Default="00215F83" w:rsidP="00001D48">
            <w:pPr>
              <w:jc w:val="cente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108</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5</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2</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410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Уменьшение стоимости движимого имущества, составляющего казну</w:t>
            </w:r>
          </w:p>
        </w:tc>
      </w:tr>
      <w:tr w:rsidR="00215F83" w:rsidRPr="00001D48" w:rsidTr="00CB0779">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Default="00215F83" w:rsidP="00001D48">
            <w:pPr>
              <w:jc w:val="cente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108</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5</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4</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310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Увеличение стоимости нематериальных активов, составляющих казну</w:t>
            </w:r>
          </w:p>
        </w:tc>
      </w:tr>
      <w:tr w:rsidR="00215F83" w:rsidRPr="00001D48" w:rsidTr="00CB0779">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lastRenderedPageBreak/>
              <w:t>981</w:t>
            </w:r>
            <w:r w:rsidRPr="001A54FD">
              <w:rPr>
                <w:sz w:val="22"/>
                <w:szCs w:val="22"/>
              </w:rPr>
              <w:t>00000000000000</w:t>
            </w:r>
          </w:p>
        </w:tc>
        <w:tc>
          <w:tcPr>
            <w:tcW w:w="709" w:type="dxa"/>
            <w:vAlign w:val="bottom"/>
          </w:tcPr>
          <w:p w:rsidR="00215F83" w:rsidRDefault="00215F83" w:rsidP="00001D48">
            <w:pPr>
              <w:jc w:val="cente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108</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5</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4</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410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Уменьшение стоимости нематериальных активов, составляющих казну</w:t>
            </w:r>
          </w:p>
        </w:tc>
      </w:tr>
      <w:tr w:rsidR="00215F83" w:rsidRPr="00001D48" w:rsidTr="001A54FD">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Default="00215F83" w:rsidP="00001D48">
            <w:pPr>
              <w:jc w:val="cente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108</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5</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6</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340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Увеличение стоимости материальных запасов, составляющих казну</w:t>
            </w:r>
          </w:p>
        </w:tc>
      </w:tr>
      <w:tr w:rsidR="00215F83" w:rsidRPr="00001D48" w:rsidTr="001A54FD">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Default="00215F83" w:rsidP="00001D48">
            <w:pPr>
              <w:jc w:val="cente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108</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5</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6</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440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Уменьшение стоимости материальных запасов, составляющих казну</w:t>
            </w:r>
          </w:p>
        </w:tc>
      </w:tr>
      <w:tr w:rsidR="00215F83" w:rsidRPr="00001D48" w:rsidTr="001A54FD">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Default="00215F83" w:rsidP="00001D48">
            <w:pPr>
              <w:jc w:val="cente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108</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5</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7</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310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Увеличение стоимости прочих активов, составляющих казну</w:t>
            </w:r>
          </w:p>
        </w:tc>
      </w:tr>
      <w:tr w:rsidR="00215F83" w:rsidRPr="00001D48" w:rsidTr="001A54FD">
        <w:tc>
          <w:tcPr>
            <w:tcW w:w="2376" w:type="dxa"/>
            <w:vAlign w:val="bottom"/>
          </w:tcPr>
          <w:p w:rsidR="00215F83" w:rsidRPr="001A54FD" w:rsidRDefault="00215F83"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215F83" w:rsidRDefault="00215F83" w:rsidP="00001D48">
            <w:pPr>
              <w:jc w:val="center"/>
            </w:pPr>
            <w:r w:rsidRPr="00001D48">
              <w:rPr>
                <w:sz w:val="22"/>
                <w:szCs w:val="22"/>
              </w:rPr>
              <w:t>1</w:t>
            </w:r>
          </w:p>
        </w:tc>
        <w:tc>
          <w:tcPr>
            <w:tcW w:w="992"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108</w:t>
            </w:r>
          </w:p>
        </w:tc>
        <w:tc>
          <w:tcPr>
            <w:tcW w:w="709"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5</w:t>
            </w:r>
          </w:p>
        </w:tc>
        <w:tc>
          <w:tcPr>
            <w:tcW w:w="851"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7</w:t>
            </w:r>
          </w:p>
        </w:tc>
        <w:tc>
          <w:tcPr>
            <w:tcW w:w="1134" w:type="dxa"/>
            <w:vAlign w:val="bottom"/>
          </w:tcPr>
          <w:p w:rsidR="00215F83" w:rsidRPr="00001D48" w:rsidRDefault="00215F83" w:rsidP="00001D48">
            <w:pPr>
              <w:autoSpaceDE w:val="0"/>
              <w:autoSpaceDN w:val="0"/>
              <w:adjustRightInd w:val="0"/>
              <w:jc w:val="center"/>
              <w:outlineLvl w:val="1"/>
              <w:rPr>
                <w:sz w:val="22"/>
                <w:szCs w:val="22"/>
              </w:rPr>
            </w:pPr>
            <w:r w:rsidRPr="00001D48">
              <w:rPr>
                <w:sz w:val="22"/>
                <w:szCs w:val="22"/>
              </w:rPr>
              <w:t>410</w:t>
            </w:r>
          </w:p>
        </w:tc>
        <w:tc>
          <w:tcPr>
            <w:tcW w:w="7938" w:type="dxa"/>
            <w:vAlign w:val="bottom"/>
          </w:tcPr>
          <w:p w:rsidR="00215F83" w:rsidRPr="00001D48" w:rsidRDefault="00215F83" w:rsidP="00001D48">
            <w:pPr>
              <w:autoSpaceDE w:val="0"/>
              <w:autoSpaceDN w:val="0"/>
              <w:adjustRightInd w:val="0"/>
              <w:outlineLvl w:val="1"/>
              <w:rPr>
                <w:sz w:val="22"/>
                <w:szCs w:val="22"/>
              </w:rPr>
            </w:pPr>
            <w:r w:rsidRPr="00001D48">
              <w:rPr>
                <w:sz w:val="22"/>
                <w:szCs w:val="22"/>
              </w:rPr>
              <w:t>Уменьшение стоимости прочих активов, составляющих казну</w:t>
            </w:r>
          </w:p>
        </w:tc>
      </w:tr>
      <w:tr w:rsidR="007B1CF1" w:rsidRPr="00001D48" w:rsidTr="001A54FD">
        <w:tc>
          <w:tcPr>
            <w:tcW w:w="2376" w:type="dxa"/>
            <w:vAlign w:val="bottom"/>
          </w:tcPr>
          <w:p w:rsidR="007B1CF1" w:rsidRPr="001971B3" w:rsidRDefault="007B1CF1" w:rsidP="001C1A66">
            <w:pPr>
              <w:autoSpaceDE w:val="0"/>
              <w:autoSpaceDN w:val="0"/>
              <w:adjustRightInd w:val="0"/>
              <w:outlineLvl w:val="1"/>
              <w:rPr>
                <w:sz w:val="22"/>
                <w:szCs w:val="22"/>
              </w:rPr>
            </w:pPr>
            <w:r w:rsidRPr="001971B3">
              <w:rPr>
                <w:sz w:val="22"/>
                <w:szCs w:val="22"/>
              </w:rPr>
              <w:t>98100000000000000</w:t>
            </w:r>
          </w:p>
        </w:tc>
        <w:tc>
          <w:tcPr>
            <w:tcW w:w="709" w:type="dxa"/>
            <w:vAlign w:val="bottom"/>
          </w:tcPr>
          <w:p w:rsidR="007B1CF1" w:rsidRPr="001971B3" w:rsidRDefault="007B1CF1" w:rsidP="00001D48">
            <w:pPr>
              <w:jc w:val="center"/>
              <w:rPr>
                <w:sz w:val="22"/>
                <w:szCs w:val="22"/>
              </w:rPr>
            </w:pPr>
            <w:r w:rsidRPr="001971B3">
              <w:rPr>
                <w:sz w:val="22"/>
                <w:szCs w:val="22"/>
              </w:rPr>
              <w:t>1</w:t>
            </w:r>
          </w:p>
        </w:tc>
        <w:tc>
          <w:tcPr>
            <w:tcW w:w="992" w:type="dxa"/>
            <w:vAlign w:val="bottom"/>
          </w:tcPr>
          <w:p w:rsidR="007B1CF1" w:rsidRPr="001971B3" w:rsidRDefault="007B1CF1" w:rsidP="00001D48">
            <w:pPr>
              <w:autoSpaceDE w:val="0"/>
              <w:autoSpaceDN w:val="0"/>
              <w:adjustRightInd w:val="0"/>
              <w:jc w:val="center"/>
              <w:outlineLvl w:val="1"/>
              <w:rPr>
                <w:sz w:val="22"/>
                <w:szCs w:val="22"/>
              </w:rPr>
            </w:pPr>
            <w:r w:rsidRPr="001971B3">
              <w:rPr>
                <w:sz w:val="22"/>
                <w:szCs w:val="22"/>
              </w:rPr>
              <w:t>111</w:t>
            </w:r>
          </w:p>
        </w:tc>
        <w:tc>
          <w:tcPr>
            <w:tcW w:w="709" w:type="dxa"/>
            <w:vAlign w:val="bottom"/>
          </w:tcPr>
          <w:p w:rsidR="007B1CF1" w:rsidRPr="001971B3" w:rsidRDefault="008C7184" w:rsidP="00001D48">
            <w:pPr>
              <w:autoSpaceDE w:val="0"/>
              <w:autoSpaceDN w:val="0"/>
              <w:adjustRightInd w:val="0"/>
              <w:jc w:val="center"/>
              <w:outlineLvl w:val="1"/>
              <w:rPr>
                <w:sz w:val="22"/>
                <w:szCs w:val="22"/>
              </w:rPr>
            </w:pPr>
            <w:r w:rsidRPr="001971B3">
              <w:rPr>
                <w:sz w:val="22"/>
                <w:szCs w:val="22"/>
              </w:rPr>
              <w:t>4</w:t>
            </w:r>
          </w:p>
        </w:tc>
        <w:tc>
          <w:tcPr>
            <w:tcW w:w="851" w:type="dxa"/>
            <w:vAlign w:val="bottom"/>
          </w:tcPr>
          <w:p w:rsidR="007B1CF1" w:rsidRPr="001971B3" w:rsidRDefault="008C7184" w:rsidP="00001D48">
            <w:pPr>
              <w:autoSpaceDE w:val="0"/>
              <w:autoSpaceDN w:val="0"/>
              <w:adjustRightInd w:val="0"/>
              <w:jc w:val="center"/>
              <w:outlineLvl w:val="1"/>
              <w:rPr>
                <w:sz w:val="22"/>
                <w:szCs w:val="22"/>
              </w:rPr>
            </w:pPr>
            <w:r w:rsidRPr="001971B3">
              <w:rPr>
                <w:sz w:val="22"/>
                <w:szCs w:val="22"/>
              </w:rPr>
              <w:t>2</w:t>
            </w:r>
          </w:p>
        </w:tc>
        <w:tc>
          <w:tcPr>
            <w:tcW w:w="1134" w:type="dxa"/>
            <w:vAlign w:val="bottom"/>
          </w:tcPr>
          <w:p w:rsidR="007B1CF1" w:rsidRPr="001971B3" w:rsidRDefault="008C7184" w:rsidP="00001D48">
            <w:pPr>
              <w:autoSpaceDE w:val="0"/>
              <w:autoSpaceDN w:val="0"/>
              <w:adjustRightInd w:val="0"/>
              <w:jc w:val="center"/>
              <w:outlineLvl w:val="1"/>
              <w:rPr>
                <w:sz w:val="22"/>
                <w:szCs w:val="22"/>
              </w:rPr>
            </w:pPr>
            <w:r w:rsidRPr="001971B3">
              <w:rPr>
                <w:sz w:val="22"/>
                <w:szCs w:val="22"/>
              </w:rPr>
              <w:t>310</w:t>
            </w:r>
          </w:p>
        </w:tc>
        <w:tc>
          <w:tcPr>
            <w:tcW w:w="7938" w:type="dxa"/>
            <w:vAlign w:val="bottom"/>
          </w:tcPr>
          <w:p w:rsidR="007B1CF1" w:rsidRPr="001971B3" w:rsidRDefault="008C7184" w:rsidP="008C7184">
            <w:pPr>
              <w:autoSpaceDE w:val="0"/>
              <w:autoSpaceDN w:val="0"/>
              <w:adjustRightInd w:val="0"/>
              <w:outlineLvl w:val="1"/>
              <w:rPr>
                <w:sz w:val="22"/>
                <w:szCs w:val="22"/>
              </w:rPr>
            </w:pPr>
            <w:r w:rsidRPr="001971B3">
              <w:rPr>
                <w:sz w:val="22"/>
                <w:szCs w:val="22"/>
              </w:rPr>
              <w:t xml:space="preserve">Увеличение стоимости права пользования </w:t>
            </w:r>
            <w:r w:rsidRPr="001971B3">
              <w:t>нежилыми помещениями (зданиями и сооружениями)</w:t>
            </w:r>
          </w:p>
        </w:tc>
      </w:tr>
      <w:tr w:rsidR="008C7184" w:rsidRPr="00001D48" w:rsidTr="001A54FD">
        <w:tc>
          <w:tcPr>
            <w:tcW w:w="2376" w:type="dxa"/>
            <w:vAlign w:val="bottom"/>
          </w:tcPr>
          <w:p w:rsidR="008C7184" w:rsidRPr="001971B3" w:rsidRDefault="008C7184" w:rsidP="001C1A66">
            <w:pPr>
              <w:autoSpaceDE w:val="0"/>
              <w:autoSpaceDN w:val="0"/>
              <w:adjustRightInd w:val="0"/>
              <w:outlineLvl w:val="1"/>
              <w:rPr>
                <w:sz w:val="22"/>
                <w:szCs w:val="22"/>
              </w:rPr>
            </w:pPr>
            <w:r w:rsidRPr="001971B3">
              <w:rPr>
                <w:sz w:val="22"/>
                <w:szCs w:val="22"/>
              </w:rPr>
              <w:t>98100000000000000</w:t>
            </w:r>
          </w:p>
        </w:tc>
        <w:tc>
          <w:tcPr>
            <w:tcW w:w="709" w:type="dxa"/>
            <w:vAlign w:val="bottom"/>
          </w:tcPr>
          <w:p w:rsidR="008C7184" w:rsidRPr="001971B3" w:rsidRDefault="008C7184" w:rsidP="001C1A66">
            <w:pPr>
              <w:jc w:val="center"/>
              <w:rPr>
                <w:sz w:val="22"/>
                <w:szCs w:val="22"/>
              </w:rPr>
            </w:pPr>
            <w:r w:rsidRPr="001971B3">
              <w:rPr>
                <w:sz w:val="22"/>
                <w:szCs w:val="22"/>
              </w:rPr>
              <w:t>1</w:t>
            </w:r>
          </w:p>
        </w:tc>
        <w:tc>
          <w:tcPr>
            <w:tcW w:w="992" w:type="dxa"/>
            <w:vAlign w:val="bottom"/>
          </w:tcPr>
          <w:p w:rsidR="008C7184" w:rsidRPr="001971B3" w:rsidRDefault="008C7184" w:rsidP="001C1A66">
            <w:pPr>
              <w:autoSpaceDE w:val="0"/>
              <w:autoSpaceDN w:val="0"/>
              <w:adjustRightInd w:val="0"/>
              <w:jc w:val="center"/>
              <w:outlineLvl w:val="1"/>
              <w:rPr>
                <w:sz w:val="22"/>
                <w:szCs w:val="22"/>
              </w:rPr>
            </w:pPr>
            <w:r w:rsidRPr="001971B3">
              <w:rPr>
                <w:sz w:val="22"/>
                <w:szCs w:val="22"/>
              </w:rPr>
              <w:t>111</w:t>
            </w:r>
          </w:p>
        </w:tc>
        <w:tc>
          <w:tcPr>
            <w:tcW w:w="709" w:type="dxa"/>
            <w:vAlign w:val="bottom"/>
          </w:tcPr>
          <w:p w:rsidR="008C7184" w:rsidRPr="001971B3" w:rsidRDefault="008C7184" w:rsidP="001C1A66">
            <w:pPr>
              <w:autoSpaceDE w:val="0"/>
              <w:autoSpaceDN w:val="0"/>
              <w:adjustRightInd w:val="0"/>
              <w:jc w:val="center"/>
              <w:outlineLvl w:val="1"/>
              <w:rPr>
                <w:sz w:val="22"/>
                <w:szCs w:val="22"/>
              </w:rPr>
            </w:pPr>
            <w:r w:rsidRPr="001971B3">
              <w:rPr>
                <w:sz w:val="22"/>
                <w:szCs w:val="22"/>
              </w:rPr>
              <w:t>4</w:t>
            </w:r>
          </w:p>
        </w:tc>
        <w:tc>
          <w:tcPr>
            <w:tcW w:w="851" w:type="dxa"/>
            <w:vAlign w:val="bottom"/>
          </w:tcPr>
          <w:p w:rsidR="008C7184" w:rsidRPr="001971B3" w:rsidRDefault="008C7184" w:rsidP="001C1A66">
            <w:pPr>
              <w:autoSpaceDE w:val="0"/>
              <w:autoSpaceDN w:val="0"/>
              <w:adjustRightInd w:val="0"/>
              <w:jc w:val="center"/>
              <w:outlineLvl w:val="1"/>
              <w:rPr>
                <w:sz w:val="22"/>
                <w:szCs w:val="22"/>
              </w:rPr>
            </w:pPr>
            <w:r w:rsidRPr="001971B3">
              <w:rPr>
                <w:sz w:val="22"/>
                <w:szCs w:val="22"/>
              </w:rPr>
              <w:t>2</w:t>
            </w:r>
          </w:p>
        </w:tc>
        <w:tc>
          <w:tcPr>
            <w:tcW w:w="1134" w:type="dxa"/>
            <w:vAlign w:val="bottom"/>
          </w:tcPr>
          <w:p w:rsidR="008C7184" w:rsidRPr="001971B3" w:rsidRDefault="008C7184" w:rsidP="001C1A66">
            <w:pPr>
              <w:autoSpaceDE w:val="0"/>
              <w:autoSpaceDN w:val="0"/>
              <w:adjustRightInd w:val="0"/>
              <w:jc w:val="center"/>
              <w:outlineLvl w:val="1"/>
              <w:rPr>
                <w:sz w:val="22"/>
                <w:szCs w:val="22"/>
              </w:rPr>
            </w:pPr>
            <w:r w:rsidRPr="001971B3">
              <w:rPr>
                <w:sz w:val="22"/>
                <w:szCs w:val="22"/>
              </w:rPr>
              <w:t>410</w:t>
            </w:r>
          </w:p>
        </w:tc>
        <w:tc>
          <w:tcPr>
            <w:tcW w:w="7938" w:type="dxa"/>
            <w:vAlign w:val="bottom"/>
          </w:tcPr>
          <w:p w:rsidR="008C7184" w:rsidRPr="001971B3" w:rsidRDefault="008C7184" w:rsidP="00001D48">
            <w:pPr>
              <w:autoSpaceDE w:val="0"/>
              <w:autoSpaceDN w:val="0"/>
              <w:adjustRightInd w:val="0"/>
              <w:outlineLvl w:val="1"/>
              <w:rPr>
                <w:sz w:val="22"/>
                <w:szCs w:val="22"/>
              </w:rPr>
            </w:pPr>
            <w:r w:rsidRPr="001971B3">
              <w:rPr>
                <w:sz w:val="22"/>
                <w:szCs w:val="22"/>
              </w:rPr>
              <w:t xml:space="preserve">Уменьшение стоимости права пользования </w:t>
            </w:r>
            <w:r w:rsidRPr="001971B3">
              <w:t>нежилыми помещениями (зданиями и сооружениями)</w:t>
            </w:r>
          </w:p>
        </w:tc>
      </w:tr>
      <w:tr w:rsidR="008C7184" w:rsidRPr="00001D48" w:rsidTr="001A54FD">
        <w:tc>
          <w:tcPr>
            <w:tcW w:w="2376" w:type="dxa"/>
            <w:vAlign w:val="bottom"/>
          </w:tcPr>
          <w:p w:rsidR="008C7184" w:rsidRPr="001971B3" w:rsidRDefault="008C7184" w:rsidP="001C1A66">
            <w:pPr>
              <w:autoSpaceDE w:val="0"/>
              <w:autoSpaceDN w:val="0"/>
              <w:adjustRightInd w:val="0"/>
              <w:outlineLvl w:val="1"/>
              <w:rPr>
                <w:sz w:val="22"/>
                <w:szCs w:val="22"/>
              </w:rPr>
            </w:pPr>
            <w:r w:rsidRPr="001971B3">
              <w:rPr>
                <w:sz w:val="22"/>
                <w:szCs w:val="22"/>
              </w:rPr>
              <w:t>98100000000000000</w:t>
            </w:r>
          </w:p>
        </w:tc>
        <w:tc>
          <w:tcPr>
            <w:tcW w:w="709" w:type="dxa"/>
            <w:vAlign w:val="bottom"/>
          </w:tcPr>
          <w:p w:rsidR="008C7184" w:rsidRPr="001971B3" w:rsidRDefault="008C7184" w:rsidP="001C1A66">
            <w:pPr>
              <w:jc w:val="center"/>
              <w:rPr>
                <w:sz w:val="22"/>
                <w:szCs w:val="22"/>
              </w:rPr>
            </w:pPr>
            <w:r w:rsidRPr="001971B3">
              <w:rPr>
                <w:sz w:val="22"/>
                <w:szCs w:val="22"/>
              </w:rPr>
              <w:t>1</w:t>
            </w:r>
          </w:p>
        </w:tc>
        <w:tc>
          <w:tcPr>
            <w:tcW w:w="992" w:type="dxa"/>
            <w:vAlign w:val="bottom"/>
          </w:tcPr>
          <w:p w:rsidR="008C7184" w:rsidRPr="001971B3" w:rsidRDefault="008C7184" w:rsidP="001C1A66">
            <w:pPr>
              <w:autoSpaceDE w:val="0"/>
              <w:autoSpaceDN w:val="0"/>
              <w:adjustRightInd w:val="0"/>
              <w:jc w:val="center"/>
              <w:outlineLvl w:val="1"/>
              <w:rPr>
                <w:sz w:val="22"/>
                <w:szCs w:val="22"/>
              </w:rPr>
            </w:pPr>
            <w:r w:rsidRPr="001971B3">
              <w:rPr>
                <w:sz w:val="22"/>
                <w:szCs w:val="22"/>
              </w:rPr>
              <w:t>111</w:t>
            </w:r>
          </w:p>
        </w:tc>
        <w:tc>
          <w:tcPr>
            <w:tcW w:w="709" w:type="dxa"/>
            <w:vAlign w:val="bottom"/>
          </w:tcPr>
          <w:p w:rsidR="008C7184" w:rsidRPr="001971B3" w:rsidRDefault="008C7184" w:rsidP="001C1A66">
            <w:pPr>
              <w:autoSpaceDE w:val="0"/>
              <w:autoSpaceDN w:val="0"/>
              <w:adjustRightInd w:val="0"/>
              <w:jc w:val="center"/>
              <w:outlineLvl w:val="1"/>
              <w:rPr>
                <w:sz w:val="22"/>
                <w:szCs w:val="22"/>
              </w:rPr>
            </w:pPr>
            <w:r w:rsidRPr="001971B3">
              <w:rPr>
                <w:sz w:val="22"/>
                <w:szCs w:val="22"/>
              </w:rPr>
              <w:t>4</w:t>
            </w:r>
          </w:p>
        </w:tc>
        <w:tc>
          <w:tcPr>
            <w:tcW w:w="851" w:type="dxa"/>
            <w:vAlign w:val="bottom"/>
          </w:tcPr>
          <w:p w:rsidR="008C7184" w:rsidRPr="001971B3" w:rsidRDefault="008C7184" w:rsidP="001C1A66">
            <w:pPr>
              <w:autoSpaceDE w:val="0"/>
              <w:autoSpaceDN w:val="0"/>
              <w:adjustRightInd w:val="0"/>
              <w:jc w:val="center"/>
              <w:outlineLvl w:val="1"/>
              <w:rPr>
                <w:sz w:val="22"/>
                <w:szCs w:val="22"/>
              </w:rPr>
            </w:pPr>
            <w:r w:rsidRPr="001971B3">
              <w:rPr>
                <w:sz w:val="22"/>
                <w:szCs w:val="22"/>
              </w:rPr>
              <w:t>4</w:t>
            </w:r>
          </w:p>
        </w:tc>
        <w:tc>
          <w:tcPr>
            <w:tcW w:w="1134" w:type="dxa"/>
            <w:vAlign w:val="bottom"/>
          </w:tcPr>
          <w:p w:rsidR="008C7184" w:rsidRPr="001971B3" w:rsidRDefault="008C7184" w:rsidP="001C1A66">
            <w:pPr>
              <w:autoSpaceDE w:val="0"/>
              <w:autoSpaceDN w:val="0"/>
              <w:adjustRightInd w:val="0"/>
              <w:jc w:val="center"/>
              <w:outlineLvl w:val="1"/>
              <w:rPr>
                <w:sz w:val="22"/>
                <w:szCs w:val="22"/>
              </w:rPr>
            </w:pPr>
            <w:r w:rsidRPr="001971B3">
              <w:rPr>
                <w:sz w:val="22"/>
                <w:szCs w:val="22"/>
              </w:rPr>
              <w:t>310</w:t>
            </w:r>
          </w:p>
        </w:tc>
        <w:tc>
          <w:tcPr>
            <w:tcW w:w="7938" w:type="dxa"/>
            <w:vAlign w:val="bottom"/>
          </w:tcPr>
          <w:p w:rsidR="008C7184" w:rsidRPr="001971B3" w:rsidRDefault="008C7184" w:rsidP="008C7184">
            <w:pPr>
              <w:autoSpaceDE w:val="0"/>
              <w:autoSpaceDN w:val="0"/>
              <w:adjustRightInd w:val="0"/>
              <w:outlineLvl w:val="1"/>
              <w:rPr>
                <w:sz w:val="22"/>
                <w:szCs w:val="22"/>
              </w:rPr>
            </w:pPr>
            <w:r w:rsidRPr="001971B3">
              <w:rPr>
                <w:sz w:val="22"/>
                <w:szCs w:val="22"/>
              </w:rPr>
              <w:t xml:space="preserve">Увеличение стоимости права пользования </w:t>
            </w:r>
            <w:r w:rsidRPr="001971B3">
              <w:t>машинами и оборудованием</w:t>
            </w:r>
          </w:p>
        </w:tc>
      </w:tr>
      <w:tr w:rsidR="008C7184" w:rsidRPr="00001D48" w:rsidTr="001A54FD">
        <w:tc>
          <w:tcPr>
            <w:tcW w:w="2376" w:type="dxa"/>
            <w:vAlign w:val="bottom"/>
          </w:tcPr>
          <w:p w:rsidR="008C7184" w:rsidRPr="001971B3" w:rsidRDefault="008C7184" w:rsidP="001C1A66">
            <w:pPr>
              <w:autoSpaceDE w:val="0"/>
              <w:autoSpaceDN w:val="0"/>
              <w:adjustRightInd w:val="0"/>
              <w:outlineLvl w:val="1"/>
              <w:rPr>
                <w:sz w:val="22"/>
                <w:szCs w:val="22"/>
              </w:rPr>
            </w:pPr>
            <w:r w:rsidRPr="001971B3">
              <w:rPr>
                <w:sz w:val="22"/>
                <w:szCs w:val="22"/>
              </w:rPr>
              <w:t>98100000000000000</w:t>
            </w:r>
          </w:p>
        </w:tc>
        <w:tc>
          <w:tcPr>
            <w:tcW w:w="709" w:type="dxa"/>
            <w:vAlign w:val="bottom"/>
          </w:tcPr>
          <w:p w:rsidR="008C7184" w:rsidRPr="001971B3" w:rsidRDefault="008C7184" w:rsidP="001C1A66">
            <w:pPr>
              <w:jc w:val="center"/>
              <w:rPr>
                <w:sz w:val="22"/>
                <w:szCs w:val="22"/>
              </w:rPr>
            </w:pPr>
            <w:r w:rsidRPr="001971B3">
              <w:rPr>
                <w:sz w:val="22"/>
                <w:szCs w:val="22"/>
              </w:rPr>
              <w:t>1</w:t>
            </w:r>
          </w:p>
        </w:tc>
        <w:tc>
          <w:tcPr>
            <w:tcW w:w="992" w:type="dxa"/>
            <w:vAlign w:val="bottom"/>
          </w:tcPr>
          <w:p w:rsidR="008C7184" w:rsidRPr="001971B3" w:rsidRDefault="008C7184" w:rsidP="001C1A66">
            <w:pPr>
              <w:autoSpaceDE w:val="0"/>
              <w:autoSpaceDN w:val="0"/>
              <w:adjustRightInd w:val="0"/>
              <w:jc w:val="center"/>
              <w:outlineLvl w:val="1"/>
              <w:rPr>
                <w:sz w:val="22"/>
                <w:szCs w:val="22"/>
              </w:rPr>
            </w:pPr>
            <w:r w:rsidRPr="001971B3">
              <w:rPr>
                <w:sz w:val="22"/>
                <w:szCs w:val="22"/>
              </w:rPr>
              <w:t>111</w:t>
            </w:r>
          </w:p>
        </w:tc>
        <w:tc>
          <w:tcPr>
            <w:tcW w:w="709" w:type="dxa"/>
            <w:vAlign w:val="bottom"/>
          </w:tcPr>
          <w:p w:rsidR="008C7184" w:rsidRPr="001971B3" w:rsidRDefault="008C7184" w:rsidP="001C1A66">
            <w:pPr>
              <w:autoSpaceDE w:val="0"/>
              <w:autoSpaceDN w:val="0"/>
              <w:adjustRightInd w:val="0"/>
              <w:jc w:val="center"/>
              <w:outlineLvl w:val="1"/>
              <w:rPr>
                <w:sz w:val="22"/>
                <w:szCs w:val="22"/>
              </w:rPr>
            </w:pPr>
            <w:r w:rsidRPr="001971B3">
              <w:rPr>
                <w:sz w:val="22"/>
                <w:szCs w:val="22"/>
              </w:rPr>
              <w:t>4</w:t>
            </w:r>
          </w:p>
        </w:tc>
        <w:tc>
          <w:tcPr>
            <w:tcW w:w="851" w:type="dxa"/>
            <w:vAlign w:val="bottom"/>
          </w:tcPr>
          <w:p w:rsidR="008C7184" w:rsidRPr="001971B3" w:rsidRDefault="008C7184" w:rsidP="001C1A66">
            <w:pPr>
              <w:autoSpaceDE w:val="0"/>
              <w:autoSpaceDN w:val="0"/>
              <w:adjustRightInd w:val="0"/>
              <w:jc w:val="center"/>
              <w:outlineLvl w:val="1"/>
              <w:rPr>
                <w:sz w:val="22"/>
                <w:szCs w:val="22"/>
              </w:rPr>
            </w:pPr>
            <w:r w:rsidRPr="001971B3">
              <w:rPr>
                <w:sz w:val="22"/>
                <w:szCs w:val="22"/>
              </w:rPr>
              <w:t>4</w:t>
            </w:r>
          </w:p>
        </w:tc>
        <w:tc>
          <w:tcPr>
            <w:tcW w:w="1134" w:type="dxa"/>
            <w:vAlign w:val="bottom"/>
          </w:tcPr>
          <w:p w:rsidR="008C7184" w:rsidRPr="001971B3" w:rsidRDefault="008C7184" w:rsidP="001C1A66">
            <w:pPr>
              <w:autoSpaceDE w:val="0"/>
              <w:autoSpaceDN w:val="0"/>
              <w:adjustRightInd w:val="0"/>
              <w:jc w:val="center"/>
              <w:outlineLvl w:val="1"/>
              <w:rPr>
                <w:sz w:val="22"/>
                <w:szCs w:val="22"/>
              </w:rPr>
            </w:pPr>
            <w:r w:rsidRPr="001971B3">
              <w:rPr>
                <w:sz w:val="22"/>
                <w:szCs w:val="22"/>
              </w:rPr>
              <w:t>410</w:t>
            </w:r>
          </w:p>
        </w:tc>
        <w:tc>
          <w:tcPr>
            <w:tcW w:w="7938" w:type="dxa"/>
            <w:vAlign w:val="bottom"/>
          </w:tcPr>
          <w:p w:rsidR="008C7184" w:rsidRPr="001971B3" w:rsidRDefault="008C7184" w:rsidP="001C1A66">
            <w:pPr>
              <w:autoSpaceDE w:val="0"/>
              <w:autoSpaceDN w:val="0"/>
              <w:adjustRightInd w:val="0"/>
              <w:outlineLvl w:val="1"/>
              <w:rPr>
                <w:sz w:val="22"/>
                <w:szCs w:val="22"/>
              </w:rPr>
            </w:pPr>
            <w:r w:rsidRPr="001971B3">
              <w:rPr>
                <w:sz w:val="22"/>
                <w:szCs w:val="22"/>
              </w:rPr>
              <w:t xml:space="preserve">Уменьшение стоимости права пользования </w:t>
            </w:r>
            <w:r w:rsidRPr="001971B3">
              <w:t>машинами и оборудованием</w:t>
            </w:r>
          </w:p>
        </w:tc>
      </w:tr>
      <w:tr w:rsidR="008C7184" w:rsidRPr="00001D48" w:rsidTr="001A54FD">
        <w:tc>
          <w:tcPr>
            <w:tcW w:w="2376" w:type="dxa"/>
            <w:vAlign w:val="bottom"/>
          </w:tcPr>
          <w:p w:rsidR="008C7184" w:rsidRPr="001971B3" w:rsidRDefault="008C7184" w:rsidP="001C1A66">
            <w:pPr>
              <w:autoSpaceDE w:val="0"/>
              <w:autoSpaceDN w:val="0"/>
              <w:adjustRightInd w:val="0"/>
              <w:outlineLvl w:val="1"/>
              <w:rPr>
                <w:sz w:val="22"/>
                <w:szCs w:val="22"/>
              </w:rPr>
            </w:pPr>
            <w:r w:rsidRPr="001971B3">
              <w:rPr>
                <w:sz w:val="22"/>
                <w:szCs w:val="22"/>
              </w:rPr>
              <w:t>98100000000000000</w:t>
            </w:r>
          </w:p>
        </w:tc>
        <w:tc>
          <w:tcPr>
            <w:tcW w:w="709" w:type="dxa"/>
            <w:vAlign w:val="bottom"/>
          </w:tcPr>
          <w:p w:rsidR="008C7184" w:rsidRPr="001971B3" w:rsidRDefault="008C7184" w:rsidP="001C1A66">
            <w:pPr>
              <w:jc w:val="center"/>
              <w:rPr>
                <w:sz w:val="22"/>
                <w:szCs w:val="22"/>
              </w:rPr>
            </w:pPr>
            <w:r w:rsidRPr="001971B3">
              <w:rPr>
                <w:sz w:val="22"/>
                <w:szCs w:val="22"/>
              </w:rPr>
              <w:t>1</w:t>
            </w:r>
          </w:p>
        </w:tc>
        <w:tc>
          <w:tcPr>
            <w:tcW w:w="992" w:type="dxa"/>
            <w:vAlign w:val="bottom"/>
          </w:tcPr>
          <w:p w:rsidR="008C7184" w:rsidRPr="001971B3" w:rsidRDefault="008C7184" w:rsidP="001C1A66">
            <w:pPr>
              <w:autoSpaceDE w:val="0"/>
              <w:autoSpaceDN w:val="0"/>
              <w:adjustRightInd w:val="0"/>
              <w:jc w:val="center"/>
              <w:outlineLvl w:val="1"/>
              <w:rPr>
                <w:sz w:val="22"/>
                <w:szCs w:val="22"/>
              </w:rPr>
            </w:pPr>
            <w:r w:rsidRPr="001971B3">
              <w:rPr>
                <w:sz w:val="22"/>
                <w:szCs w:val="22"/>
              </w:rPr>
              <w:t>111</w:t>
            </w:r>
          </w:p>
        </w:tc>
        <w:tc>
          <w:tcPr>
            <w:tcW w:w="709" w:type="dxa"/>
            <w:vAlign w:val="bottom"/>
          </w:tcPr>
          <w:p w:rsidR="008C7184" w:rsidRPr="001971B3" w:rsidRDefault="008C7184" w:rsidP="001C1A66">
            <w:pPr>
              <w:autoSpaceDE w:val="0"/>
              <w:autoSpaceDN w:val="0"/>
              <w:adjustRightInd w:val="0"/>
              <w:jc w:val="center"/>
              <w:outlineLvl w:val="1"/>
              <w:rPr>
                <w:sz w:val="22"/>
                <w:szCs w:val="22"/>
              </w:rPr>
            </w:pPr>
            <w:r w:rsidRPr="001971B3">
              <w:rPr>
                <w:sz w:val="22"/>
                <w:szCs w:val="22"/>
              </w:rPr>
              <w:t>4</w:t>
            </w:r>
          </w:p>
        </w:tc>
        <w:tc>
          <w:tcPr>
            <w:tcW w:w="851" w:type="dxa"/>
            <w:vAlign w:val="bottom"/>
          </w:tcPr>
          <w:p w:rsidR="008C7184" w:rsidRPr="001971B3" w:rsidRDefault="008C7184" w:rsidP="001C1A66">
            <w:pPr>
              <w:autoSpaceDE w:val="0"/>
              <w:autoSpaceDN w:val="0"/>
              <w:adjustRightInd w:val="0"/>
              <w:jc w:val="center"/>
              <w:outlineLvl w:val="1"/>
              <w:rPr>
                <w:sz w:val="22"/>
                <w:szCs w:val="22"/>
              </w:rPr>
            </w:pPr>
            <w:r w:rsidRPr="001971B3">
              <w:rPr>
                <w:sz w:val="22"/>
                <w:szCs w:val="22"/>
              </w:rPr>
              <w:t>5</w:t>
            </w:r>
          </w:p>
        </w:tc>
        <w:tc>
          <w:tcPr>
            <w:tcW w:w="1134" w:type="dxa"/>
            <w:vAlign w:val="bottom"/>
          </w:tcPr>
          <w:p w:rsidR="008C7184" w:rsidRPr="001971B3" w:rsidRDefault="008C7184" w:rsidP="001C1A66">
            <w:pPr>
              <w:autoSpaceDE w:val="0"/>
              <w:autoSpaceDN w:val="0"/>
              <w:adjustRightInd w:val="0"/>
              <w:jc w:val="center"/>
              <w:outlineLvl w:val="1"/>
              <w:rPr>
                <w:sz w:val="22"/>
                <w:szCs w:val="22"/>
              </w:rPr>
            </w:pPr>
            <w:r w:rsidRPr="001971B3">
              <w:rPr>
                <w:sz w:val="22"/>
                <w:szCs w:val="22"/>
              </w:rPr>
              <w:t>310</w:t>
            </w:r>
          </w:p>
        </w:tc>
        <w:tc>
          <w:tcPr>
            <w:tcW w:w="7938" w:type="dxa"/>
            <w:vAlign w:val="bottom"/>
          </w:tcPr>
          <w:p w:rsidR="008C7184" w:rsidRPr="001971B3" w:rsidRDefault="008C7184" w:rsidP="001C1A66">
            <w:pPr>
              <w:autoSpaceDE w:val="0"/>
              <w:autoSpaceDN w:val="0"/>
              <w:adjustRightInd w:val="0"/>
              <w:outlineLvl w:val="1"/>
              <w:rPr>
                <w:sz w:val="22"/>
                <w:szCs w:val="22"/>
              </w:rPr>
            </w:pPr>
            <w:r w:rsidRPr="001971B3">
              <w:rPr>
                <w:sz w:val="22"/>
                <w:szCs w:val="22"/>
              </w:rPr>
              <w:t xml:space="preserve">Увеличение стоимости права пользования </w:t>
            </w:r>
            <w:r w:rsidRPr="001971B3">
              <w:t>транспортными средствами</w:t>
            </w:r>
          </w:p>
        </w:tc>
      </w:tr>
      <w:tr w:rsidR="008C7184" w:rsidRPr="00001D48" w:rsidTr="001A54FD">
        <w:tc>
          <w:tcPr>
            <w:tcW w:w="2376" w:type="dxa"/>
            <w:vAlign w:val="bottom"/>
          </w:tcPr>
          <w:p w:rsidR="008C7184" w:rsidRPr="001971B3" w:rsidRDefault="008C7184" w:rsidP="001C1A66">
            <w:pPr>
              <w:autoSpaceDE w:val="0"/>
              <w:autoSpaceDN w:val="0"/>
              <w:adjustRightInd w:val="0"/>
              <w:outlineLvl w:val="1"/>
              <w:rPr>
                <w:sz w:val="22"/>
                <w:szCs w:val="22"/>
              </w:rPr>
            </w:pPr>
            <w:r w:rsidRPr="001971B3">
              <w:rPr>
                <w:sz w:val="22"/>
                <w:szCs w:val="22"/>
              </w:rPr>
              <w:t>98100000000000000</w:t>
            </w:r>
          </w:p>
        </w:tc>
        <w:tc>
          <w:tcPr>
            <w:tcW w:w="709" w:type="dxa"/>
            <w:vAlign w:val="bottom"/>
          </w:tcPr>
          <w:p w:rsidR="008C7184" w:rsidRPr="001971B3" w:rsidRDefault="008C7184" w:rsidP="001C1A66">
            <w:pPr>
              <w:jc w:val="center"/>
              <w:rPr>
                <w:sz w:val="22"/>
                <w:szCs w:val="22"/>
              </w:rPr>
            </w:pPr>
            <w:r w:rsidRPr="001971B3">
              <w:rPr>
                <w:sz w:val="22"/>
                <w:szCs w:val="22"/>
              </w:rPr>
              <w:t>1</w:t>
            </w:r>
          </w:p>
        </w:tc>
        <w:tc>
          <w:tcPr>
            <w:tcW w:w="992" w:type="dxa"/>
            <w:vAlign w:val="bottom"/>
          </w:tcPr>
          <w:p w:rsidR="008C7184" w:rsidRPr="001971B3" w:rsidRDefault="008C7184" w:rsidP="001C1A66">
            <w:pPr>
              <w:autoSpaceDE w:val="0"/>
              <w:autoSpaceDN w:val="0"/>
              <w:adjustRightInd w:val="0"/>
              <w:jc w:val="center"/>
              <w:outlineLvl w:val="1"/>
              <w:rPr>
                <w:sz w:val="22"/>
                <w:szCs w:val="22"/>
              </w:rPr>
            </w:pPr>
            <w:r w:rsidRPr="001971B3">
              <w:rPr>
                <w:sz w:val="22"/>
                <w:szCs w:val="22"/>
              </w:rPr>
              <w:t>111</w:t>
            </w:r>
          </w:p>
        </w:tc>
        <w:tc>
          <w:tcPr>
            <w:tcW w:w="709" w:type="dxa"/>
            <w:vAlign w:val="bottom"/>
          </w:tcPr>
          <w:p w:rsidR="008C7184" w:rsidRPr="001971B3" w:rsidRDefault="008C7184" w:rsidP="001C1A66">
            <w:pPr>
              <w:autoSpaceDE w:val="0"/>
              <w:autoSpaceDN w:val="0"/>
              <w:adjustRightInd w:val="0"/>
              <w:jc w:val="center"/>
              <w:outlineLvl w:val="1"/>
              <w:rPr>
                <w:sz w:val="22"/>
                <w:szCs w:val="22"/>
              </w:rPr>
            </w:pPr>
            <w:r w:rsidRPr="001971B3">
              <w:rPr>
                <w:sz w:val="22"/>
                <w:szCs w:val="22"/>
              </w:rPr>
              <w:t>4</w:t>
            </w:r>
          </w:p>
        </w:tc>
        <w:tc>
          <w:tcPr>
            <w:tcW w:w="851" w:type="dxa"/>
            <w:vAlign w:val="bottom"/>
          </w:tcPr>
          <w:p w:rsidR="008C7184" w:rsidRPr="001971B3" w:rsidRDefault="008C7184" w:rsidP="001C1A66">
            <w:pPr>
              <w:autoSpaceDE w:val="0"/>
              <w:autoSpaceDN w:val="0"/>
              <w:adjustRightInd w:val="0"/>
              <w:jc w:val="center"/>
              <w:outlineLvl w:val="1"/>
              <w:rPr>
                <w:sz w:val="22"/>
                <w:szCs w:val="22"/>
              </w:rPr>
            </w:pPr>
            <w:r w:rsidRPr="001971B3">
              <w:rPr>
                <w:sz w:val="22"/>
                <w:szCs w:val="22"/>
              </w:rPr>
              <w:t>5</w:t>
            </w:r>
          </w:p>
        </w:tc>
        <w:tc>
          <w:tcPr>
            <w:tcW w:w="1134" w:type="dxa"/>
            <w:vAlign w:val="bottom"/>
          </w:tcPr>
          <w:p w:rsidR="008C7184" w:rsidRPr="001971B3" w:rsidRDefault="008C7184" w:rsidP="001C1A66">
            <w:pPr>
              <w:autoSpaceDE w:val="0"/>
              <w:autoSpaceDN w:val="0"/>
              <w:adjustRightInd w:val="0"/>
              <w:jc w:val="center"/>
              <w:outlineLvl w:val="1"/>
              <w:rPr>
                <w:sz w:val="22"/>
                <w:szCs w:val="22"/>
              </w:rPr>
            </w:pPr>
            <w:r w:rsidRPr="001971B3">
              <w:rPr>
                <w:sz w:val="22"/>
                <w:szCs w:val="22"/>
              </w:rPr>
              <w:t>410</w:t>
            </w:r>
          </w:p>
        </w:tc>
        <w:tc>
          <w:tcPr>
            <w:tcW w:w="7938" w:type="dxa"/>
            <w:vAlign w:val="bottom"/>
          </w:tcPr>
          <w:p w:rsidR="008C7184" w:rsidRPr="001971B3" w:rsidRDefault="008C7184" w:rsidP="001C1A66">
            <w:pPr>
              <w:autoSpaceDE w:val="0"/>
              <w:autoSpaceDN w:val="0"/>
              <w:adjustRightInd w:val="0"/>
              <w:outlineLvl w:val="1"/>
              <w:rPr>
                <w:sz w:val="22"/>
                <w:szCs w:val="22"/>
              </w:rPr>
            </w:pPr>
            <w:r w:rsidRPr="001971B3">
              <w:rPr>
                <w:sz w:val="22"/>
                <w:szCs w:val="22"/>
              </w:rPr>
              <w:t xml:space="preserve">Уменьшение стоимости права пользования </w:t>
            </w:r>
            <w:r w:rsidRPr="001971B3">
              <w:t>транспортными средствами</w:t>
            </w:r>
          </w:p>
        </w:tc>
      </w:tr>
      <w:tr w:rsidR="008C7184" w:rsidRPr="00001D48" w:rsidTr="001A54FD">
        <w:tc>
          <w:tcPr>
            <w:tcW w:w="2376" w:type="dxa"/>
            <w:vAlign w:val="bottom"/>
          </w:tcPr>
          <w:p w:rsidR="008C7184" w:rsidRPr="001971B3" w:rsidRDefault="008C7184" w:rsidP="001C1A66">
            <w:pPr>
              <w:autoSpaceDE w:val="0"/>
              <w:autoSpaceDN w:val="0"/>
              <w:adjustRightInd w:val="0"/>
              <w:outlineLvl w:val="1"/>
              <w:rPr>
                <w:sz w:val="22"/>
                <w:szCs w:val="22"/>
              </w:rPr>
            </w:pPr>
            <w:r w:rsidRPr="001971B3">
              <w:rPr>
                <w:sz w:val="22"/>
                <w:szCs w:val="22"/>
              </w:rPr>
              <w:t>98100000000000000</w:t>
            </w:r>
          </w:p>
        </w:tc>
        <w:tc>
          <w:tcPr>
            <w:tcW w:w="709" w:type="dxa"/>
            <w:vAlign w:val="bottom"/>
          </w:tcPr>
          <w:p w:rsidR="008C7184" w:rsidRPr="001971B3" w:rsidRDefault="008C7184" w:rsidP="001C1A66">
            <w:pPr>
              <w:jc w:val="center"/>
              <w:rPr>
                <w:sz w:val="22"/>
                <w:szCs w:val="22"/>
              </w:rPr>
            </w:pPr>
            <w:r w:rsidRPr="001971B3">
              <w:rPr>
                <w:sz w:val="22"/>
                <w:szCs w:val="22"/>
              </w:rPr>
              <w:t>1</w:t>
            </w:r>
          </w:p>
        </w:tc>
        <w:tc>
          <w:tcPr>
            <w:tcW w:w="992" w:type="dxa"/>
            <w:vAlign w:val="bottom"/>
          </w:tcPr>
          <w:p w:rsidR="008C7184" w:rsidRPr="001971B3" w:rsidRDefault="008C7184" w:rsidP="001C1A66">
            <w:pPr>
              <w:autoSpaceDE w:val="0"/>
              <w:autoSpaceDN w:val="0"/>
              <w:adjustRightInd w:val="0"/>
              <w:jc w:val="center"/>
              <w:outlineLvl w:val="1"/>
              <w:rPr>
                <w:sz w:val="22"/>
                <w:szCs w:val="22"/>
              </w:rPr>
            </w:pPr>
            <w:r w:rsidRPr="001971B3">
              <w:rPr>
                <w:sz w:val="22"/>
                <w:szCs w:val="22"/>
              </w:rPr>
              <w:t>111</w:t>
            </w:r>
          </w:p>
        </w:tc>
        <w:tc>
          <w:tcPr>
            <w:tcW w:w="709" w:type="dxa"/>
            <w:vAlign w:val="bottom"/>
          </w:tcPr>
          <w:p w:rsidR="008C7184" w:rsidRPr="001971B3" w:rsidRDefault="008C7184" w:rsidP="001C1A66">
            <w:pPr>
              <w:autoSpaceDE w:val="0"/>
              <w:autoSpaceDN w:val="0"/>
              <w:adjustRightInd w:val="0"/>
              <w:jc w:val="center"/>
              <w:outlineLvl w:val="1"/>
              <w:rPr>
                <w:sz w:val="22"/>
                <w:szCs w:val="22"/>
              </w:rPr>
            </w:pPr>
            <w:r w:rsidRPr="001971B3">
              <w:rPr>
                <w:sz w:val="22"/>
                <w:szCs w:val="22"/>
              </w:rPr>
              <w:t>4</w:t>
            </w:r>
          </w:p>
        </w:tc>
        <w:tc>
          <w:tcPr>
            <w:tcW w:w="851" w:type="dxa"/>
            <w:vAlign w:val="bottom"/>
          </w:tcPr>
          <w:p w:rsidR="008C7184" w:rsidRPr="001971B3" w:rsidRDefault="008C7184" w:rsidP="001C1A66">
            <w:pPr>
              <w:autoSpaceDE w:val="0"/>
              <w:autoSpaceDN w:val="0"/>
              <w:adjustRightInd w:val="0"/>
              <w:jc w:val="center"/>
              <w:outlineLvl w:val="1"/>
              <w:rPr>
                <w:sz w:val="22"/>
                <w:szCs w:val="22"/>
              </w:rPr>
            </w:pPr>
            <w:r w:rsidRPr="001971B3">
              <w:rPr>
                <w:sz w:val="22"/>
                <w:szCs w:val="22"/>
              </w:rPr>
              <w:t>6</w:t>
            </w:r>
          </w:p>
        </w:tc>
        <w:tc>
          <w:tcPr>
            <w:tcW w:w="1134" w:type="dxa"/>
            <w:vAlign w:val="bottom"/>
          </w:tcPr>
          <w:p w:rsidR="008C7184" w:rsidRPr="001971B3" w:rsidRDefault="008C7184" w:rsidP="001C1A66">
            <w:pPr>
              <w:autoSpaceDE w:val="0"/>
              <w:autoSpaceDN w:val="0"/>
              <w:adjustRightInd w:val="0"/>
              <w:jc w:val="center"/>
              <w:outlineLvl w:val="1"/>
              <w:rPr>
                <w:sz w:val="22"/>
                <w:szCs w:val="22"/>
              </w:rPr>
            </w:pPr>
            <w:r w:rsidRPr="001971B3">
              <w:rPr>
                <w:sz w:val="22"/>
                <w:szCs w:val="22"/>
              </w:rPr>
              <w:t>310</w:t>
            </w:r>
          </w:p>
        </w:tc>
        <w:tc>
          <w:tcPr>
            <w:tcW w:w="7938" w:type="dxa"/>
            <w:vAlign w:val="bottom"/>
          </w:tcPr>
          <w:p w:rsidR="008C7184" w:rsidRPr="001971B3" w:rsidRDefault="008C7184" w:rsidP="001C1A66">
            <w:pPr>
              <w:autoSpaceDE w:val="0"/>
              <w:autoSpaceDN w:val="0"/>
              <w:adjustRightInd w:val="0"/>
              <w:outlineLvl w:val="1"/>
              <w:rPr>
                <w:sz w:val="22"/>
                <w:szCs w:val="22"/>
              </w:rPr>
            </w:pPr>
            <w:r w:rsidRPr="001971B3">
              <w:rPr>
                <w:sz w:val="22"/>
                <w:szCs w:val="22"/>
              </w:rPr>
              <w:t xml:space="preserve">Увеличение стоимости права пользования </w:t>
            </w:r>
            <w:r w:rsidRPr="001971B3">
              <w:t>инвентарем производственным и хозяйственным</w:t>
            </w:r>
          </w:p>
        </w:tc>
      </w:tr>
      <w:tr w:rsidR="008C7184" w:rsidRPr="00001D48" w:rsidTr="001A54FD">
        <w:tc>
          <w:tcPr>
            <w:tcW w:w="2376" w:type="dxa"/>
            <w:vAlign w:val="bottom"/>
          </w:tcPr>
          <w:p w:rsidR="008C7184" w:rsidRPr="001971B3" w:rsidRDefault="008C7184" w:rsidP="001C1A66">
            <w:pPr>
              <w:autoSpaceDE w:val="0"/>
              <w:autoSpaceDN w:val="0"/>
              <w:adjustRightInd w:val="0"/>
              <w:outlineLvl w:val="1"/>
              <w:rPr>
                <w:sz w:val="22"/>
                <w:szCs w:val="22"/>
              </w:rPr>
            </w:pPr>
            <w:r w:rsidRPr="001971B3">
              <w:rPr>
                <w:sz w:val="22"/>
                <w:szCs w:val="22"/>
              </w:rPr>
              <w:t>98100000000000000</w:t>
            </w:r>
          </w:p>
        </w:tc>
        <w:tc>
          <w:tcPr>
            <w:tcW w:w="709" w:type="dxa"/>
            <w:vAlign w:val="bottom"/>
          </w:tcPr>
          <w:p w:rsidR="008C7184" w:rsidRPr="001971B3" w:rsidRDefault="008C7184" w:rsidP="001C1A66">
            <w:pPr>
              <w:jc w:val="center"/>
              <w:rPr>
                <w:sz w:val="22"/>
                <w:szCs w:val="22"/>
              </w:rPr>
            </w:pPr>
            <w:r w:rsidRPr="001971B3">
              <w:rPr>
                <w:sz w:val="22"/>
                <w:szCs w:val="22"/>
              </w:rPr>
              <w:t>1</w:t>
            </w:r>
          </w:p>
        </w:tc>
        <w:tc>
          <w:tcPr>
            <w:tcW w:w="992" w:type="dxa"/>
            <w:vAlign w:val="bottom"/>
          </w:tcPr>
          <w:p w:rsidR="008C7184" w:rsidRPr="001971B3" w:rsidRDefault="008C7184" w:rsidP="001C1A66">
            <w:pPr>
              <w:autoSpaceDE w:val="0"/>
              <w:autoSpaceDN w:val="0"/>
              <w:adjustRightInd w:val="0"/>
              <w:jc w:val="center"/>
              <w:outlineLvl w:val="1"/>
              <w:rPr>
                <w:sz w:val="22"/>
                <w:szCs w:val="22"/>
              </w:rPr>
            </w:pPr>
            <w:r w:rsidRPr="001971B3">
              <w:rPr>
                <w:sz w:val="22"/>
                <w:szCs w:val="22"/>
              </w:rPr>
              <w:t>111</w:t>
            </w:r>
          </w:p>
        </w:tc>
        <w:tc>
          <w:tcPr>
            <w:tcW w:w="709" w:type="dxa"/>
            <w:vAlign w:val="bottom"/>
          </w:tcPr>
          <w:p w:rsidR="008C7184" w:rsidRPr="001971B3" w:rsidRDefault="008C7184" w:rsidP="001C1A66">
            <w:pPr>
              <w:autoSpaceDE w:val="0"/>
              <w:autoSpaceDN w:val="0"/>
              <w:adjustRightInd w:val="0"/>
              <w:jc w:val="center"/>
              <w:outlineLvl w:val="1"/>
              <w:rPr>
                <w:sz w:val="22"/>
                <w:szCs w:val="22"/>
              </w:rPr>
            </w:pPr>
            <w:r w:rsidRPr="001971B3">
              <w:rPr>
                <w:sz w:val="22"/>
                <w:szCs w:val="22"/>
              </w:rPr>
              <w:t>4</w:t>
            </w:r>
          </w:p>
        </w:tc>
        <w:tc>
          <w:tcPr>
            <w:tcW w:w="851" w:type="dxa"/>
            <w:vAlign w:val="bottom"/>
          </w:tcPr>
          <w:p w:rsidR="008C7184" w:rsidRPr="001971B3" w:rsidRDefault="008C7184" w:rsidP="001C1A66">
            <w:pPr>
              <w:autoSpaceDE w:val="0"/>
              <w:autoSpaceDN w:val="0"/>
              <w:adjustRightInd w:val="0"/>
              <w:jc w:val="center"/>
              <w:outlineLvl w:val="1"/>
              <w:rPr>
                <w:sz w:val="22"/>
                <w:szCs w:val="22"/>
              </w:rPr>
            </w:pPr>
            <w:r w:rsidRPr="001971B3">
              <w:rPr>
                <w:sz w:val="22"/>
                <w:szCs w:val="22"/>
              </w:rPr>
              <w:t>6</w:t>
            </w:r>
          </w:p>
        </w:tc>
        <w:tc>
          <w:tcPr>
            <w:tcW w:w="1134" w:type="dxa"/>
            <w:vAlign w:val="bottom"/>
          </w:tcPr>
          <w:p w:rsidR="008C7184" w:rsidRPr="001971B3" w:rsidRDefault="008C7184" w:rsidP="001C1A66">
            <w:pPr>
              <w:autoSpaceDE w:val="0"/>
              <w:autoSpaceDN w:val="0"/>
              <w:adjustRightInd w:val="0"/>
              <w:jc w:val="center"/>
              <w:outlineLvl w:val="1"/>
              <w:rPr>
                <w:sz w:val="22"/>
                <w:szCs w:val="22"/>
              </w:rPr>
            </w:pPr>
            <w:r w:rsidRPr="001971B3">
              <w:rPr>
                <w:sz w:val="22"/>
                <w:szCs w:val="22"/>
              </w:rPr>
              <w:t>410</w:t>
            </w:r>
          </w:p>
        </w:tc>
        <w:tc>
          <w:tcPr>
            <w:tcW w:w="7938" w:type="dxa"/>
            <w:vAlign w:val="bottom"/>
          </w:tcPr>
          <w:p w:rsidR="008C7184" w:rsidRPr="001971B3" w:rsidRDefault="008C7184" w:rsidP="001C1A66">
            <w:pPr>
              <w:autoSpaceDE w:val="0"/>
              <w:autoSpaceDN w:val="0"/>
              <w:adjustRightInd w:val="0"/>
              <w:outlineLvl w:val="1"/>
              <w:rPr>
                <w:sz w:val="22"/>
                <w:szCs w:val="22"/>
              </w:rPr>
            </w:pPr>
            <w:r w:rsidRPr="001971B3">
              <w:rPr>
                <w:sz w:val="22"/>
                <w:szCs w:val="22"/>
              </w:rPr>
              <w:t xml:space="preserve">Уменьшение стоимости права пользования </w:t>
            </w:r>
            <w:r w:rsidRPr="001971B3">
              <w:t>инвентарем производственным и хозяйственным</w:t>
            </w:r>
          </w:p>
        </w:tc>
      </w:tr>
      <w:tr w:rsidR="008C7184" w:rsidRPr="00001D48" w:rsidTr="001A54FD">
        <w:tc>
          <w:tcPr>
            <w:tcW w:w="2376" w:type="dxa"/>
            <w:vAlign w:val="bottom"/>
          </w:tcPr>
          <w:p w:rsidR="008C7184" w:rsidRPr="001971B3" w:rsidRDefault="008C7184" w:rsidP="001C1A66">
            <w:pPr>
              <w:autoSpaceDE w:val="0"/>
              <w:autoSpaceDN w:val="0"/>
              <w:adjustRightInd w:val="0"/>
              <w:outlineLvl w:val="1"/>
              <w:rPr>
                <w:sz w:val="22"/>
                <w:szCs w:val="22"/>
              </w:rPr>
            </w:pPr>
            <w:r w:rsidRPr="001971B3">
              <w:rPr>
                <w:sz w:val="22"/>
                <w:szCs w:val="22"/>
              </w:rPr>
              <w:t>98100000000000000</w:t>
            </w:r>
          </w:p>
        </w:tc>
        <w:tc>
          <w:tcPr>
            <w:tcW w:w="709" w:type="dxa"/>
            <w:vAlign w:val="bottom"/>
          </w:tcPr>
          <w:p w:rsidR="008C7184" w:rsidRPr="001971B3" w:rsidRDefault="008C7184" w:rsidP="001C1A66">
            <w:pPr>
              <w:jc w:val="center"/>
              <w:rPr>
                <w:sz w:val="22"/>
                <w:szCs w:val="22"/>
              </w:rPr>
            </w:pPr>
            <w:r w:rsidRPr="001971B3">
              <w:rPr>
                <w:sz w:val="22"/>
                <w:szCs w:val="22"/>
              </w:rPr>
              <w:t>1</w:t>
            </w:r>
          </w:p>
        </w:tc>
        <w:tc>
          <w:tcPr>
            <w:tcW w:w="992" w:type="dxa"/>
            <w:vAlign w:val="bottom"/>
          </w:tcPr>
          <w:p w:rsidR="008C7184" w:rsidRPr="001971B3" w:rsidRDefault="008C7184" w:rsidP="001C1A66">
            <w:pPr>
              <w:autoSpaceDE w:val="0"/>
              <w:autoSpaceDN w:val="0"/>
              <w:adjustRightInd w:val="0"/>
              <w:jc w:val="center"/>
              <w:outlineLvl w:val="1"/>
              <w:rPr>
                <w:sz w:val="22"/>
                <w:szCs w:val="22"/>
              </w:rPr>
            </w:pPr>
            <w:r w:rsidRPr="001971B3">
              <w:rPr>
                <w:sz w:val="22"/>
                <w:szCs w:val="22"/>
              </w:rPr>
              <w:t>111</w:t>
            </w:r>
          </w:p>
        </w:tc>
        <w:tc>
          <w:tcPr>
            <w:tcW w:w="709" w:type="dxa"/>
            <w:vAlign w:val="bottom"/>
          </w:tcPr>
          <w:p w:rsidR="008C7184" w:rsidRPr="001971B3" w:rsidRDefault="008C7184" w:rsidP="001C1A66">
            <w:pPr>
              <w:autoSpaceDE w:val="0"/>
              <w:autoSpaceDN w:val="0"/>
              <w:adjustRightInd w:val="0"/>
              <w:jc w:val="center"/>
              <w:outlineLvl w:val="1"/>
              <w:rPr>
                <w:sz w:val="22"/>
                <w:szCs w:val="22"/>
              </w:rPr>
            </w:pPr>
            <w:r w:rsidRPr="001971B3">
              <w:rPr>
                <w:sz w:val="22"/>
                <w:szCs w:val="22"/>
              </w:rPr>
              <w:t>4</w:t>
            </w:r>
          </w:p>
        </w:tc>
        <w:tc>
          <w:tcPr>
            <w:tcW w:w="851" w:type="dxa"/>
            <w:vAlign w:val="bottom"/>
          </w:tcPr>
          <w:p w:rsidR="008C7184" w:rsidRPr="001971B3" w:rsidRDefault="008C7184" w:rsidP="001C1A66">
            <w:pPr>
              <w:autoSpaceDE w:val="0"/>
              <w:autoSpaceDN w:val="0"/>
              <w:adjustRightInd w:val="0"/>
              <w:jc w:val="center"/>
              <w:outlineLvl w:val="1"/>
              <w:rPr>
                <w:sz w:val="22"/>
                <w:szCs w:val="22"/>
              </w:rPr>
            </w:pPr>
            <w:r w:rsidRPr="001971B3">
              <w:rPr>
                <w:sz w:val="22"/>
                <w:szCs w:val="22"/>
              </w:rPr>
              <w:t>7</w:t>
            </w:r>
          </w:p>
        </w:tc>
        <w:tc>
          <w:tcPr>
            <w:tcW w:w="1134" w:type="dxa"/>
            <w:vAlign w:val="bottom"/>
          </w:tcPr>
          <w:p w:rsidR="008C7184" w:rsidRPr="001971B3" w:rsidRDefault="008C7184" w:rsidP="001C1A66">
            <w:pPr>
              <w:autoSpaceDE w:val="0"/>
              <w:autoSpaceDN w:val="0"/>
              <w:adjustRightInd w:val="0"/>
              <w:jc w:val="center"/>
              <w:outlineLvl w:val="1"/>
              <w:rPr>
                <w:sz w:val="22"/>
                <w:szCs w:val="22"/>
              </w:rPr>
            </w:pPr>
            <w:r w:rsidRPr="001971B3">
              <w:rPr>
                <w:sz w:val="22"/>
                <w:szCs w:val="22"/>
              </w:rPr>
              <w:t>310</w:t>
            </w:r>
          </w:p>
        </w:tc>
        <w:tc>
          <w:tcPr>
            <w:tcW w:w="7938" w:type="dxa"/>
            <w:vAlign w:val="bottom"/>
          </w:tcPr>
          <w:p w:rsidR="008C7184" w:rsidRPr="001971B3" w:rsidRDefault="008C7184" w:rsidP="001C1A66">
            <w:pPr>
              <w:autoSpaceDE w:val="0"/>
              <w:autoSpaceDN w:val="0"/>
              <w:adjustRightInd w:val="0"/>
              <w:outlineLvl w:val="1"/>
              <w:rPr>
                <w:sz w:val="22"/>
                <w:szCs w:val="22"/>
              </w:rPr>
            </w:pPr>
            <w:r w:rsidRPr="001971B3">
              <w:rPr>
                <w:sz w:val="22"/>
                <w:szCs w:val="22"/>
              </w:rPr>
              <w:t xml:space="preserve">Увеличение стоимости права пользования </w:t>
            </w:r>
            <w:r w:rsidRPr="001971B3">
              <w:t>биологическими ресурсами</w:t>
            </w:r>
          </w:p>
        </w:tc>
      </w:tr>
      <w:tr w:rsidR="008C7184" w:rsidRPr="00001D48" w:rsidTr="001A54FD">
        <w:tc>
          <w:tcPr>
            <w:tcW w:w="2376" w:type="dxa"/>
            <w:vAlign w:val="bottom"/>
          </w:tcPr>
          <w:p w:rsidR="008C7184" w:rsidRPr="001971B3" w:rsidRDefault="008C7184" w:rsidP="001C1A66">
            <w:pPr>
              <w:autoSpaceDE w:val="0"/>
              <w:autoSpaceDN w:val="0"/>
              <w:adjustRightInd w:val="0"/>
              <w:outlineLvl w:val="1"/>
              <w:rPr>
                <w:sz w:val="22"/>
                <w:szCs w:val="22"/>
              </w:rPr>
            </w:pPr>
            <w:r w:rsidRPr="001971B3">
              <w:rPr>
                <w:sz w:val="22"/>
                <w:szCs w:val="22"/>
              </w:rPr>
              <w:t>98100000000000000</w:t>
            </w:r>
          </w:p>
        </w:tc>
        <w:tc>
          <w:tcPr>
            <w:tcW w:w="709" w:type="dxa"/>
            <w:vAlign w:val="bottom"/>
          </w:tcPr>
          <w:p w:rsidR="008C7184" w:rsidRPr="001971B3" w:rsidRDefault="008C7184" w:rsidP="001C1A66">
            <w:pPr>
              <w:jc w:val="center"/>
              <w:rPr>
                <w:sz w:val="22"/>
                <w:szCs w:val="22"/>
              </w:rPr>
            </w:pPr>
            <w:r w:rsidRPr="001971B3">
              <w:rPr>
                <w:sz w:val="22"/>
                <w:szCs w:val="22"/>
              </w:rPr>
              <w:t>1</w:t>
            </w:r>
          </w:p>
        </w:tc>
        <w:tc>
          <w:tcPr>
            <w:tcW w:w="992" w:type="dxa"/>
            <w:vAlign w:val="bottom"/>
          </w:tcPr>
          <w:p w:rsidR="008C7184" w:rsidRPr="001971B3" w:rsidRDefault="008C7184" w:rsidP="001C1A66">
            <w:pPr>
              <w:autoSpaceDE w:val="0"/>
              <w:autoSpaceDN w:val="0"/>
              <w:adjustRightInd w:val="0"/>
              <w:jc w:val="center"/>
              <w:outlineLvl w:val="1"/>
              <w:rPr>
                <w:sz w:val="22"/>
                <w:szCs w:val="22"/>
              </w:rPr>
            </w:pPr>
            <w:r w:rsidRPr="001971B3">
              <w:rPr>
                <w:sz w:val="22"/>
                <w:szCs w:val="22"/>
              </w:rPr>
              <w:t>111</w:t>
            </w:r>
          </w:p>
        </w:tc>
        <w:tc>
          <w:tcPr>
            <w:tcW w:w="709" w:type="dxa"/>
            <w:vAlign w:val="bottom"/>
          </w:tcPr>
          <w:p w:rsidR="008C7184" w:rsidRPr="001971B3" w:rsidRDefault="008C7184" w:rsidP="001C1A66">
            <w:pPr>
              <w:autoSpaceDE w:val="0"/>
              <w:autoSpaceDN w:val="0"/>
              <w:adjustRightInd w:val="0"/>
              <w:jc w:val="center"/>
              <w:outlineLvl w:val="1"/>
              <w:rPr>
                <w:sz w:val="22"/>
                <w:szCs w:val="22"/>
              </w:rPr>
            </w:pPr>
            <w:r w:rsidRPr="001971B3">
              <w:rPr>
                <w:sz w:val="22"/>
                <w:szCs w:val="22"/>
              </w:rPr>
              <w:t>4</w:t>
            </w:r>
          </w:p>
        </w:tc>
        <w:tc>
          <w:tcPr>
            <w:tcW w:w="851" w:type="dxa"/>
            <w:vAlign w:val="bottom"/>
          </w:tcPr>
          <w:p w:rsidR="008C7184" w:rsidRPr="001971B3" w:rsidRDefault="008C7184" w:rsidP="001C1A66">
            <w:pPr>
              <w:autoSpaceDE w:val="0"/>
              <w:autoSpaceDN w:val="0"/>
              <w:adjustRightInd w:val="0"/>
              <w:jc w:val="center"/>
              <w:outlineLvl w:val="1"/>
              <w:rPr>
                <w:sz w:val="22"/>
                <w:szCs w:val="22"/>
              </w:rPr>
            </w:pPr>
            <w:r w:rsidRPr="001971B3">
              <w:rPr>
                <w:sz w:val="22"/>
                <w:szCs w:val="22"/>
              </w:rPr>
              <w:t>7</w:t>
            </w:r>
          </w:p>
        </w:tc>
        <w:tc>
          <w:tcPr>
            <w:tcW w:w="1134" w:type="dxa"/>
            <w:vAlign w:val="bottom"/>
          </w:tcPr>
          <w:p w:rsidR="008C7184" w:rsidRPr="001971B3" w:rsidRDefault="008C7184" w:rsidP="001C1A66">
            <w:pPr>
              <w:autoSpaceDE w:val="0"/>
              <w:autoSpaceDN w:val="0"/>
              <w:adjustRightInd w:val="0"/>
              <w:jc w:val="center"/>
              <w:outlineLvl w:val="1"/>
              <w:rPr>
                <w:sz w:val="22"/>
                <w:szCs w:val="22"/>
              </w:rPr>
            </w:pPr>
            <w:r w:rsidRPr="001971B3">
              <w:rPr>
                <w:sz w:val="22"/>
                <w:szCs w:val="22"/>
              </w:rPr>
              <w:t>410</w:t>
            </w:r>
          </w:p>
        </w:tc>
        <w:tc>
          <w:tcPr>
            <w:tcW w:w="7938" w:type="dxa"/>
            <w:vAlign w:val="bottom"/>
          </w:tcPr>
          <w:p w:rsidR="008C7184" w:rsidRPr="001971B3" w:rsidRDefault="008C7184" w:rsidP="001C1A66">
            <w:pPr>
              <w:autoSpaceDE w:val="0"/>
              <w:autoSpaceDN w:val="0"/>
              <w:adjustRightInd w:val="0"/>
              <w:outlineLvl w:val="1"/>
              <w:rPr>
                <w:sz w:val="22"/>
                <w:szCs w:val="22"/>
              </w:rPr>
            </w:pPr>
            <w:r w:rsidRPr="001971B3">
              <w:rPr>
                <w:sz w:val="22"/>
                <w:szCs w:val="22"/>
              </w:rPr>
              <w:t xml:space="preserve">Уменьшение стоимости права пользования </w:t>
            </w:r>
            <w:r w:rsidRPr="001971B3">
              <w:t>биологическими ресурсами</w:t>
            </w:r>
          </w:p>
        </w:tc>
      </w:tr>
      <w:tr w:rsidR="008C7184" w:rsidRPr="00001D48" w:rsidTr="001A54FD">
        <w:tc>
          <w:tcPr>
            <w:tcW w:w="2376" w:type="dxa"/>
            <w:vAlign w:val="bottom"/>
          </w:tcPr>
          <w:p w:rsidR="008C7184" w:rsidRPr="001971B3" w:rsidRDefault="008C7184" w:rsidP="001C1A66">
            <w:pPr>
              <w:autoSpaceDE w:val="0"/>
              <w:autoSpaceDN w:val="0"/>
              <w:adjustRightInd w:val="0"/>
              <w:outlineLvl w:val="1"/>
              <w:rPr>
                <w:sz w:val="22"/>
                <w:szCs w:val="22"/>
              </w:rPr>
            </w:pPr>
            <w:r w:rsidRPr="001971B3">
              <w:rPr>
                <w:sz w:val="22"/>
                <w:szCs w:val="22"/>
              </w:rPr>
              <w:t>98100000000000000</w:t>
            </w:r>
          </w:p>
        </w:tc>
        <w:tc>
          <w:tcPr>
            <w:tcW w:w="709" w:type="dxa"/>
            <w:vAlign w:val="bottom"/>
          </w:tcPr>
          <w:p w:rsidR="008C7184" w:rsidRPr="001971B3" w:rsidRDefault="008C7184" w:rsidP="001C1A66">
            <w:pPr>
              <w:jc w:val="center"/>
              <w:rPr>
                <w:sz w:val="22"/>
                <w:szCs w:val="22"/>
              </w:rPr>
            </w:pPr>
            <w:r w:rsidRPr="001971B3">
              <w:rPr>
                <w:sz w:val="22"/>
                <w:szCs w:val="22"/>
              </w:rPr>
              <w:t>1</w:t>
            </w:r>
          </w:p>
        </w:tc>
        <w:tc>
          <w:tcPr>
            <w:tcW w:w="992" w:type="dxa"/>
            <w:vAlign w:val="bottom"/>
          </w:tcPr>
          <w:p w:rsidR="008C7184" w:rsidRPr="001971B3" w:rsidRDefault="008C7184" w:rsidP="001C1A66">
            <w:pPr>
              <w:autoSpaceDE w:val="0"/>
              <w:autoSpaceDN w:val="0"/>
              <w:adjustRightInd w:val="0"/>
              <w:jc w:val="center"/>
              <w:outlineLvl w:val="1"/>
              <w:rPr>
                <w:sz w:val="22"/>
                <w:szCs w:val="22"/>
              </w:rPr>
            </w:pPr>
            <w:r w:rsidRPr="001971B3">
              <w:rPr>
                <w:sz w:val="22"/>
                <w:szCs w:val="22"/>
              </w:rPr>
              <w:t>111</w:t>
            </w:r>
          </w:p>
        </w:tc>
        <w:tc>
          <w:tcPr>
            <w:tcW w:w="709" w:type="dxa"/>
            <w:vAlign w:val="bottom"/>
          </w:tcPr>
          <w:p w:rsidR="008C7184" w:rsidRPr="001971B3" w:rsidRDefault="008C7184" w:rsidP="001C1A66">
            <w:pPr>
              <w:autoSpaceDE w:val="0"/>
              <w:autoSpaceDN w:val="0"/>
              <w:adjustRightInd w:val="0"/>
              <w:jc w:val="center"/>
              <w:outlineLvl w:val="1"/>
              <w:rPr>
                <w:sz w:val="22"/>
                <w:szCs w:val="22"/>
              </w:rPr>
            </w:pPr>
            <w:r w:rsidRPr="001971B3">
              <w:rPr>
                <w:sz w:val="22"/>
                <w:szCs w:val="22"/>
              </w:rPr>
              <w:t>4</w:t>
            </w:r>
          </w:p>
        </w:tc>
        <w:tc>
          <w:tcPr>
            <w:tcW w:w="851" w:type="dxa"/>
            <w:vAlign w:val="bottom"/>
          </w:tcPr>
          <w:p w:rsidR="008C7184" w:rsidRPr="001971B3" w:rsidRDefault="008C7184" w:rsidP="001C1A66">
            <w:pPr>
              <w:autoSpaceDE w:val="0"/>
              <w:autoSpaceDN w:val="0"/>
              <w:adjustRightInd w:val="0"/>
              <w:jc w:val="center"/>
              <w:outlineLvl w:val="1"/>
              <w:rPr>
                <w:sz w:val="22"/>
                <w:szCs w:val="22"/>
              </w:rPr>
            </w:pPr>
            <w:r w:rsidRPr="001971B3">
              <w:rPr>
                <w:sz w:val="22"/>
                <w:szCs w:val="22"/>
              </w:rPr>
              <w:t>8</w:t>
            </w:r>
          </w:p>
        </w:tc>
        <w:tc>
          <w:tcPr>
            <w:tcW w:w="1134" w:type="dxa"/>
            <w:vAlign w:val="bottom"/>
          </w:tcPr>
          <w:p w:rsidR="008C7184" w:rsidRPr="001971B3" w:rsidRDefault="008C7184" w:rsidP="001C1A66">
            <w:pPr>
              <w:autoSpaceDE w:val="0"/>
              <w:autoSpaceDN w:val="0"/>
              <w:adjustRightInd w:val="0"/>
              <w:jc w:val="center"/>
              <w:outlineLvl w:val="1"/>
              <w:rPr>
                <w:sz w:val="22"/>
                <w:szCs w:val="22"/>
              </w:rPr>
            </w:pPr>
            <w:r w:rsidRPr="001971B3">
              <w:rPr>
                <w:sz w:val="22"/>
                <w:szCs w:val="22"/>
              </w:rPr>
              <w:t>310</w:t>
            </w:r>
          </w:p>
        </w:tc>
        <w:tc>
          <w:tcPr>
            <w:tcW w:w="7938" w:type="dxa"/>
            <w:vAlign w:val="bottom"/>
          </w:tcPr>
          <w:p w:rsidR="008C7184" w:rsidRPr="001971B3" w:rsidRDefault="008C7184" w:rsidP="001C1A66">
            <w:pPr>
              <w:autoSpaceDE w:val="0"/>
              <w:autoSpaceDN w:val="0"/>
              <w:adjustRightInd w:val="0"/>
              <w:outlineLvl w:val="1"/>
              <w:rPr>
                <w:sz w:val="22"/>
                <w:szCs w:val="22"/>
              </w:rPr>
            </w:pPr>
            <w:r w:rsidRPr="001971B3">
              <w:rPr>
                <w:sz w:val="22"/>
                <w:szCs w:val="22"/>
              </w:rPr>
              <w:t xml:space="preserve">Увеличение стоимости права пользования </w:t>
            </w:r>
            <w:r w:rsidRPr="001971B3">
              <w:t>прочими основными средствами</w:t>
            </w:r>
          </w:p>
        </w:tc>
      </w:tr>
      <w:tr w:rsidR="008C7184" w:rsidRPr="00001D48" w:rsidTr="001A54FD">
        <w:tc>
          <w:tcPr>
            <w:tcW w:w="2376" w:type="dxa"/>
            <w:vAlign w:val="bottom"/>
          </w:tcPr>
          <w:p w:rsidR="008C7184" w:rsidRPr="001971B3" w:rsidRDefault="008C7184" w:rsidP="001C1A66">
            <w:pPr>
              <w:autoSpaceDE w:val="0"/>
              <w:autoSpaceDN w:val="0"/>
              <w:adjustRightInd w:val="0"/>
              <w:outlineLvl w:val="1"/>
              <w:rPr>
                <w:sz w:val="22"/>
                <w:szCs w:val="22"/>
              </w:rPr>
            </w:pPr>
            <w:r w:rsidRPr="001971B3">
              <w:rPr>
                <w:sz w:val="22"/>
                <w:szCs w:val="22"/>
              </w:rPr>
              <w:t>98100000000000000</w:t>
            </w:r>
          </w:p>
        </w:tc>
        <w:tc>
          <w:tcPr>
            <w:tcW w:w="709" w:type="dxa"/>
            <w:vAlign w:val="bottom"/>
          </w:tcPr>
          <w:p w:rsidR="008C7184" w:rsidRPr="001971B3" w:rsidRDefault="008C7184" w:rsidP="001C1A66">
            <w:pPr>
              <w:jc w:val="center"/>
              <w:rPr>
                <w:sz w:val="22"/>
                <w:szCs w:val="22"/>
              </w:rPr>
            </w:pPr>
            <w:r w:rsidRPr="001971B3">
              <w:rPr>
                <w:sz w:val="22"/>
                <w:szCs w:val="22"/>
              </w:rPr>
              <w:t>1</w:t>
            </w:r>
          </w:p>
        </w:tc>
        <w:tc>
          <w:tcPr>
            <w:tcW w:w="992" w:type="dxa"/>
            <w:vAlign w:val="bottom"/>
          </w:tcPr>
          <w:p w:rsidR="008C7184" w:rsidRPr="001971B3" w:rsidRDefault="008C7184" w:rsidP="001C1A66">
            <w:pPr>
              <w:autoSpaceDE w:val="0"/>
              <w:autoSpaceDN w:val="0"/>
              <w:adjustRightInd w:val="0"/>
              <w:jc w:val="center"/>
              <w:outlineLvl w:val="1"/>
              <w:rPr>
                <w:sz w:val="22"/>
                <w:szCs w:val="22"/>
              </w:rPr>
            </w:pPr>
            <w:r w:rsidRPr="001971B3">
              <w:rPr>
                <w:sz w:val="22"/>
                <w:szCs w:val="22"/>
              </w:rPr>
              <w:t>111</w:t>
            </w:r>
          </w:p>
        </w:tc>
        <w:tc>
          <w:tcPr>
            <w:tcW w:w="709" w:type="dxa"/>
            <w:vAlign w:val="bottom"/>
          </w:tcPr>
          <w:p w:rsidR="008C7184" w:rsidRPr="001971B3" w:rsidRDefault="008C7184" w:rsidP="001C1A66">
            <w:pPr>
              <w:autoSpaceDE w:val="0"/>
              <w:autoSpaceDN w:val="0"/>
              <w:adjustRightInd w:val="0"/>
              <w:jc w:val="center"/>
              <w:outlineLvl w:val="1"/>
              <w:rPr>
                <w:sz w:val="22"/>
                <w:szCs w:val="22"/>
              </w:rPr>
            </w:pPr>
            <w:r w:rsidRPr="001971B3">
              <w:rPr>
                <w:sz w:val="22"/>
                <w:szCs w:val="22"/>
              </w:rPr>
              <w:t>4</w:t>
            </w:r>
          </w:p>
        </w:tc>
        <w:tc>
          <w:tcPr>
            <w:tcW w:w="851" w:type="dxa"/>
            <w:vAlign w:val="bottom"/>
          </w:tcPr>
          <w:p w:rsidR="008C7184" w:rsidRPr="001971B3" w:rsidRDefault="008C7184" w:rsidP="001C1A66">
            <w:pPr>
              <w:autoSpaceDE w:val="0"/>
              <w:autoSpaceDN w:val="0"/>
              <w:adjustRightInd w:val="0"/>
              <w:jc w:val="center"/>
              <w:outlineLvl w:val="1"/>
              <w:rPr>
                <w:sz w:val="22"/>
                <w:szCs w:val="22"/>
              </w:rPr>
            </w:pPr>
            <w:r w:rsidRPr="001971B3">
              <w:rPr>
                <w:sz w:val="22"/>
                <w:szCs w:val="22"/>
              </w:rPr>
              <w:t>8</w:t>
            </w:r>
          </w:p>
        </w:tc>
        <w:tc>
          <w:tcPr>
            <w:tcW w:w="1134" w:type="dxa"/>
            <w:vAlign w:val="bottom"/>
          </w:tcPr>
          <w:p w:rsidR="008C7184" w:rsidRPr="001971B3" w:rsidRDefault="008C7184" w:rsidP="001C1A66">
            <w:pPr>
              <w:autoSpaceDE w:val="0"/>
              <w:autoSpaceDN w:val="0"/>
              <w:adjustRightInd w:val="0"/>
              <w:jc w:val="center"/>
              <w:outlineLvl w:val="1"/>
              <w:rPr>
                <w:sz w:val="22"/>
                <w:szCs w:val="22"/>
              </w:rPr>
            </w:pPr>
            <w:r w:rsidRPr="001971B3">
              <w:rPr>
                <w:sz w:val="22"/>
                <w:szCs w:val="22"/>
              </w:rPr>
              <w:t>410</w:t>
            </w:r>
          </w:p>
        </w:tc>
        <w:tc>
          <w:tcPr>
            <w:tcW w:w="7938" w:type="dxa"/>
            <w:vAlign w:val="bottom"/>
          </w:tcPr>
          <w:p w:rsidR="008C7184" w:rsidRPr="001971B3" w:rsidRDefault="008C7184" w:rsidP="001C1A66">
            <w:pPr>
              <w:autoSpaceDE w:val="0"/>
              <w:autoSpaceDN w:val="0"/>
              <w:adjustRightInd w:val="0"/>
              <w:outlineLvl w:val="1"/>
              <w:rPr>
                <w:sz w:val="22"/>
                <w:szCs w:val="22"/>
              </w:rPr>
            </w:pPr>
            <w:r w:rsidRPr="001971B3">
              <w:rPr>
                <w:sz w:val="22"/>
                <w:szCs w:val="22"/>
              </w:rPr>
              <w:t xml:space="preserve">Уменьшение стоимости права пользования </w:t>
            </w:r>
            <w:r w:rsidRPr="001971B3">
              <w:t>прочими основными средствами</w:t>
            </w:r>
          </w:p>
        </w:tc>
      </w:tr>
      <w:tr w:rsidR="008C7184" w:rsidRPr="00001D48" w:rsidTr="001A54FD">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 xml:space="preserve">  981</w:t>
            </w:r>
            <w:r w:rsidRPr="001A54FD">
              <w:rPr>
                <w:sz w:val="22"/>
                <w:szCs w:val="22"/>
              </w:rPr>
              <w:t>00000000000000</w:t>
            </w:r>
          </w:p>
        </w:tc>
        <w:tc>
          <w:tcPr>
            <w:tcW w:w="709" w:type="dxa"/>
            <w:vAlign w:val="bottom"/>
          </w:tcPr>
          <w:p w:rsidR="008C7184" w:rsidRDefault="008C7184" w:rsidP="00001D48">
            <w:pPr>
              <w:jc w:val="center"/>
            </w:pPr>
            <w:r w:rsidRPr="00001D48">
              <w:rPr>
                <w:sz w:val="22"/>
                <w:szCs w:val="22"/>
              </w:rPr>
              <w:t>1</w:t>
            </w:r>
          </w:p>
        </w:tc>
        <w:tc>
          <w:tcPr>
            <w:tcW w:w="992" w:type="dxa"/>
            <w:vAlign w:val="bottom"/>
          </w:tcPr>
          <w:p w:rsidR="008C7184" w:rsidRPr="00001D48" w:rsidRDefault="008C7184" w:rsidP="00001D48">
            <w:pPr>
              <w:autoSpaceDE w:val="0"/>
              <w:autoSpaceDN w:val="0"/>
              <w:adjustRightInd w:val="0"/>
              <w:jc w:val="center"/>
              <w:outlineLvl w:val="1"/>
              <w:rPr>
                <w:sz w:val="22"/>
                <w:szCs w:val="22"/>
              </w:rPr>
            </w:pPr>
            <w:r w:rsidRPr="00001D48">
              <w:rPr>
                <w:sz w:val="22"/>
                <w:szCs w:val="22"/>
              </w:rPr>
              <w:t>114</w:t>
            </w:r>
          </w:p>
        </w:tc>
        <w:tc>
          <w:tcPr>
            <w:tcW w:w="709" w:type="dxa"/>
            <w:vAlign w:val="bottom"/>
          </w:tcPr>
          <w:p w:rsidR="008C7184" w:rsidRPr="00001D48" w:rsidRDefault="008C7184" w:rsidP="00001D48">
            <w:pPr>
              <w:autoSpaceDE w:val="0"/>
              <w:autoSpaceDN w:val="0"/>
              <w:adjustRightInd w:val="0"/>
              <w:jc w:val="center"/>
              <w:outlineLvl w:val="1"/>
              <w:rPr>
                <w:sz w:val="22"/>
                <w:szCs w:val="22"/>
              </w:rPr>
            </w:pPr>
            <w:r w:rsidRPr="00001D48">
              <w:rPr>
                <w:sz w:val="22"/>
                <w:szCs w:val="22"/>
              </w:rPr>
              <w:t>1</w:t>
            </w:r>
          </w:p>
        </w:tc>
        <w:tc>
          <w:tcPr>
            <w:tcW w:w="851" w:type="dxa"/>
            <w:vAlign w:val="bottom"/>
          </w:tcPr>
          <w:p w:rsidR="008C7184" w:rsidRPr="00001D48" w:rsidRDefault="008C7184" w:rsidP="00001D48">
            <w:pPr>
              <w:autoSpaceDE w:val="0"/>
              <w:autoSpaceDN w:val="0"/>
              <w:adjustRightInd w:val="0"/>
              <w:jc w:val="center"/>
              <w:outlineLvl w:val="1"/>
              <w:rPr>
                <w:sz w:val="22"/>
                <w:szCs w:val="22"/>
              </w:rPr>
            </w:pPr>
            <w:r w:rsidRPr="00001D48">
              <w:rPr>
                <w:sz w:val="22"/>
                <w:szCs w:val="22"/>
              </w:rPr>
              <w:t>2</w:t>
            </w:r>
          </w:p>
        </w:tc>
        <w:tc>
          <w:tcPr>
            <w:tcW w:w="1134" w:type="dxa"/>
            <w:vAlign w:val="bottom"/>
          </w:tcPr>
          <w:p w:rsidR="008C7184" w:rsidRPr="00001D48" w:rsidRDefault="008C7184" w:rsidP="00001D48">
            <w:pPr>
              <w:autoSpaceDE w:val="0"/>
              <w:autoSpaceDN w:val="0"/>
              <w:adjustRightInd w:val="0"/>
              <w:jc w:val="center"/>
              <w:outlineLvl w:val="1"/>
              <w:rPr>
                <w:sz w:val="22"/>
                <w:szCs w:val="22"/>
              </w:rPr>
            </w:pPr>
            <w:r>
              <w:rPr>
                <w:sz w:val="22"/>
                <w:szCs w:val="22"/>
              </w:rPr>
              <w:t>310</w:t>
            </w:r>
          </w:p>
        </w:tc>
        <w:tc>
          <w:tcPr>
            <w:tcW w:w="7938" w:type="dxa"/>
            <w:vAlign w:val="bottom"/>
          </w:tcPr>
          <w:p w:rsidR="008C7184" w:rsidRPr="00001D48" w:rsidRDefault="008C7184" w:rsidP="00311026">
            <w:pPr>
              <w:autoSpaceDE w:val="0"/>
              <w:autoSpaceDN w:val="0"/>
              <w:adjustRightInd w:val="0"/>
              <w:outlineLvl w:val="1"/>
              <w:rPr>
                <w:sz w:val="22"/>
                <w:szCs w:val="22"/>
              </w:rPr>
            </w:pPr>
            <w:r w:rsidRPr="00001D48">
              <w:rPr>
                <w:sz w:val="22"/>
                <w:szCs w:val="22"/>
              </w:rPr>
              <w:t xml:space="preserve">Увеличение стоимости </w:t>
            </w:r>
            <w:r>
              <w:rPr>
                <w:sz w:val="22"/>
                <w:szCs w:val="22"/>
              </w:rPr>
              <w:t>по  обесценению нежилых помещений (зданий и сооружений) - недвижимого имущества учреждения</w:t>
            </w:r>
          </w:p>
        </w:tc>
      </w:tr>
      <w:tr w:rsidR="008C7184" w:rsidRPr="00001D48" w:rsidTr="001A54FD">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001D48">
            <w:pPr>
              <w:jc w:val="center"/>
            </w:pPr>
            <w:r w:rsidRPr="00001D48">
              <w:rPr>
                <w:sz w:val="22"/>
                <w:szCs w:val="22"/>
              </w:rPr>
              <w:t>1</w:t>
            </w:r>
          </w:p>
        </w:tc>
        <w:tc>
          <w:tcPr>
            <w:tcW w:w="992" w:type="dxa"/>
            <w:vAlign w:val="bottom"/>
          </w:tcPr>
          <w:p w:rsidR="008C7184" w:rsidRPr="00001D48" w:rsidRDefault="008C7184" w:rsidP="00212D01">
            <w:pPr>
              <w:autoSpaceDE w:val="0"/>
              <w:autoSpaceDN w:val="0"/>
              <w:adjustRightInd w:val="0"/>
              <w:jc w:val="center"/>
              <w:outlineLvl w:val="1"/>
              <w:rPr>
                <w:sz w:val="22"/>
                <w:szCs w:val="22"/>
              </w:rPr>
            </w:pPr>
            <w:r w:rsidRPr="00001D48">
              <w:rPr>
                <w:sz w:val="22"/>
                <w:szCs w:val="22"/>
              </w:rPr>
              <w:t>114</w:t>
            </w:r>
          </w:p>
        </w:tc>
        <w:tc>
          <w:tcPr>
            <w:tcW w:w="709" w:type="dxa"/>
            <w:vAlign w:val="bottom"/>
          </w:tcPr>
          <w:p w:rsidR="008C7184" w:rsidRPr="00001D48" w:rsidRDefault="008C7184" w:rsidP="00212D01">
            <w:pPr>
              <w:autoSpaceDE w:val="0"/>
              <w:autoSpaceDN w:val="0"/>
              <w:adjustRightInd w:val="0"/>
              <w:jc w:val="center"/>
              <w:outlineLvl w:val="1"/>
              <w:rPr>
                <w:sz w:val="22"/>
                <w:szCs w:val="22"/>
              </w:rPr>
            </w:pPr>
            <w:r w:rsidRPr="00001D48">
              <w:rPr>
                <w:sz w:val="22"/>
                <w:szCs w:val="22"/>
              </w:rPr>
              <w:t>1</w:t>
            </w:r>
          </w:p>
        </w:tc>
        <w:tc>
          <w:tcPr>
            <w:tcW w:w="851" w:type="dxa"/>
            <w:vAlign w:val="bottom"/>
          </w:tcPr>
          <w:p w:rsidR="008C7184" w:rsidRPr="00001D48" w:rsidRDefault="008C7184" w:rsidP="00212D01">
            <w:pPr>
              <w:autoSpaceDE w:val="0"/>
              <w:autoSpaceDN w:val="0"/>
              <w:adjustRightInd w:val="0"/>
              <w:jc w:val="center"/>
              <w:outlineLvl w:val="1"/>
              <w:rPr>
                <w:sz w:val="22"/>
                <w:szCs w:val="22"/>
              </w:rPr>
            </w:pPr>
            <w:r w:rsidRPr="00001D48">
              <w:rPr>
                <w:sz w:val="22"/>
                <w:szCs w:val="22"/>
              </w:rPr>
              <w:t>2</w:t>
            </w:r>
          </w:p>
        </w:tc>
        <w:tc>
          <w:tcPr>
            <w:tcW w:w="1134"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410</w:t>
            </w:r>
          </w:p>
        </w:tc>
        <w:tc>
          <w:tcPr>
            <w:tcW w:w="7938" w:type="dxa"/>
            <w:vAlign w:val="bottom"/>
          </w:tcPr>
          <w:p w:rsidR="008C7184" w:rsidRPr="00001D48" w:rsidRDefault="008C7184" w:rsidP="00311026">
            <w:pPr>
              <w:autoSpaceDE w:val="0"/>
              <w:autoSpaceDN w:val="0"/>
              <w:adjustRightInd w:val="0"/>
              <w:outlineLvl w:val="1"/>
              <w:rPr>
                <w:sz w:val="22"/>
                <w:szCs w:val="22"/>
              </w:rPr>
            </w:pPr>
            <w:r w:rsidRPr="00001D48">
              <w:rPr>
                <w:sz w:val="22"/>
                <w:szCs w:val="22"/>
              </w:rPr>
              <w:t>У</w:t>
            </w:r>
            <w:r>
              <w:rPr>
                <w:sz w:val="22"/>
                <w:szCs w:val="22"/>
              </w:rPr>
              <w:t>меньше</w:t>
            </w:r>
            <w:r w:rsidRPr="00001D48">
              <w:rPr>
                <w:sz w:val="22"/>
                <w:szCs w:val="22"/>
              </w:rPr>
              <w:t xml:space="preserve">ние стоимости </w:t>
            </w:r>
            <w:r>
              <w:rPr>
                <w:sz w:val="22"/>
                <w:szCs w:val="22"/>
              </w:rPr>
              <w:t>по  обесценению нежилых помещений (зданий и сооружений) - недвижимого имущества учреждения</w:t>
            </w:r>
          </w:p>
        </w:tc>
      </w:tr>
      <w:tr w:rsidR="008C7184" w:rsidRPr="00001D48" w:rsidTr="001A54FD">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212D01">
            <w:pPr>
              <w:jc w:val="center"/>
            </w:pPr>
            <w:r w:rsidRPr="00001D48">
              <w:rPr>
                <w:sz w:val="22"/>
                <w:szCs w:val="22"/>
              </w:rPr>
              <w:t>1</w:t>
            </w:r>
          </w:p>
        </w:tc>
        <w:tc>
          <w:tcPr>
            <w:tcW w:w="992" w:type="dxa"/>
            <w:vAlign w:val="bottom"/>
          </w:tcPr>
          <w:p w:rsidR="008C7184" w:rsidRPr="00001D48" w:rsidRDefault="008C7184" w:rsidP="00212D01">
            <w:pPr>
              <w:autoSpaceDE w:val="0"/>
              <w:autoSpaceDN w:val="0"/>
              <w:adjustRightInd w:val="0"/>
              <w:jc w:val="center"/>
              <w:outlineLvl w:val="1"/>
              <w:rPr>
                <w:sz w:val="22"/>
                <w:szCs w:val="22"/>
              </w:rPr>
            </w:pPr>
            <w:r w:rsidRPr="00001D48">
              <w:rPr>
                <w:sz w:val="22"/>
                <w:szCs w:val="22"/>
              </w:rPr>
              <w:t>114</w:t>
            </w:r>
          </w:p>
        </w:tc>
        <w:tc>
          <w:tcPr>
            <w:tcW w:w="709"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3</w:t>
            </w:r>
          </w:p>
        </w:tc>
        <w:tc>
          <w:tcPr>
            <w:tcW w:w="851" w:type="dxa"/>
            <w:vAlign w:val="bottom"/>
          </w:tcPr>
          <w:p w:rsidR="008C7184" w:rsidRPr="00001D48" w:rsidRDefault="008C7184" w:rsidP="00311026">
            <w:pPr>
              <w:autoSpaceDE w:val="0"/>
              <w:autoSpaceDN w:val="0"/>
              <w:adjustRightInd w:val="0"/>
              <w:jc w:val="center"/>
              <w:outlineLvl w:val="1"/>
              <w:rPr>
                <w:sz w:val="22"/>
                <w:szCs w:val="22"/>
              </w:rPr>
            </w:pPr>
            <w:r>
              <w:rPr>
                <w:sz w:val="22"/>
                <w:szCs w:val="22"/>
              </w:rPr>
              <w:t>4</w:t>
            </w:r>
          </w:p>
        </w:tc>
        <w:tc>
          <w:tcPr>
            <w:tcW w:w="1134"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310</w:t>
            </w:r>
          </w:p>
        </w:tc>
        <w:tc>
          <w:tcPr>
            <w:tcW w:w="7938" w:type="dxa"/>
            <w:vAlign w:val="bottom"/>
          </w:tcPr>
          <w:p w:rsidR="008C7184" w:rsidRPr="00001D48" w:rsidRDefault="008C7184" w:rsidP="00212D01">
            <w:pPr>
              <w:autoSpaceDE w:val="0"/>
              <w:autoSpaceDN w:val="0"/>
              <w:adjustRightInd w:val="0"/>
              <w:outlineLvl w:val="1"/>
              <w:rPr>
                <w:sz w:val="22"/>
                <w:szCs w:val="22"/>
              </w:rPr>
            </w:pPr>
            <w:r w:rsidRPr="00001D48">
              <w:rPr>
                <w:sz w:val="22"/>
                <w:szCs w:val="22"/>
              </w:rPr>
              <w:t xml:space="preserve">Увеличение стоимости </w:t>
            </w:r>
            <w:r>
              <w:rPr>
                <w:sz w:val="22"/>
                <w:szCs w:val="22"/>
              </w:rPr>
              <w:t>по  обесценению машин и оборудования - иного движимого имущества учреждения</w:t>
            </w:r>
          </w:p>
        </w:tc>
      </w:tr>
      <w:tr w:rsidR="008C7184" w:rsidRPr="00001D48" w:rsidTr="001A54FD">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212D01">
            <w:pPr>
              <w:jc w:val="center"/>
            </w:pPr>
            <w:r w:rsidRPr="00001D48">
              <w:rPr>
                <w:sz w:val="22"/>
                <w:szCs w:val="22"/>
              </w:rPr>
              <w:t>1</w:t>
            </w:r>
          </w:p>
        </w:tc>
        <w:tc>
          <w:tcPr>
            <w:tcW w:w="992" w:type="dxa"/>
            <w:vAlign w:val="bottom"/>
          </w:tcPr>
          <w:p w:rsidR="008C7184" w:rsidRPr="00001D48" w:rsidRDefault="008C7184" w:rsidP="00212D01">
            <w:pPr>
              <w:autoSpaceDE w:val="0"/>
              <w:autoSpaceDN w:val="0"/>
              <w:adjustRightInd w:val="0"/>
              <w:jc w:val="center"/>
              <w:outlineLvl w:val="1"/>
              <w:rPr>
                <w:sz w:val="22"/>
                <w:szCs w:val="22"/>
              </w:rPr>
            </w:pPr>
            <w:r w:rsidRPr="00001D48">
              <w:rPr>
                <w:sz w:val="22"/>
                <w:szCs w:val="22"/>
              </w:rPr>
              <w:t>114</w:t>
            </w:r>
          </w:p>
        </w:tc>
        <w:tc>
          <w:tcPr>
            <w:tcW w:w="709"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3</w:t>
            </w:r>
          </w:p>
        </w:tc>
        <w:tc>
          <w:tcPr>
            <w:tcW w:w="851"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4</w:t>
            </w:r>
          </w:p>
        </w:tc>
        <w:tc>
          <w:tcPr>
            <w:tcW w:w="1134"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410</w:t>
            </w:r>
          </w:p>
        </w:tc>
        <w:tc>
          <w:tcPr>
            <w:tcW w:w="7938" w:type="dxa"/>
            <w:vAlign w:val="bottom"/>
          </w:tcPr>
          <w:p w:rsidR="008C7184" w:rsidRPr="00001D48" w:rsidRDefault="008C7184" w:rsidP="00311026">
            <w:pPr>
              <w:autoSpaceDE w:val="0"/>
              <w:autoSpaceDN w:val="0"/>
              <w:adjustRightInd w:val="0"/>
              <w:outlineLvl w:val="1"/>
              <w:rPr>
                <w:sz w:val="22"/>
                <w:szCs w:val="22"/>
              </w:rPr>
            </w:pPr>
            <w:r w:rsidRPr="00001D48">
              <w:rPr>
                <w:sz w:val="22"/>
                <w:szCs w:val="22"/>
              </w:rPr>
              <w:t>У</w:t>
            </w:r>
            <w:r>
              <w:rPr>
                <w:sz w:val="22"/>
                <w:szCs w:val="22"/>
              </w:rPr>
              <w:t>меньше</w:t>
            </w:r>
            <w:r w:rsidRPr="00001D48">
              <w:rPr>
                <w:sz w:val="22"/>
                <w:szCs w:val="22"/>
              </w:rPr>
              <w:t xml:space="preserve">ние стоимости </w:t>
            </w:r>
            <w:r>
              <w:rPr>
                <w:sz w:val="22"/>
                <w:szCs w:val="22"/>
              </w:rPr>
              <w:t>по  обесценению машин и оборудования - иного движимого имущества учреждения</w:t>
            </w:r>
          </w:p>
        </w:tc>
      </w:tr>
      <w:tr w:rsidR="008C7184" w:rsidRPr="00001D48" w:rsidTr="001A54FD">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212D01">
            <w:pPr>
              <w:jc w:val="center"/>
            </w:pPr>
            <w:r w:rsidRPr="00001D48">
              <w:rPr>
                <w:sz w:val="22"/>
                <w:szCs w:val="22"/>
              </w:rPr>
              <w:t>1</w:t>
            </w:r>
          </w:p>
        </w:tc>
        <w:tc>
          <w:tcPr>
            <w:tcW w:w="992" w:type="dxa"/>
            <w:vAlign w:val="bottom"/>
          </w:tcPr>
          <w:p w:rsidR="008C7184" w:rsidRPr="00001D48" w:rsidRDefault="008C7184" w:rsidP="00212D01">
            <w:pPr>
              <w:autoSpaceDE w:val="0"/>
              <w:autoSpaceDN w:val="0"/>
              <w:adjustRightInd w:val="0"/>
              <w:jc w:val="center"/>
              <w:outlineLvl w:val="1"/>
              <w:rPr>
                <w:sz w:val="22"/>
                <w:szCs w:val="22"/>
              </w:rPr>
            </w:pPr>
            <w:r w:rsidRPr="00001D48">
              <w:rPr>
                <w:sz w:val="22"/>
                <w:szCs w:val="22"/>
              </w:rPr>
              <w:t>114</w:t>
            </w:r>
          </w:p>
        </w:tc>
        <w:tc>
          <w:tcPr>
            <w:tcW w:w="709"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3</w:t>
            </w:r>
          </w:p>
        </w:tc>
        <w:tc>
          <w:tcPr>
            <w:tcW w:w="851"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5</w:t>
            </w:r>
          </w:p>
        </w:tc>
        <w:tc>
          <w:tcPr>
            <w:tcW w:w="1134"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310</w:t>
            </w:r>
          </w:p>
        </w:tc>
        <w:tc>
          <w:tcPr>
            <w:tcW w:w="7938" w:type="dxa"/>
            <w:vAlign w:val="bottom"/>
          </w:tcPr>
          <w:p w:rsidR="008C7184" w:rsidRPr="00001D48" w:rsidRDefault="008C7184" w:rsidP="00212D01">
            <w:pPr>
              <w:autoSpaceDE w:val="0"/>
              <w:autoSpaceDN w:val="0"/>
              <w:adjustRightInd w:val="0"/>
              <w:outlineLvl w:val="1"/>
              <w:rPr>
                <w:sz w:val="22"/>
                <w:szCs w:val="22"/>
              </w:rPr>
            </w:pPr>
            <w:r w:rsidRPr="00001D48">
              <w:rPr>
                <w:sz w:val="22"/>
                <w:szCs w:val="22"/>
              </w:rPr>
              <w:t xml:space="preserve">Увеличение стоимости </w:t>
            </w:r>
            <w:r>
              <w:rPr>
                <w:sz w:val="22"/>
                <w:szCs w:val="22"/>
              </w:rPr>
              <w:t>по  обесценению транспортных средств - иного движимого имущества учреждения</w:t>
            </w:r>
          </w:p>
        </w:tc>
      </w:tr>
      <w:tr w:rsidR="008C7184" w:rsidRPr="00001D48" w:rsidTr="001A54FD">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212D01">
            <w:pPr>
              <w:jc w:val="center"/>
            </w:pPr>
            <w:r w:rsidRPr="00001D48">
              <w:rPr>
                <w:sz w:val="22"/>
                <w:szCs w:val="22"/>
              </w:rPr>
              <w:t>1</w:t>
            </w:r>
          </w:p>
        </w:tc>
        <w:tc>
          <w:tcPr>
            <w:tcW w:w="992" w:type="dxa"/>
            <w:vAlign w:val="bottom"/>
          </w:tcPr>
          <w:p w:rsidR="008C7184" w:rsidRPr="00001D48" w:rsidRDefault="008C7184" w:rsidP="00212D01">
            <w:pPr>
              <w:autoSpaceDE w:val="0"/>
              <w:autoSpaceDN w:val="0"/>
              <w:adjustRightInd w:val="0"/>
              <w:jc w:val="center"/>
              <w:outlineLvl w:val="1"/>
              <w:rPr>
                <w:sz w:val="22"/>
                <w:szCs w:val="22"/>
              </w:rPr>
            </w:pPr>
            <w:r w:rsidRPr="00001D48">
              <w:rPr>
                <w:sz w:val="22"/>
                <w:szCs w:val="22"/>
              </w:rPr>
              <w:t>114</w:t>
            </w:r>
          </w:p>
        </w:tc>
        <w:tc>
          <w:tcPr>
            <w:tcW w:w="709"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3</w:t>
            </w:r>
          </w:p>
        </w:tc>
        <w:tc>
          <w:tcPr>
            <w:tcW w:w="851"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5</w:t>
            </w:r>
          </w:p>
        </w:tc>
        <w:tc>
          <w:tcPr>
            <w:tcW w:w="1134"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410</w:t>
            </w:r>
          </w:p>
        </w:tc>
        <w:tc>
          <w:tcPr>
            <w:tcW w:w="7938" w:type="dxa"/>
            <w:vAlign w:val="bottom"/>
          </w:tcPr>
          <w:p w:rsidR="008C7184" w:rsidRPr="00001D48" w:rsidRDefault="008C7184" w:rsidP="00212D01">
            <w:pPr>
              <w:autoSpaceDE w:val="0"/>
              <w:autoSpaceDN w:val="0"/>
              <w:adjustRightInd w:val="0"/>
              <w:outlineLvl w:val="1"/>
              <w:rPr>
                <w:sz w:val="22"/>
                <w:szCs w:val="22"/>
              </w:rPr>
            </w:pPr>
            <w:r w:rsidRPr="00001D48">
              <w:rPr>
                <w:sz w:val="22"/>
                <w:szCs w:val="22"/>
              </w:rPr>
              <w:t>У</w:t>
            </w:r>
            <w:r>
              <w:rPr>
                <w:sz w:val="22"/>
                <w:szCs w:val="22"/>
              </w:rPr>
              <w:t>меньше</w:t>
            </w:r>
            <w:r w:rsidRPr="00001D48">
              <w:rPr>
                <w:sz w:val="22"/>
                <w:szCs w:val="22"/>
              </w:rPr>
              <w:t xml:space="preserve">ние стоимости </w:t>
            </w:r>
            <w:r>
              <w:rPr>
                <w:sz w:val="22"/>
                <w:szCs w:val="22"/>
              </w:rPr>
              <w:t>по  обесценению транспортных средств - иного движимого имущества учреждения</w:t>
            </w:r>
          </w:p>
        </w:tc>
      </w:tr>
      <w:tr w:rsidR="008C7184" w:rsidRPr="00001D48" w:rsidTr="001A54FD">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212D01">
            <w:pPr>
              <w:jc w:val="center"/>
            </w:pPr>
            <w:r w:rsidRPr="00001D48">
              <w:rPr>
                <w:sz w:val="22"/>
                <w:szCs w:val="22"/>
              </w:rPr>
              <w:t>1</w:t>
            </w:r>
          </w:p>
        </w:tc>
        <w:tc>
          <w:tcPr>
            <w:tcW w:w="992" w:type="dxa"/>
            <w:vAlign w:val="bottom"/>
          </w:tcPr>
          <w:p w:rsidR="008C7184" w:rsidRPr="00001D48" w:rsidRDefault="008C7184" w:rsidP="00212D01">
            <w:pPr>
              <w:autoSpaceDE w:val="0"/>
              <w:autoSpaceDN w:val="0"/>
              <w:adjustRightInd w:val="0"/>
              <w:jc w:val="center"/>
              <w:outlineLvl w:val="1"/>
              <w:rPr>
                <w:sz w:val="22"/>
                <w:szCs w:val="22"/>
              </w:rPr>
            </w:pPr>
            <w:r w:rsidRPr="00001D48">
              <w:rPr>
                <w:sz w:val="22"/>
                <w:szCs w:val="22"/>
              </w:rPr>
              <w:t>114</w:t>
            </w:r>
          </w:p>
        </w:tc>
        <w:tc>
          <w:tcPr>
            <w:tcW w:w="709"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3</w:t>
            </w:r>
          </w:p>
        </w:tc>
        <w:tc>
          <w:tcPr>
            <w:tcW w:w="851"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6</w:t>
            </w:r>
          </w:p>
        </w:tc>
        <w:tc>
          <w:tcPr>
            <w:tcW w:w="1134"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310</w:t>
            </w:r>
          </w:p>
        </w:tc>
        <w:tc>
          <w:tcPr>
            <w:tcW w:w="7938" w:type="dxa"/>
            <w:vAlign w:val="bottom"/>
          </w:tcPr>
          <w:p w:rsidR="008C7184" w:rsidRPr="00001D48" w:rsidRDefault="008C7184" w:rsidP="001258A5">
            <w:pPr>
              <w:autoSpaceDE w:val="0"/>
              <w:autoSpaceDN w:val="0"/>
              <w:adjustRightInd w:val="0"/>
              <w:outlineLvl w:val="1"/>
              <w:rPr>
                <w:sz w:val="22"/>
                <w:szCs w:val="22"/>
              </w:rPr>
            </w:pPr>
            <w:r w:rsidRPr="00001D48">
              <w:rPr>
                <w:sz w:val="22"/>
                <w:szCs w:val="22"/>
              </w:rPr>
              <w:t xml:space="preserve">Увеличение стоимости </w:t>
            </w:r>
            <w:r>
              <w:rPr>
                <w:sz w:val="22"/>
                <w:szCs w:val="22"/>
              </w:rPr>
              <w:t>по  обесценению инвентаря производственного и хозяйственного - иного движимого имущества учреждения</w:t>
            </w:r>
          </w:p>
        </w:tc>
      </w:tr>
      <w:tr w:rsidR="008C7184" w:rsidRPr="00001D48" w:rsidTr="001A54FD">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lastRenderedPageBreak/>
              <w:t>981</w:t>
            </w:r>
            <w:r w:rsidRPr="001A54FD">
              <w:rPr>
                <w:sz w:val="22"/>
                <w:szCs w:val="22"/>
              </w:rPr>
              <w:t>00000000000000</w:t>
            </w:r>
          </w:p>
        </w:tc>
        <w:tc>
          <w:tcPr>
            <w:tcW w:w="709" w:type="dxa"/>
            <w:vAlign w:val="bottom"/>
          </w:tcPr>
          <w:p w:rsidR="008C7184" w:rsidRDefault="008C7184" w:rsidP="00212D01">
            <w:pPr>
              <w:jc w:val="center"/>
            </w:pPr>
            <w:r w:rsidRPr="00001D48">
              <w:rPr>
                <w:sz w:val="22"/>
                <w:szCs w:val="22"/>
              </w:rPr>
              <w:t>1</w:t>
            </w:r>
          </w:p>
        </w:tc>
        <w:tc>
          <w:tcPr>
            <w:tcW w:w="992" w:type="dxa"/>
            <w:vAlign w:val="bottom"/>
          </w:tcPr>
          <w:p w:rsidR="008C7184" w:rsidRPr="00001D48" w:rsidRDefault="008C7184" w:rsidP="00212D01">
            <w:pPr>
              <w:autoSpaceDE w:val="0"/>
              <w:autoSpaceDN w:val="0"/>
              <w:adjustRightInd w:val="0"/>
              <w:jc w:val="center"/>
              <w:outlineLvl w:val="1"/>
              <w:rPr>
                <w:sz w:val="22"/>
                <w:szCs w:val="22"/>
              </w:rPr>
            </w:pPr>
            <w:r w:rsidRPr="00001D48">
              <w:rPr>
                <w:sz w:val="22"/>
                <w:szCs w:val="22"/>
              </w:rPr>
              <w:t>114</w:t>
            </w:r>
          </w:p>
        </w:tc>
        <w:tc>
          <w:tcPr>
            <w:tcW w:w="709"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3</w:t>
            </w:r>
          </w:p>
        </w:tc>
        <w:tc>
          <w:tcPr>
            <w:tcW w:w="851"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6</w:t>
            </w:r>
          </w:p>
        </w:tc>
        <w:tc>
          <w:tcPr>
            <w:tcW w:w="1134"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410</w:t>
            </w:r>
          </w:p>
        </w:tc>
        <w:tc>
          <w:tcPr>
            <w:tcW w:w="7938" w:type="dxa"/>
            <w:vAlign w:val="bottom"/>
          </w:tcPr>
          <w:p w:rsidR="008C7184" w:rsidRPr="00001D48" w:rsidRDefault="008C7184" w:rsidP="00212D01">
            <w:pPr>
              <w:autoSpaceDE w:val="0"/>
              <w:autoSpaceDN w:val="0"/>
              <w:adjustRightInd w:val="0"/>
              <w:outlineLvl w:val="1"/>
              <w:rPr>
                <w:sz w:val="22"/>
                <w:szCs w:val="22"/>
              </w:rPr>
            </w:pPr>
            <w:r w:rsidRPr="00001D48">
              <w:rPr>
                <w:sz w:val="22"/>
                <w:szCs w:val="22"/>
              </w:rPr>
              <w:t>У</w:t>
            </w:r>
            <w:r>
              <w:rPr>
                <w:sz w:val="22"/>
                <w:szCs w:val="22"/>
              </w:rPr>
              <w:t>меньше</w:t>
            </w:r>
            <w:r w:rsidRPr="00001D48">
              <w:rPr>
                <w:sz w:val="22"/>
                <w:szCs w:val="22"/>
              </w:rPr>
              <w:t xml:space="preserve">ние стоимости </w:t>
            </w:r>
            <w:r>
              <w:rPr>
                <w:sz w:val="22"/>
                <w:szCs w:val="22"/>
              </w:rPr>
              <w:t>по  обесценению инвентаря производственного и хозяйственного - иного движимого имущества учреждения</w:t>
            </w:r>
          </w:p>
        </w:tc>
      </w:tr>
      <w:tr w:rsidR="008C7184" w:rsidRPr="00001D48" w:rsidTr="001A54FD">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212D01">
            <w:pPr>
              <w:jc w:val="center"/>
            </w:pPr>
            <w:r w:rsidRPr="00001D48">
              <w:rPr>
                <w:sz w:val="22"/>
                <w:szCs w:val="22"/>
              </w:rPr>
              <w:t>1</w:t>
            </w:r>
          </w:p>
        </w:tc>
        <w:tc>
          <w:tcPr>
            <w:tcW w:w="992" w:type="dxa"/>
            <w:vAlign w:val="bottom"/>
          </w:tcPr>
          <w:p w:rsidR="008C7184" w:rsidRPr="00001D48" w:rsidRDefault="008C7184" w:rsidP="00212D01">
            <w:pPr>
              <w:autoSpaceDE w:val="0"/>
              <w:autoSpaceDN w:val="0"/>
              <w:adjustRightInd w:val="0"/>
              <w:jc w:val="center"/>
              <w:outlineLvl w:val="1"/>
              <w:rPr>
                <w:sz w:val="22"/>
                <w:szCs w:val="22"/>
              </w:rPr>
            </w:pPr>
            <w:r w:rsidRPr="00001D48">
              <w:rPr>
                <w:sz w:val="22"/>
                <w:szCs w:val="22"/>
              </w:rPr>
              <w:t>114</w:t>
            </w:r>
          </w:p>
        </w:tc>
        <w:tc>
          <w:tcPr>
            <w:tcW w:w="709"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3</w:t>
            </w:r>
          </w:p>
        </w:tc>
        <w:tc>
          <w:tcPr>
            <w:tcW w:w="851"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7</w:t>
            </w:r>
          </w:p>
        </w:tc>
        <w:tc>
          <w:tcPr>
            <w:tcW w:w="1134"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310</w:t>
            </w:r>
          </w:p>
        </w:tc>
        <w:tc>
          <w:tcPr>
            <w:tcW w:w="7938" w:type="dxa"/>
            <w:vAlign w:val="bottom"/>
          </w:tcPr>
          <w:p w:rsidR="008C7184" w:rsidRPr="00001D48" w:rsidRDefault="008C7184" w:rsidP="001258A5">
            <w:pPr>
              <w:autoSpaceDE w:val="0"/>
              <w:autoSpaceDN w:val="0"/>
              <w:adjustRightInd w:val="0"/>
              <w:outlineLvl w:val="1"/>
              <w:rPr>
                <w:sz w:val="22"/>
                <w:szCs w:val="22"/>
              </w:rPr>
            </w:pPr>
            <w:r w:rsidRPr="00001D48">
              <w:rPr>
                <w:sz w:val="22"/>
                <w:szCs w:val="22"/>
              </w:rPr>
              <w:t xml:space="preserve">Увеличение стоимости </w:t>
            </w:r>
            <w:r>
              <w:rPr>
                <w:sz w:val="22"/>
                <w:szCs w:val="22"/>
              </w:rPr>
              <w:t>по  обесценению биологических ресурсов - иного движимого имущества учреждения</w:t>
            </w:r>
          </w:p>
        </w:tc>
      </w:tr>
      <w:tr w:rsidR="008C7184" w:rsidRPr="00001D48" w:rsidTr="001A54FD">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212D01">
            <w:pPr>
              <w:jc w:val="center"/>
            </w:pPr>
            <w:r w:rsidRPr="00001D48">
              <w:rPr>
                <w:sz w:val="22"/>
                <w:szCs w:val="22"/>
              </w:rPr>
              <w:t>1</w:t>
            </w:r>
          </w:p>
        </w:tc>
        <w:tc>
          <w:tcPr>
            <w:tcW w:w="992" w:type="dxa"/>
            <w:vAlign w:val="bottom"/>
          </w:tcPr>
          <w:p w:rsidR="008C7184" w:rsidRPr="00001D48" w:rsidRDefault="008C7184" w:rsidP="00212D01">
            <w:pPr>
              <w:autoSpaceDE w:val="0"/>
              <w:autoSpaceDN w:val="0"/>
              <w:adjustRightInd w:val="0"/>
              <w:jc w:val="center"/>
              <w:outlineLvl w:val="1"/>
              <w:rPr>
                <w:sz w:val="22"/>
                <w:szCs w:val="22"/>
              </w:rPr>
            </w:pPr>
            <w:r w:rsidRPr="00001D48">
              <w:rPr>
                <w:sz w:val="22"/>
                <w:szCs w:val="22"/>
              </w:rPr>
              <w:t>114</w:t>
            </w:r>
          </w:p>
        </w:tc>
        <w:tc>
          <w:tcPr>
            <w:tcW w:w="709"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3</w:t>
            </w:r>
          </w:p>
        </w:tc>
        <w:tc>
          <w:tcPr>
            <w:tcW w:w="851"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7</w:t>
            </w:r>
          </w:p>
        </w:tc>
        <w:tc>
          <w:tcPr>
            <w:tcW w:w="1134"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410</w:t>
            </w:r>
          </w:p>
        </w:tc>
        <w:tc>
          <w:tcPr>
            <w:tcW w:w="7938" w:type="dxa"/>
            <w:vAlign w:val="bottom"/>
          </w:tcPr>
          <w:p w:rsidR="008C7184" w:rsidRPr="00001D48" w:rsidRDefault="008C7184" w:rsidP="00212D01">
            <w:pPr>
              <w:autoSpaceDE w:val="0"/>
              <w:autoSpaceDN w:val="0"/>
              <w:adjustRightInd w:val="0"/>
              <w:outlineLvl w:val="1"/>
              <w:rPr>
                <w:sz w:val="22"/>
                <w:szCs w:val="22"/>
              </w:rPr>
            </w:pPr>
            <w:r w:rsidRPr="00001D48">
              <w:rPr>
                <w:sz w:val="22"/>
                <w:szCs w:val="22"/>
              </w:rPr>
              <w:t>У</w:t>
            </w:r>
            <w:r>
              <w:rPr>
                <w:sz w:val="22"/>
                <w:szCs w:val="22"/>
              </w:rPr>
              <w:t>меньше</w:t>
            </w:r>
            <w:r w:rsidRPr="00001D48">
              <w:rPr>
                <w:sz w:val="22"/>
                <w:szCs w:val="22"/>
              </w:rPr>
              <w:t xml:space="preserve">ние стоимости </w:t>
            </w:r>
            <w:r>
              <w:rPr>
                <w:sz w:val="22"/>
                <w:szCs w:val="22"/>
              </w:rPr>
              <w:t>по  обесценению биологических ресурсов - иного движимого имущества учреждения</w:t>
            </w:r>
          </w:p>
        </w:tc>
      </w:tr>
      <w:tr w:rsidR="008C7184" w:rsidRPr="00001D48" w:rsidTr="001A54FD">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212D01">
            <w:pPr>
              <w:jc w:val="center"/>
            </w:pPr>
            <w:r w:rsidRPr="00001D48">
              <w:rPr>
                <w:sz w:val="22"/>
                <w:szCs w:val="22"/>
              </w:rPr>
              <w:t>1</w:t>
            </w:r>
          </w:p>
        </w:tc>
        <w:tc>
          <w:tcPr>
            <w:tcW w:w="992" w:type="dxa"/>
            <w:vAlign w:val="bottom"/>
          </w:tcPr>
          <w:p w:rsidR="008C7184" w:rsidRPr="00001D48" w:rsidRDefault="008C7184" w:rsidP="00212D01">
            <w:pPr>
              <w:autoSpaceDE w:val="0"/>
              <w:autoSpaceDN w:val="0"/>
              <w:adjustRightInd w:val="0"/>
              <w:jc w:val="center"/>
              <w:outlineLvl w:val="1"/>
              <w:rPr>
                <w:sz w:val="22"/>
                <w:szCs w:val="22"/>
              </w:rPr>
            </w:pPr>
            <w:r w:rsidRPr="00001D48">
              <w:rPr>
                <w:sz w:val="22"/>
                <w:szCs w:val="22"/>
              </w:rPr>
              <w:t>114</w:t>
            </w:r>
          </w:p>
        </w:tc>
        <w:tc>
          <w:tcPr>
            <w:tcW w:w="709"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3</w:t>
            </w:r>
          </w:p>
        </w:tc>
        <w:tc>
          <w:tcPr>
            <w:tcW w:w="851"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8</w:t>
            </w:r>
          </w:p>
        </w:tc>
        <w:tc>
          <w:tcPr>
            <w:tcW w:w="1134"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310</w:t>
            </w:r>
          </w:p>
        </w:tc>
        <w:tc>
          <w:tcPr>
            <w:tcW w:w="7938" w:type="dxa"/>
            <w:vAlign w:val="bottom"/>
          </w:tcPr>
          <w:p w:rsidR="008C7184" w:rsidRPr="00001D48" w:rsidRDefault="008C7184" w:rsidP="001258A5">
            <w:pPr>
              <w:autoSpaceDE w:val="0"/>
              <w:autoSpaceDN w:val="0"/>
              <w:adjustRightInd w:val="0"/>
              <w:outlineLvl w:val="1"/>
              <w:rPr>
                <w:sz w:val="22"/>
                <w:szCs w:val="22"/>
              </w:rPr>
            </w:pPr>
            <w:r w:rsidRPr="00001D48">
              <w:rPr>
                <w:sz w:val="22"/>
                <w:szCs w:val="22"/>
              </w:rPr>
              <w:t xml:space="preserve">Увеличение стоимости </w:t>
            </w:r>
            <w:r>
              <w:rPr>
                <w:sz w:val="22"/>
                <w:szCs w:val="22"/>
              </w:rPr>
              <w:t>по  обесценению прочих основных средств - иного движимого имущества учреждения</w:t>
            </w:r>
          </w:p>
        </w:tc>
      </w:tr>
      <w:tr w:rsidR="008C7184" w:rsidRPr="00001D48" w:rsidTr="001A54FD">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212D01">
            <w:pPr>
              <w:jc w:val="center"/>
            </w:pPr>
            <w:r w:rsidRPr="00001D48">
              <w:rPr>
                <w:sz w:val="22"/>
                <w:szCs w:val="22"/>
              </w:rPr>
              <w:t>1</w:t>
            </w:r>
          </w:p>
        </w:tc>
        <w:tc>
          <w:tcPr>
            <w:tcW w:w="992" w:type="dxa"/>
            <w:vAlign w:val="bottom"/>
          </w:tcPr>
          <w:p w:rsidR="008C7184" w:rsidRPr="00001D48" w:rsidRDefault="008C7184" w:rsidP="00212D01">
            <w:pPr>
              <w:autoSpaceDE w:val="0"/>
              <w:autoSpaceDN w:val="0"/>
              <w:adjustRightInd w:val="0"/>
              <w:jc w:val="center"/>
              <w:outlineLvl w:val="1"/>
              <w:rPr>
                <w:sz w:val="22"/>
                <w:szCs w:val="22"/>
              </w:rPr>
            </w:pPr>
            <w:r w:rsidRPr="00001D48">
              <w:rPr>
                <w:sz w:val="22"/>
                <w:szCs w:val="22"/>
              </w:rPr>
              <w:t>114</w:t>
            </w:r>
          </w:p>
        </w:tc>
        <w:tc>
          <w:tcPr>
            <w:tcW w:w="709"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3</w:t>
            </w:r>
          </w:p>
        </w:tc>
        <w:tc>
          <w:tcPr>
            <w:tcW w:w="851"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8</w:t>
            </w:r>
          </w:p>
        </w:tc>
        <w:tc>
          <w:tcPr>
            <w:tcW w:w="1134"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410</w:t>
            </w:r>
          </w:p>
        </w:tc>
        <w:tc>
          <w:tcPr>
            <w:tcW w:w="7938" w:type="dxa"/>
            <w:vAlign w:val="bottom"/>
          </w:tcPr>
          <w:p w:rsidR="008C7184" w:rsidRPr="00001D48" w:rsidRDefault="008C7184" w:rsidP="00212D01">
            <w:pPr>
              <w:autoSpaceDE w:val="0"/>
              <w:autoSpaceDN w:val="0"/>
              <w:adjustRightInd w:val="0"/>
              <w:outlineLvl w:val="1"/>
              <w:rPr>
                <w:sz w:val="22"/>
                <w:szCs w:val="22"/>
              </w:rPr>
            </w:pPr>
            <w:r w:rsidRPr="00001D48">
              <w:rPr>
                <w:sz w:val="22"/>
                <w:szCs w:val="22"/>
              </w:rPr>
              <w:t>У</w:t>
            </w:r>
            <w:r>
              <w:rPr>
                <w:sz w:val="22"/>
                <w:szCs w:val="22"/>
              </w:rPr>
              <w:t>меньше</w:t>
            </w:r>
            <w:r w:rsidRPr="00001D48">
              <w:rPr>
                <w:sz w:val="22"/>
                <w:szCs w:val="22"/>
              </w:rPr>
              <w:t xml:space="preserve">ние стоимости </w:t>
            </w:r>
            <w:r>
              <w:rPr>
                <w:sz w:val="22"/>
                <w:szCs w:val="22"/>
              </w:rPr>
              <w:t>по  обесценению прочих основных средств - иного движимого имущества учреждения</w:t>
            </w:r>
          </w:p>
        </w:tc>
      </w:tr>
      <w:tr w:rsidR="008C7184" w:rsidRPr="00001D48" w:rsidTr="001A54FD">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212D01">
            <w:pPr>
              <w:jc w:val="center"/>
            </w:pPr>
            <w:r w:rsidRPr="00001D48">
              <w:rPr>
                <w:sz w:val="22"/>
                <w:szCs w:val="22"/>
              </w:rPr>
              <w:t>1</w:t>
            </w:r>
          </w:p>
        </w:tc>
        <w:tc>
          <w:tcPr>
            <w:tcW w:w="992" w:type="dxa"/>
            <w:vAlign w:val="bottom"/>
          </w:tcPr>
          <w:p w:rsidR="008C7184" w:rsidRPr="00001D48" w:rsidRDefault="008C7184" w:rsidP="00212D01">
            <w:pPr>
              <w:autoSpaceDE w:val="0"/>
              <w:autoSpaceDN w:val="0"/>
              <w:adjustRightInd w:val="0"/>
              <w:jc w:val="center"/>
              <w:outlineLvl w:val="1"/>
              <w:rPr>
                <w:sz w:val="22"/>
                <w:szCs w:val="22"/>
              </w:rPr>
            </w:pPr>
            <w:r w:rsidRPr="00001D48">
              <w:rPr>
                <w:sz w:val="22"/>
                <w:szCs w:val="22"/>
              </w:rPr>
              <w:t>114</w:t>
            </w:r>
          </w:p>
        </w:tc>
        <w:tc>
          <w:tcPr>
            <w:tcW w:w="709"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3</w:t>
            </w:r>
          </w:p>
        </w:tc>
        <w:tc>
          <w:tcPr>
            <w:tcW w:w="851"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9</w:t>
            </w:r>
          </w:p>
        </w:tc>
        <w:tc>
          <w:tcPr>
            <w:tcW w:w="1134"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310</w:t>
            </w:r>
          </w:p>
        </w:tc>
        <w:tc>
          <w:tcPr>
            <w:tcW w:w="7938" w:type="dxa"/>
            <w:vAlign w:val="bottom"/>
          </w:tcPr>
          <w:p w:rsidR="008C7184" w:rsidRPr="00001D48" w:rsidRDefault="008C7184" w:rsidP="001258A5">
            <w:pPr>
              <w:autoSpaceDE w:val="0"/>
              <w:autoSpaceDN w:val="0"/>
              <w:adjustRightInd w:val="0"/>
              <w:outlineLvl w:val="1"/>
              <w:rPr>
                <w:sz w:val="22"/>
                <w:szCs w:val="22"/>
              </w:rPr>
            </w:pPr>
            <w:r w:rsidRPr="00001D48">
              <w:rPr>
                <w:sz w:val="22"/>
                <w:szCs w:val="22"/>
              </w:rPr>
              <w:t xml:space="preserve">Увеличение стоимости </w:t>
            </w:r>
            <w:r>
              <w:rPr>
                <w:sz w:val="22"/>
                <w:szCs w:val="22"/>
              </w:rPr>
              <w:t>по  обесценению нематериальных активов - иного движимого имущества учреждения</w:t>
            </w:r>
          </w:p>
        </w:tc>
      </w:tr>
      <w:tr w:rsidR="008C7184" w:rsidRPr="00001D48" w:rsidTr="001A54FD">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212D01">
            <w:pPr>
              <w:jc w:val="center"/>
            </w:pPr>
            <w:r w:rsidRPr="00001D48">
              <w:rPr>
                <w:sz w:val="22"/>
                <w:szCs w:val="22"/>
              </w:rPr>
              <w:t>1</w:t>
            </w:r>
          </w:p>
        </w:tc>
        <w:tc>
          <w:tcPr>
            <w:tcW w:w="992" w:type="dxa"/>
            <w:vAlign w:val="bottom"/>
          </w:tcPr>
          <w:p w:rsidR="008C7184" w:rsidRPr="00001D48" w:rsidRDefault="008C7184" w:rsidP="00212D01">
            <w:pPr>
              <w:autoSpaceDE w:val="0"/>
              <w:autoSpaceDN w:val="0"/>
              <w:adjustRightInd w:val="0"/>
              <w:jc w:val="center"/>
              <w:outlineLvl w:val="1"/>
              <w:rPr>
                <w:sz w:val="22"/>
                <w:szCs w:val="22"/>
              </w:rPr>
            </w:pPr>
            <w:r w:rsidRPr="00001D48">
              <w:rPr>
                <w:sz w:val="22"/>
                <w:szCs w:val="22"/>
              </w:rPr>
              <w:t>114</w:t>
            </w:r>
          </w:p>
        </w:tc>
        <w:tc>
          <w:tcPr>
            <w:tcW w:w="709"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3</w:t>
            </w:r>
          </w:p>
        </w:tc>
        <w:tc>
          <w:tcPr>
            <w:tcW w:w="851"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9</w:t>
            </w:r>
          </w:p>
        </w:tc>
        <w:tc>
          <w:tcPr>
            <w:tcW w:w="1134"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410</w:t>
            </w:r>
          </w:p>
        </w:tc>
        <w:tc>
          <w:tcPr>
            <w:tcW w:w="7938" w:type="dxa"/>
            <w:vAlign w:val="bottom"/>
          </w:tcPr>
          <w:p w:rsidR="008C7184" w:rsidRPr="00001D48" w:rsidRDefault="008C7184" w:rsidP="00212D01">
            <w:pPr>
              <w:autoSpaceDE w:val="0"/>
              <w:autoSpaceDN w:val="0"/>
              <w:adjustRightInd w:val="0"/>
              <w:outlineLvl w:val="1"/>
              <w:rPr>
                <w:sz w:val="22"/>
                <w:szCs w:val="22"/>
              </w:rPr>
            </w:pPr>
            <w:r w:rsidRPr="00001D48">
              <w:rPr>
                <w:sz w:val="22"/>
                <w:szCs w:val="22"/>
              </w:rPr>
              <w:t>У</w:t>
            </w:r>
            <w:r>
              <w:rPr>
                <w:sz w:val="22"/>
                <w:szCs w:val="22"/>
              </w:rPr>
              <w:t>меньше</w:t>
            </w:r>
            <w:r w:rsidRPr="00001D48">
              <w:rPr>
                <w:sz w:val="22"/>
                <w:szCs w:val="22"/>
              </w:rPr>
              <w:t xml:space="preserve">ние стоимости </w:t>
            </w:r>
            <w:r>
              <w:rPr>
                <w:sz w:val="22"/>
                <w:szCs w:val="22"/>
              </w:rPr>
              <w:t>по  обесценению нематериальных активов - иного движимого имущества учреждения</w:t>
            </w:r>
          </w:p>
        </w:tc>
      </w:tr>
      <w:tr w:rsidR="008C7184" w:rsidRPr="00001D48" w:rsidTr="001A54FD">
        <w:tc>
          <w:tcPr>
            <w:tcW w:w="14709" w:type="dxa"/>
            <w:gridSpan w:val="7"/>
          </w:tcPr>
          <w:p w:rsidR="008C7184" w:rsidRPr="00001D48" w:rsidRDefault="008C7184" w:rsidP="001258A5">
            <w:pPr>
              <w:autoSpaceDE w:val="0"/>
              <w:autoSpaceDN w:val="0"/>
              <w:adjustRightInd w:val="0"/>
              <w:outlineLvl w:val="1"/>
              <w:rPr>
                <w:b/>
                <w:sz w:val="22"/>
                <w:szCs w:val="22"/>
              </w:rPr>
            </w:pPr>
            <w:r w:rsidRPr="00001D48">
              <w:rPr>
                <w:b/>
                <w:sz w:val="22"/>
                <w:szCs w:val="22"/>
              </w:rPr>
              <w:t xml:space="preserve">Раздел </w:t>
            </w:r>
            <w:r>
              <w:rPr>
                <w:b/>
                <w:sz w:val="22"/>
                <w:szCs w:val="22"/>
              </w:rPr>
              <w:t>2</w:t>
            </w:r>
            <w:r w:rsidRPr="00001D48">
              <w:rPr>
                <w:b/>
                <w:sz w:val="22"/>
                <w:szCs w:val="22"/>
              </w:rPr>
              <w:t xml:space="preserve">. </w:t>
            </w:r>
            <w:r>
              <w:rPr>
                <w:b/>
                <w:sz w:val="22"/>
                <w:szCs w:val="22"/>
              </w:rPr>
              <w:t>Ф</w:t>
            </w:r>
            <w:r w:rsidRPr="00001D48">
              <w:rPr>
                <w:b/>
                <w:sz w:val="22"/>
                <w:szCs w:val="22"/>
              </w:rPr>
              <w:t>инансовые активы</w:t>
            </w:r>
          </w:p>
        </w:tc>
      </w:tr>
      <w:tr w:rsidR="008C7184" w:rsidRPr="00001D48" w:rsidTr="00CB0779">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Pr="00001D48" w:rsidRDefault="008C7184" w:rsidP="003F3BFF">
            <w:pPr>
              <w:autoSpaceDE w:val="0"/>
              <w:autoSpaceDN w:val="0"/>
              <w:adjustRightInd w:val="0"/>
              <w:jc w:val="center"/>
              <w:outlineLvl w:val="1"/>
              <w:rPr>
                <w:sz w:val="22"/>
                <w:szCs w:val="22"/>
              </w:rPr>
            </w:pPr>
            <w:r>
              <w:rPr>
                <w:sz w:val="22"/>
                <w:szCs w:val="22"/>
              </w:rPr>
              <w:t>1</w:t>
            </w:r>
          </w:p>
        </w:tc>
        <w:tc>
          <w:tcPr>
            <w:tcW w:w="992" w:type="dxa"/>
            <w:vAlign w:val="bottom"/>
          </w:tcPr>
          <w:p w:rsidR="008C7184" w:rsidRPr="00001D48" w:rsidRDefault="008C7184" w:rsidP="003F3BFF">
            <w:pPr>
              <w:autoSpaceDE w:val="0"/>
              <w:autoSpaceDN w:val="0"/>
              <w:adjustRightInd w:val="0"/>
              <w:jc w:val="center"/>
              <w:outlineLvl w:val="1"/>
              <w:rPr>
                <w:sz w:val="22"/>
                <w:szCs w:val="22"/>
              </w:rPr>
            </w:pPr>
            <w:r>
              <w:rPr>
                <w:sz w:val="22"/>
                <w:szCs w:val="22"/>
              </w:rPr>
              <w:t>201</w:t>
            </w:r>
          </w:p>
        </w:tc>
        <w:tc>
          <w:tcPr>
            <w:tcW w:w="709" w:type="dxa"/>
            <w:vAlign w:val="bottom"/>
          </w:tcPr>
          <w:p w:rsidR="008C7184" w:rsidRPr="00001D48" w:rsidRDefault="008C7184" w:rsidP="003F3BFF">
            <w:pPr>
              <w:autoSpaceDE w:val="0"/>
              <w:autoSpaceDN w:val="0"/>
              <w:adjustRightInd w:val="0"/>
              <w:jc w:val="center"/>
              <w:outlineLvl w:val="1"/>
              <w:rPr>
                <w:sz w:val="22"/>
                <w:szCs w:val="22"/>
              </w:rPr>
            </w:pPr>
            <w:r>
              <w:rPr>
                <w:sz w:val="22"/>
                <w:szCs w:val="22"/>
              </w:rPr>
              <w:t>3</w:t>
            </w:r>
          </w:p>
        </w:tc>
        <w:tc>
          <w:tcPr>
            <w:tcW w:w="851" w:type="dxa"/>
            <w:vAlign w:val="bottom"/>
          </w:tcPr>
          <w:p w:rsidR="008C7184" w:rsidRPr="00001D48" w:rsidRDefault="008C7184" w:rsidP="003F3BFF">
            <w:pPr>
              <w:autoSpaceDE w:val="0"/>
              <w:autoSpaceDN w:val="0"/>
              <w:adjustRightInd w:val="0"/>
              <w:jc w:val="center"/>
              <w:outlineLvl w:val="1"/>
              <w:rPr>
                <w:sz w:val="22"/>
                <w:szCs w:val="22"/>
              </w:rPr>
            </w:pPr>
            <w:r>
              <w:rPr>
                <w:sz w:val="22"/>
                <w:szCs w:val="22"/>
              </w:rPr>
              <w:t>5</w:t>
            </w:r>
          </w:p>
        </w:tc>
        <w:tc>
          <w:tcPr>
            <w:tcW w:w="1134" w:type="dxa"/>
            <w:vAlign w:val="bottom"/>
          </w:tcPr>
          <w:p w:rsidR="008C7184" w:rsidRPr="00001D48" w:rsidRDefault="008C7184" w:rsidP="003F3BFF">
            <w:pPr>
              <w:autoSpaceDE w:val="0"/>
              <w:autoSpaceDN w:val="0"/>
              <w:adjustRightInd w:val="0"/>
              <w:jc w:val="center"/>
              <w:outlineLvl w:val="1"/>
              <w:rPr>
                <w:sz w:val="22"/>
                <w:szCs w:val="22"/>
              </w:rPr>
            </w:pPr>
            <w:r>
              <w:rPr>
                <w:sz w:val="22"/>
                <w:szCs w:val="22"/>
              </w:rPr>
              <w:t>510</w:t>
            </w:r>
          </w:p>
        </w:tc>
        <w:tc>
          <w:tcPr>
            <w:tcW w:w="7938" w:type="dxa"/>
          </w:tcPr>
          <w:p w:rsidR="008C7184" w:rsidRPr="00001D48" w:rsidRDefault="008C7184" w:rsidP="003F3BFF">
            <w:pPr>
              <w:autoSpaceDE w:val="0"/>
              <w:autoSpaceDN w:val="0"/>
              <w:adjustRightInd w:val="0"/>
              <w:outlineLvl w:val="1"/>
              <w:rPr>
                <w:sz w:val="22"/>
                <w:szCs w:val="22"/>
              </w:rPr>
            </w:pPr>
            <w:r>
              <w:rPr>
                <w:sz w:val="22"/>
                <w:szCs w:val="22"/>
              </w:rPr>
              <w:t>Поступление денежных средств в кассу учреждения - денежные документы</w:t>
            </w:r>
          </w:p>
        </w:tc>
      </w:tr>
      <w:tr w:rsidR="008C7184" w:rsidRPr="00001D48" w:rsidTr="00CB0779">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Pr="00001D48" w:rsidRDefault="008C7184" w:rsidP="003F3BFF">
            <w:pPr>
              <w:autoSpaceDE w:val="0"/>
              <w:autoSpaceDN w:val="0"/>
              <w:adjustRightInd w:val="0"/>
              <w:jc w:val="center"/>
              <w:outlineLvl w:val="1"/>
              <w:rPr>
                <w:sz w:val="22"/>
                <w:szCs w:val="22"/>
              </w:rPr>
            </w:pPr>
            <w:r>
              <w:rPr>
                <w:sz w:val="22"/>
                <w:szCs w:val="22"/>
              </w:rPr>
              <w:t>1</w:t>
            </w:r>
          </w:p>
        </w:tc>
        <w:tc>
          <w:tcPr>
            <w:tcW w:w="992" w:type="dxa"/>
            <w:vAlign w:val="bottom"/>
          </w:tcPr>
          <w:p w:rsidR="008C7184" w:rsidRPr="00001D48" w:rsidRDefault="008C7184" w:rsidP="003F3BFF">
            <w:pPr>
              <w:autoSpaceDE w:val="0"/>
              <w:autoSpaceDN w:val="0"/>
              <w:adjustRightInd w:val="0"/>
              <w:jc w:val="center"/>
              <w:outlineLvl w:val="1"/>
              <w:rPr>
                <w:sz w:val="22"/>
                <w:szCs w:val="22"/>
              </w:rPr>
            </w:pPr>
            <w:r>
              <w:rPr>
                <w:sz w:val="22"/>
                <w:szCs w:val="22"/>
              </w:rPr>
              <w:t>201</w:t>
            </w:r>
          </w:p>
        </w:tc>
        <w:tc>
          <w:tcPr>
            <w:tcW w:w="709" w:type="dxa"/>
            <w:vAlign w:val="bottom"/>
          </w:tcPr>
          <w:p w:rsidR="008C7184" w:rsidRPr="00001D48" w:rsidRDefault="008C7184" w:rsidP="003F3BFF">
            <w:pPr>
              <w:autoSpaceDE w:val="0"/>
              <w:autoSpaceDN w:val="0"/>
              <w:adjustRightInd w:val="0"/>
              <w:jc w:val="center"/>
              <w:outlineLvl w:val="1"/>
              <w:rPr>
                <w:sz w:val="22"/>
                <w:szCs w:val="22"/>
              </w:rPr>
            </w:pPr>
            <w:r>
              <w:rPr>
                <w:sz w:val="22"/>
                <w:szCs w:val="22"/>
              </w:rPr>
              <w:t>3</w:t>
            </w:r>
          </w:p>
        </w:tc>
        <w:tc>
          <w:tcPr>
            <w:tcW w:w="851" w:type="dxa"/>
            <w:vAlign w:val="bottom"/>
          </w:tcPr>
          <w:p w:rsidR="008C7184" w:rsidRPr="00001D48" w:rsidRDefault="008C7184" w:rsidP="003F3BFF">
            <w:pPr>
              <w:autoSpaceDE w:val="0"/>
              <w:autoSpaceDN w:val="0"/>
              <w:adjustRightInd w:val="0"/>
              <w:jc w:val="center"/>
              <w:outlineLvl w:val="1"/>
              <w:rPr>
                <w:sz w:val="22"/>
                <w:szCs w:val="22"/>
              </w:rPr>
            </w:pPr>
            <w:r>
              <w:rPr>
                <w:sz w:val="22"/>
                <w:szCs w:val="22"/>
              </w:rPr>
              <w:t>5</w:t>
            </w:r>
          </w:p>
        </w:tc>
        <w:tc>
          <w:tcPr>
            <w:tcW w:w="1134" w:type="dxa"/>
            <w:vAlign w:val="bottom"/>
          </w:tcPr>
          <w:p w:rsidR="008C7184" w:rsidRPr="00001D48" w:rsidRDefault="008C7184" w:rsidP="003F3BFF">
            <w:pPr>
              <w:autoSpaceDE w:val="0"/>
              <w:autoSpaceDN w:val="0"/>
              <w:adjustRightInd w:val="0"/>
              <w:jc w:val="center"/>
              <w:outlineLvl w:val="1"/>
              <w:rPr>
                <w:sz w:val="22"/>
                <w:szCs w:val="22"/>
              </w:rPr>
            </w:pPr>
            <w:r>
              <w:rPr>
                <w:sz w:val="22"/>
                <w:szCs w:val="22"/>
              </w:rPr>
              <w:t>610</w:t>
            </w:r>
          </w:p>
        </w:tc>
        <w:tc>
          <w:tcPr>
            <w:tcW w:w="7938" w:type="dxa"/>
          </w:tcPr>
          <w:p w:rsidR="008C7184" w:rsidRPr="00001D48" w:rsidRDefault="008C7184" w:rsidP="00212D01">
            <w:pPr>
              <w:autoSpaceDE w:val="0"/>
              <w:autoSpaceDN w:val="0"/>
              <w:adjustRightInd w:val="0"/>
              <w:outlineLvl w:val="1"/>
              <w:rPr>
                <w:sz w:val="22"/>
                <w:szCs w:val="22"/>
              </w:rPr>
            </w:pPr>
            <w:r>
              <w:rPr>
                <w:sz w:val="22"/>
                <w:szCs w:val="22"/>
              </w:rPr>
              <w:t>Выбытие денежных средств в кассу учреждения - денежные документы</w:t>
            </w:r>
          </w:p>
        </w:tc>
      </w:tr>
      <w:tr w:rsidR="008C7184" w:rsidRPr="00001D48" w:rsidTr="003F3BFF">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Pr="00001D48" w:rsidRDefault="008C7184" w:rsidP="003F3BFF">
            <w:pPr>
              <w:autoSpaceDE w:val="0"/>
              <w:autoSpaceDN w:val="0"/>
              <w:adjustRightInd w:val="0"/>
              <w:jc w:val="center"/>
              <w:outlineLvl w:val="1"/>
              <w:rPr>
                <w:sz w:val="22"/>
                <w:szCs w:val="22"/>
              </w:rPr>
            </w:pPr>
            <w:r>
              <w:rPr>
                <w:sz w:val="22"/>
                <w:szCs w:val="22"/>
              </w:rPr>
              <w:t>1</w:t>
            </w:r>
          </w:p>
        </w:tc>
        <w:tc>
          <w:tcPr>
            <w:tcW w:w="992" w:type="dxa"/>
            <w:vAlign w:val="bottom"/>
          </w:tcPr>
          <w:p w:rsidR="008C7184" w:rsidRPr="00001D48" w:rsidRDefault="008C7184" w:rsidP="003F3BFF">
            <w:pPr>
              <w:autoSpaceDE w:val="0"/>
              <w:autoSpaceDN w:val="0"/>
              <w:adjustRightInd w:val="0"/>
              <w:jc w:val="center"/>
              <w:outlineLvl w:val="1"/>
              <w:rPr>
                <w:sz w:val="22"/>
                <w:szCs w:val="22"/>
              </w:rPr>
            </w:pPr>
            <w:r>
              <w:rPr>
                <w:sz w:val="22"/>
                <w:szCs w:val="22"/>
              </w:rPr>
              <w:t>202</w:t>
            </w:r>
          </w:p>
        </w:tc>
        <w:tc>
          <w:tcPr>
            <w:tcW w:w="709" w:type="dxa"/>
            <w:vAlign w:val="bottom"/>
          </w:tcPr>
          <w:p w:rsidR="008C7184" w:rsidRPr="00001D48" w:rsidRDefault="008C7184" w:rsidP="003F3BFF">
            <w:pPr>
              <w:autoSpaceDE w:val="0"/>
              <w:autoSpaceDN w:val="0"/>
              <w:adjustRightInd w:val="0"/>
              <w:jc w:val="center"/>
              <w:outlineLvl w:val="1"/>
              <w:rPr>
                <w:sz w:val="22"/>
                <w:szCs w:val="22"/>
              </w:rPr>
            </w:pPr>
            <w:r>
              <w:rPr>
                <w:sz w:val="22"/>
                <w:szCs w:val="22"/>
              </w:rPr>
              <w:t>1</w:t>
            </w:r>
          </w:p>
        </w:tc>
        <w:tc>
          <w:tcPr>
            <w:tcW w:w="851" w:type="dxa"/>
            <w:vAlign w:val="bottom"/>
          </w:tcPr>
          <w:p w:rsidR="008C7184" w:rsidRPr="00001D48" w:rsidRDefault="008C7184" w:rsidP="003F3BFF">
            <w:pPr>
              <w:autoSpaceDE w:val="0"/>
              <w:autoSpaceDN w:val="0"/>
              <w:adjustRightInd w:val="0"/>
              <w:jc w:val="center"/>
              <w:outlineLvl w:val="1"/>
              <w:rPr>
                <w:sz w:val="22"/>
                <w:szCs w:val="22"/>
              </w:rPr>
            </w:pPr>
            <w:r>
              <w:rPr>
                <w:sz w:val="22"/>
                <w:szCs w:val="22"/>
              </w:rPr>
              <w:t>1</w:t>
            </w:r>
          </w:p>
        </w:tc>
        <w:tc>
          <w:tcPr>
            <w:tcW w:w="1134" w:type="dxa"/>
            <w:vAlign w:val="bottom"/>
          </w:tcPr>
          <w:p w:rsidR="008C7184" w:rsidRPr="00001D48" w:rsidRDefault="008C7184" w:rsidP="003F3BFF">
            <w:pPr>
              <w:autoSpaceDE w:val="0"/>
              <w:autoSpaceDN w:val="0"/>
              <w:adjustRightInd w:val="0"/>
              <w:jc w:val="center"/>
              <w:outlineLvl w:val="1"/>
              <w:rPr>
                <w:sz w:val="22"/>
                <w:szCs w:val="22"/>
              </w:rPr>
            </w:pPr>
            <w:r>
              <w:rPr>
                <w:sz w:val="22"/>
                <w:szCs w:val="22"/>
              </w:rPr>
              <w:t>510</w:t>
            </w:r>
          </w:p>
        </w:tc>
        <w:tc>
          <w:tcPr>
            <w:tcW w:w="7938" w:type="dxa"/>
          </w:tcPr>
          <w:p w:rsidR="008C7184" w:rsidRPr="00001D48" w:rsidRDefault="008C7184" w:rsidP="003F3BFF">
            <w:pPr>
              <w:autoSpaceDE w:val="0"/>
              <w:autoSpaceDN w:val="0"/>
              <w:adjustRightInd w:val="0"/>
              <w:outlineLvl w:val="1"/>
              <w:rPr>
                <w:sz w:val="22"/>
                <w:szCs w:val="22"/>
              </w:rPr>
            </w:pPr>
            <w:r>
              <w:rPr>
                <w:sz w:val="22"/>
                <w:szCs w:val="22"/>
              </w:rPr>
              <w:t>Поступление средств на счета бюджета в органе Федерального казначейства - средства на счетах бюджета в рублях</w:t>
            </w:r>
          </w:p>
        </w:tc>
      </w:tr>
      <w:tr w:rsidR="008C7184" w:rsidRPr="00001D48" w:rsidTr="003F3BFF">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Pr="00001D48" w:rsidRDefault="008C7184" w:rsidP="003F3BFF">
            <w:pPr>
              <w:autoSpaceDE w:val="0"/>
              <w:autoSpaceDN w:val="0"/>
              <w:adjustRightInd w:val="0"/>
              <w:jc w:val="center"/>
              <w:outlineLvl w:val="1"/>
              <w:rPr>
                <w:sz w:val="22"/>
                <w:szCs w:val="22"/>
              </w:rPr>
            </w:pPr>
            <w:r>
              <w:rPr>
                <w:sz w:val="22"/>
                <w:szCs w:val="22"/>
              </w:rPr>
              <w:t>1</w:t>
            </w:r>
          </w:p>
        </w:tc>
        <w:tc>
          <w:tcPr>
            <w:tcW w:w="992" w:type="dxa"/>
            <w:vAlign w:val="bottom"/>
          </w:tcPr>
          <w:p w:rsidR="008C7184" w:rsidRPr="00001D48" w:rsidRDefault="008C7184" w:rsidP="003F3BFF">
            <w:pPr>
              <w:autoSpaceDE w:val="0"/>
              <w:autoSpaceDN w:val="0"/>
              <w:adjustRightInd w:val="0"/>
              <w:jc w:val="center"/>
              <w:outlineLvl w:val="1"/>
              <w:rPr>
                <w:sz w:val="22"/>
                <w:szCs w:val="22"/>
              </w:rPr>
            </w:pPr>
            <w:r>
              <w:rPr>
                <w:sz w:val="22"/>
                <w:szCs w:val="22"/>
              </w:rPr>
              <w:t>202</w:t>
            </w:r>
          </w:p>
        </w:tc>
        <w:tc>
          <w:tcPr>
            <w:tcW w:w="709" w:type="dxa"/>
            <w:vAlign w:val="bottom"/>
          </w:tcPr>
          <w:p w:rsidR="008C7184" w:rsidRPr="00001D48" w:rsidRDefault="008C7184" w:rsidP="003F3BFF">
            <w:pPr>
              <w:autoSpaceDE w:val="0"/>
              <w:autoSpaceDN w:val="0"/>
              <w:adjustRightInd w:val="0"/>
              <w:jc w:val="center"/>
              <w:outlineLvl w:val="1"/>
              <w:rPr>
                <w:sz w:val="22"/>
                <w:szCs w:val="22"/>
              </w:rPr>
            </w:pPr>
            <w:r>
              <w:rPr>
                <w:sz w:val="22"/>
                <w:szCs w:val="22"/>
              </w:rPr>
              <w:t>1</w:t>
            </w:r>
          </w:p>
        </w:tc>
        <w:tc>
          <w:tcPr>
            <w:tcW w:w="851" w:type="dxa"/>
            <w:vAlign w:val="bottom"/>
          </w:tcPr>
          <w:p w:rsidR="008C7184" w:rsidRPr="00001D48" w:rsidRDefault="008C7184" w:rsidP="003F3BFF">
            <w:pPr>
              <w:autoSpaceDE w:val="0"/>
              <w:autoSpaceDN w:val="0"/>
              <w:adjustRightInd w:val="0"/>
              <w:jc w:val="center"/>
              <w:outlineLvl w:val="1"/>
              <w:rPr>
                <w:sz w:val="22"/>
                <w:szCs w:val="22"/>
              </w:rPr>
            </w:pPr>
            <w:r>
              <w:rPr>
                <w:sz w:val="22"/>
                <w:szCs w:val="22"/>
              </w:rPr>
              <w:t>1</w:t>
            </w:r>
          </w:p>
        </w:tc>
        <w:tc>
          <w:tcPr>
            <w:tcW w:w="1134" w:type="dxa"/>
            <w:vAlign w:val="bottom"/>
          </w:tcPr>
          <w:p w:rsidR="008C7184" w:rsidRPr="00001D48" w:rsidRDefault="008C7184" w:rsidP="003F3BFF">
            <w:pPr>
              <w:autoSpaceDE w:val="0"/>
              <w:autoSpaceDN w:val="0"/>
              <w:adjustRightInd w:val="0"/>
              <w:jc w:val="center"/>
              <w:outlineLvl w:val="1"/>
              <w:rPr>
                <w:sz w:val="22"/>
                <w:szCs w:val="22"/>
              </w:rPr>
            </w:pPr>
            <w:r>
              <w:rPr>
                <w:sz w:val="22"/>
                <w:szCs w:val="22"/>
              </w:rPr>
              <w:t>610</w:t>
            </w:r>
          </w:p>
        </w:tc>
        <w:tc>
          <w:tcPr>
            <w:tcW w:w="7938" w:type="dxa"/>
          </w:tcPr>
          <w:p w:rsidR="008C7184" w:rsidRPr="00001D48" w:rsidRDefault="008C7184" w:rsidP="00212D01">
            <w:pPr>
              <w:autoSpaceDE w:val="0"/>
              <w:autoSpaceDN w:val="0"/>
              <w:adjustRightInd w:val="0"/>
              <w:outlineLvl w:val="1"/>
              <w:rPr>
                <w:sz w:val="22"/>
                <w:szCs w:val="22"/>
              </w:rPr>
            </w:pPr>
            <w:r>
              <w:rPr>
                <w:sz w:val="22"/>
                <w:szCs w:val="22"/>
              </w:rPr>
              <w:t>Выбытие средств на счета бюджета в органе Федерального казначейства - средства на счетах бюджета в рублях</w:t>
            </w:r>
          </w:p>
        </w:tc>
      </w:tr>
      <w:tr w:rsidR="008C7184" w:rsidRPr="00001D48" w:rsidTr="003F3BFF">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000</w:t>
            </w:r>
            <w:r w:rsidRPr="001A54FD">
              <w:rPr>
                <w:sz w:val="22"/>
                <w:szCs w:val="22"/>
              </w:rPr>
              <w:t>00000000000000</w:t>
            </w:r>
          </w:p>
        </w:tc>
        <w:tc>
          <w:tcPr>
            <w:tcW w:w="709"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1</w:t>
            </w:r>
          </w:p>
        </w:tc>
        <w:tc>
          <w:tcPr>
            <w:tcW w:w="992" w:type="dxa"/>
            <w:vAlign w:val="bottom"/>
          </w:tcPr>
          <w:p w:rsidR="008C7184" w:rsidRPr="00001D48" w:rsidRDefault="008C7184" w:rsidP="001449E9">
            <w:pPr>
              <w:autoSpaceDE w:val="0"/>
              <w:autoSpaceDN w:val="0"/>
              <w:adjustRightInd w:val="0"/>
              <w:jc w:val="center"/>
              <w:outlineLvl w:val="1"/>
              <w:rPr>
                <w:sz w:val="22"/>
                <w:szCs w:val="22"/>
              </w:rPr>
            </w:pPr>
            <w:r>
              <w:rPr>
                <w:sz w:val="22"/>
                <w:szCs w:val="22"/>
              </w:rPr>
              <w:t>205</w:t>
            </w:r>
          </w:p>
        </w:tc>
        <w:tc>
          <w:tcPr>
            <w:tcW w:w="709"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1</w:t>
            </w:r>
          </w:p>
        </w:tc>
        <w:tc>
          <w:tcPr>
            <w:tcW w:w="851"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1</w:t>
            </w:r>
          </w:p>
        </w:tc>
        <w:tc>
          <w:tcPr>
            <w:tcW w:w="1134" w:type="dxa"/>
            <w:vAlign w:val="bottom"/>
          </w:tcPr>
          <w:p w:rsidR="008C7184" w:rsidRPr="00001D48" w:rsidRDefault="008C7184" w:rsidP="001449E9">
            <w:pPr>
              <w:autoSpaceDE w:val="0"/>
              <w:autoSpaceDN w:val="0"/>
              <w:adjustRightInd w:val="0"/>
              <w:jc w:val="center"/>
              <w:outlineLvl w:val="1"/>
              <w:rPr>
                <w:sz w:val="22"/>
                <w:szCs w:val="22"/>
              </w:rPr>
            </w:pPr>
            <w:r>
              <w:rPr>
                <w:sz w:val="22"/>
                <w:szCs w:val="22"/>
              </w:rPr>
              <w:t>560</w:t>
            </w:r>
          </w:p>
        </w:tc>
        <w:tc>
          <w:tcPr>
            <w:tcW w:w="7938" w:type="dxa"/>
          </w:tcPr>
          <w:p w:rsidR="008C7184" w:rsidRPr="00001D48" w:rsidRDefault="008C7184" w:rsidP="00212D01">
            <w:pPr>
              <w:autoSpaceDE w:val="0"/>
              <w:autoSpaceDN w:val="0"/>
              <w:adjustRightInd w:val="0"/>
              <w:outlineLvl w:val="1"/>
              <w:rPr>
                <w:sz w:val="22"/>
                <w:szCs w:val="22"/>
              </w:rPr>
            </w:pPr>
            <w:r>
              <w:rPr>
                <w:sz w:val="22"/>
                <w:szCs w:val="22"/>
              </w:rPr>
              <w:t>Увеличение прочей дебиторской задолженности по расчетам с плательщиками налоговых доходов</w:t>
            </w:r>
          </w:p>
        </w:tc>
      </w:tr>
      <w:tr w:rsidR="008C7184" w:rsidRPr="00001D48" w:rsidTr="003F3BFF">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000</w:t>
            </w:r>
            <w:r w:rsidRPr="001A54FD">
              <w:rPr>
                <w:sz w:val="22"/>
                <w:szCs w:val="22"/>
              </w:rPr>
              <w:t>00000000000000</w:t>
            </w:r>
          </w:p>
        </w:tc>
        <w:tc>
          <w:tcPr>
            <w:tcW w:w="709"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1</w:t>
            </w:r>
          </w:p>
        </w:tc>
        <w:tc>
          <w:tcPr>
            <w:tcW w:w="992" w:type="dxa"/>
            <w:vAlign w:val="bottom"/>
          </w:tcPr>
          <w:p w:rsidR="008C7184" w:rsidRPr="00001D48" w:rsidRDefault="008C7184" w:rsidP="001449E9">
            <w:pPr>
              <w:autoSpaceDE w:val="0"/>
              <w:autoSpaceDN w:val="0"/>
              <w:adjustRightInd w:val="0"/>
              <w:jc w:val="center"/>
              <w:outlineLvl w:val="1"/>
              <w:rPr>
                <w:sz w:val="22"/>
                <w:szCs w:val="22"/>
              </w:rPr>
            </w:pPr>
            <w:r>
              <w:rPr>
                <w:sz w:val="22"/>
                <w:szCs w:val="22"/>
              </w:rPr>
              <w:t>205</w:t>
            </w:r>
          </w:p>
        </w:tc>
        <w:tc>
          <w:tcPr>
            <w:tcW w:w="709"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1</w:t>
            </w:r>
          </w:p>
        </w:tc>
        <w:tc>
          <w:tcPr>
            <w:tcW w:w="851"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1</w:t>
            </w:r>
          </w:p>
        </w:tc>
        <w:tc>
          <w:tcPr>
            <w:tcW w:w="1134" w:type="dxa"/>
            <w:vAlign w:val="bottom"/>
          </w:tcPr>
          <w:p w:rsidR="008C7184" w:rsidRPr="00001D48" w:rsidRDefault="008C7184" w:rsidP="001449E9">
            <w:pPr>
              <w:autoSpaceDE w:val="0"/>
              <w:autoSpaceDN w:val="0"/>
              <w:adjustRightInd w:val="0"/>
              <w:jc w:val="center"/>
              <w:outlineLvl w:val="1"/>
              <w:rPr>
                <w:sz w:val="22"/>
                <w:szCs w:val="22"/>
              </w:rPr>
            </w:pPr>
            <w:r>
              <w:rPr>
                <w:sz w:val="22"/>
                <w:szCs w:val="22"/>
              </w:rPr>
              <w:t>660</w:t>
            </w:r>
          </w:p>
        </w:tc>
        <w:tc>
          <w:tcPr>
            <w:tcW w:w="7938" w:type="dxa"/>
          </w:tcPr>
          <w:p w:rsidR="008C7184" w:rsidRPr="00001D48" w:rsidRDefault="008C7184" w:rsidP="001449E9">
            <w:pPr>
              <w:autoSpaceDE w:val="0"/>
              <w:autoSpaceDN w:val="0"/>
              <w:adjustRightInd w:val="0"/>
              <w:outlineLvl w:val="1"/>
              <w:rPr>
                <w:sz w:val="22"/>
                <w:szCs w:val="22"/>
              </w:rPr>
            </w:pPr>
            <w:r>
              <w:rPr>
                <w:sz w:val="22"/>
                <w:szCs w:val="22"/>
              </w:rPr>
              <w:t>Уменьшение прочей дебиторской задолженности по расчетам с плательщиками налоговых доходов</w:t>
            </w:r>
          </w:p>
        </w:tc>
      </w:tr>
      <w:tr w:rsidR="008C7184" w:rsidRPr="00001D48" w:rsidTr="003F3BFF">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000</w:t>
            </w:r>
            <w:r w:rsidRPr="001A54FD">
              <w:rPr>
                <w:sz w:val="22"/>
                <w:szCs w:val="22"/>
              </w:rPr>
              <w:t>00000000000000</w:t>
            </w:r>
          </w:p>
        </w:tc>
        <w:tc>
          <w:tcPr>
            <w:tcW w:w="709"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1</w:t>
            </w:r>
          </w:p>
        </w:tc>
        <w:tc>
          <w:tcPr>
            <w:tcW w:w="992"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205</w:t>
            </w:r>
          </w:p>
        </w:tc>
        <w:tc>
          <w:tcPr>
            <w:tcW w:w="709"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3</w:t>
            </w:r>
          </w:p>
        </w:tc>
        <w:tc>
          <w:tcPr>
            <w:tcW w:w="851"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1</w:t>
            </w:r>
          </w:p>
        </w:tc>
        <w:tc>
          <w:tcPr>
            <w:tcW w:w="1134"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560</w:t>
            </w:r>
          </w:p>
        </w:tc>
        <w:tc>
          <w:tcPr>
            <w:tcW w:w="7938" w:type="dxa"/>
          </w:tcPr>
          <w:p w:rsidR="008C7184" w:rsidRPr="00001D48" w:rsidRDefault="008C7184" w:rsidP="00212D01">
            <w:pPr>
              <w:autoSpaceDE w:val="0"/>
              <w:autoSpaceDN w:val="0"/>
              <w:adjustRightInd w:val="0"/>
              <w:outlineLvl w:val="1"/>
              <w:rPr>
                <w:sz w:val="22"/>
                <w:szCs w:val="22"/>
              </w:rPr>
            </w:pPr>
            <w:r>
              <w:rPr>
                <w:sz w:val="22"/>
                <w:szCs w:val="22"/>
              </w:rPr>
              <w:t>Увеличение прочей дебиторской задолженности расчетов по доходам от оказания платных услуг (работ)</w:t>
            </w:r>
          </w:p>
        </w:tc>
      </w:tr>
      <w:tr w:rsidR="008C7184" w:rsidRPr="00001D48" w:rsidTr="003F3BFF">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000</w:t>
            </w:r>
            <w:r w:rsidRPr="001A54FD">
              <w:rPr>
                <w:sz w:val="22"/>
                <w:szCs w:val="22"/>
              </w:rPr>
              <w:t>00000000000000</w:t>
            </w:r>
          </w:p>
        </w:tc>
        <w:tc>
          <w:tcPr>
            <w:tcW w:w="709"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1</w:t>
            </w:r>
          </w:p>
        </w:tc>
        <w:tc>
          <w:tcPr>
            <w:tcW w:w="992"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205</w:t>
            </w:r>
          </w:p>
        </w:tc>
        <w:tc>
          <w:tcPr>
            <w:tcW w:w="709"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3</w:t>
            </w:r>
          </w:p>
        </w:tc>
        <w:tc>
          <w:tcPr>
            <w:tcW w:w="851"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1</w:t>
            </w:r>
          </w:p>
        </w:tc>
        <w:tc>
          <w:tcPr>
            <w:tcW w:w="1134"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660</w:t>
            </w:r>
          </w:p>
        </w:tc>
        <w:tc>
          <w:tcPr>
            <w:tcW w:w="7938" w:type="dxa"/>
          </w:tcPr>
          <w:p w:rsidR="008C7184" w:rsidRPr="00001D48" w:rsidRDefault="008C7184" w:rsidP="001449E9">
            <w:pPr>
              <w:autoSpaceDE w:val="0"/>
              <w:autoSpaceDN w:val="0"/>
              <w:adjustRightInd w:val="0"/>
              <w:outlineLvl w:val="1"/>
              <w:rPr>
                <w:sz w:val="22"/>
                <w:szCs w:val="22"/>
              </w:rPr>
            </w:pPr>
            <w:r>
              <w:rPr>
                <w:sz w:val="22"/>
                <w:szCs w:val="22"/>
              </w:rPr>
              <w:t>Уменьшение прочей дебиторской задолженности расчетов по доходам от оказания платных услуг (работ)</w:t>
            </w:r>
          </w:p>
        </w:tc>
      </w:tr>
      <w:tr w:rsidR="008C7184" w:rsidRPr="00001D48" w:rsidTr="003F3BFF">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000</w:t>
            </w:r>
            <w:r w:rsidRPr="001A54FD">
              <w:rPr>
                <w:sz w:val="22"/>
                <w:szCs w:val="22"/>
              </w:rPr>
              <w:t>00000000000000</w:t>
            </w:r>
          </w:p>
        </w:tc>
        <w:tc>
          <w:tcPr>
            <w:tcW w:w="709"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1</w:t>
            </w:r>
          </w:p>
        </w:tc>
        <w:tc>
          <w:tcPr>
            <w:tcW w:w="992"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205</w:t>
            </w:r>
          </w:p>
        </w:tc>
        <w:tc>
          <w:tcPr>
            <w:tcW w:w="709"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4</w:t>
            </w:r>
          </w:p>
        </w:tc>
        <w:tc>
          <w:tcPr>
            <w:tcW w:w="851"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1</w:t>
            </w:r>
          </w:p>
        </w:tc>
        <w:tc>
          <w:tcPr>
            <w:tcW w:w="1134"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560</w:t>
            </w:r>
          </w:p>
        </w:tc>
        <w:tc>
          <w:tcPr>
            <w:tcW w:w="7938" w:type="dxa"/>
          </w:tcPr>
          <w:p w:rsidR="008C7184" w:rsidRPr="00001D48" w:rsidRDefault="008C7184" w:rsidP="00212D01">
            <w:pPr>
              <w:autoSpaceDE w:val="0"/>
              <w:autoSpaceDN w:val="0"/>
              <w:adjustRightInd w:val="0"/>
              <w:outlineLvl w:val="1"/>
              <w:rPr>
                <w:sz w:val="22"/>
                <w:szCs w:val="22"/>
              </w:rPr>
            </w:pPr>
            <w:r>
              <w:rPr>
                <w:sz w:val="22"/>
                <w:szCs w:val="22"/>
              </w:rPr>
              <w:t>Увеличение прочей дебиторской задолженности расчетов по доходам от штрафных санкций за нарушение законодательства о закупках</w:t>
            </w:r>
          </w:p>
        </w:tc>
      </w:tr>
      <w:tr w:rsidR="008C7184" w:rsidRPr="00001D48" w:rsidTr="003F3BFF">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000</w:t>
            </w:r>
            <w:r w:rsidRPr="001A54FD">
              <w:rPr>
                <w:sz w:val="22"/>
                <w:szCs w:val="22"/>
              </w:rPr>
              <w:t>00000000000000</w:t>
            </w:r>
          </w:p>
        </w:tc>
        <w:tc>
          <w:tcPr>
            <w:tcW w:w="709"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1</w:t>
            </w:r>
          </w:p>
        </w:tc>
        <w:tc>
          <w:tcPr>
            <w:tcW w:w="992"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205</w:t>
            </w:r>
          </w:p>
        </w:tc>
        <w:tc>
          <w:tcPr>
            <w:tcW w:w="709"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4</w:t>
            </w:r>
          </w:p>
        </w:tc>
        <w:tc>
          <w:tcPr>
            <w:tcW w:w="851"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1</w:t>
            </w:r>
          </w:p>
        </w:tc>
        <w:tc>
          <w:tcPr>
            <w:tcW w:w="1134"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660</w:t>
            </w:r>
          </w:p>
        </w:tc>
        <w:tc>
          <w:tcPr>
            <w:tcW w:w="7938" w:type="dxa"/>
          </w:tcPr>
          <w:p w:rsidR="008C7184" w:rsidRPr="00001D48" w:rsidRDefault="008C7184" w:rsidP="00212D01">
            <w:pPr>
              <w:autoSpaceDE w:val="0"/>
              <w:autoSpaceDN w:val="0"/>
              <w:adjustRightInd w:val="0"/>
              <w:outlineLvl w:val="1"/>
              <w:rPr>
                <w:sz w:val="22"/>
                <w:szCs w:val="22"/>
              </w:rPr>
            </w:pPr>
            <w:r>
              <w:rPr>
                <w:sz w:val="22"/>
                <w:szCs w:val="22"/>
              </w:rPr>
              <w:t>Уменьшение прочей дебиторской задолженности расчетов по доходам от штрафных санкций за нарушение законодательства о закупках</w:t>
            </w:r>
          </w:p>
        </w:tc>
      </w:tr>
      <w:tr w:rsidR="008C7184" w:rsidRPr="00001D48" w:rsidTr="003F3BFF">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000</w:t>
            </w:r>
            <w:r w:rsidRPr="001A54FD">
              <w:rPr>
                <w:sz w:val="22"/>
                <w:szCs w:val="22"/>
              </w:rPr>
              <w:t>00000000000000</w:t>
            </w:r>
          </w:p>
        </w:tc>
        <w:tc>
          <w:tcPr>
            <w:tcW w:w="709"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1</w:t>
            </w:r>
          </w:p>
        </w:tc>
        <w:tc>
          <w:tcPr>
            <w:tcW w:w="992"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205</w:t>
            </w:r>
          </w:p>
        </w:tc>
        <w:tc>
          <w:tcPr>
            <w:tcW w:w="709"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4</w:t>
            </w:r>
          </w:p>
        </w:tc>
        <w:tc>
          <w:tcPr>
            <w:tcW w:w="851"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5</w:t>
            </w:r>
          </w:p>
        </w:tc>
        <w:tc>
          <w:tcPr>
            <w:tcW w:w="1134"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560</w:t>
            </w:r>
          </w:p>
        </w:tc>
        <w:tc>
          <w:tcPr>
            <w:tcW w:w="7938" w:type="dxa"/>
          </w:tcPr>
          <w:p w:rsidR="008C7184" w:rsidRPr="00001D48" w:rsidRDefault="008C7184" w:rsidP="00212D01">
            <w:pPr>
              <w:autoSpaceDE w:val="0"/>
              <w:autoSpaceDN w:val="0"/>
              <w:adjustRightInd w:val="0"/>
              <w:outlineLvl w:val="1"/>
              <w:rPr>
                <w:sz w:val="22"/>
                <w:szCs w:val="22"/>
              </w:rPr>
            </w:pPr>
            <w:r>
              <w:rPr>
                <w:sz w:val="22"/>
                <w:szCs w:val="22"/>
              </w:rPr>
              <w:t>Увеличение прочей дебиторской задолженности расчетов по доходам от прочих сумм принудительного изъятия</w:t>
            </w:r>
          </w:p>
        </w:tc>
      </w:tr>
      <w:tr w:rsidR="008C7184" w:rsidRPr="00001D48" w:rsidTr="00212D01">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000</w:t>
            </w:r>
            <w:r w:rsidRPr="001A54FD">
              <w:rPr>
                <w:sz w:val="22"/>
                <w:szCs w:val="22"/>
              </w:rPr>
              <w:t>00000000000000</w:t>
            </w:r>
          </w:p>
        </w:tc>
        <w:tc>
          <w:tcPr>
            <w:tcW w:w="709"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1</w:t>
            </w:r>
          </w:p>
        </w:tc>
        <w:tc>
          <w:tcPr>
            <w:tcW w:w="992"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205</w:t>
            </w:r>
          </w:p>
        </w:tc>
        <w:tc>
          <w:tcPr>
            <w:tcW w:w="709"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4</w:t>
            </w:r>
          </w:p>
        </w:tc>
        <w:tc>
          <w:tcPr>
            <w:tcW w:w="851"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5</w:t>
            </w:r>
          </w:p>
        </w:tc>
        <w:tc>
          <w:tcPr>
            <w:tcW w:w="1134"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660</w:t>
            </w:r>
          </w:p>
        </w:tc>
        <w:tc>
          <w:tcPr>
            <w:tcW w:w="7938" w:type="dxa"/>
          </w:tcPr>
          <w:p w:rsidR="008C7184" w:rsidRPr="00001D48" w:rsidRDefault="008C7184" w:rsidP="00212D01">
            <w:pPr>
              <w:autoSpaceDE w:val="0"/>
              <w:autoSpaceDN w:val="0"/>
              <w:adjustRightInd w:val="0"/>
              <w:outlineLvl w:val="1"/>
              <w:rPr>
                <w:sz w:val="22"/>
                <w:szCs w:val="22"/>
              </w:rPr>
            </w:pPr>
            <w:r>
              <w:rPr>
                <w:sz w:val="22"/>
                <w:szCs w:val="22"/>
              </w:rPr>
              <w:t>Уменьшение прочей дебиторской задолженности расчетов по доходам от прочих сумм принудительного изъятия</w:t>
            </w:r>
          </w:p>
        </w:tc>
      </w:tr>
      <w:tr w:rsidR="008C7184" w:rsidRPr="00001D48" w:rsidTr="00212D01">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lastRenderedPageBreak/>
              <w:t>000</w:t>
            </w:r>
            <w:r w:rsidRPr="001A54FD">
              <w:rPr>
                <w:sz w:val="22"/>
                <w:szCs w:val="22"/>
              </w:rPr>
              <w:t>00000000000000</w:t>
            </w:r>
          </w:p>
        </w:tc>
        <w:tc>
          <w:tcPr>
            <w:tcW w:w="709"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1</w:t>
            </w:r>
          </w:p>
        </w:tc>
        <w:tc>
          <w:tcPr>
            <w:tcW w:w="992"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205</w:t>
            </w:r>
          </w:p>
        </w:tc>
        <w:tc>
          <w:tcPr>
            <w:tcW w:w="709"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5</w:t>
            </w:r>
          </w:p>
        </w:tc>
        <w:tc>
          <w:tcPr>
            <w:tcW w:w="851"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1</w:t>
            </w:r>
          </w:p>
        </w:tc>
        <w:tc>
          <w:tcPr>
            <w:tcW w:w="1134"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560</w:t>
            </w:r>
          </w:p>
        </w:tc>
        <w:tc>
          <w:tcPr>
            <w:tcW w:w="7938" w:type="dxa"/>
          </w:tcPr>
          <w:p w:rsidR="008C7184" w:rsidRPr="00001D48" w:rsidRDefault="008C7184" w:rsidP="00212D01">
            <w:pPr>
              <w:autoSpaceDE w:val="0"/>
              <w:autoSpaceDN w:val="0"/>
              <w:adjustRightInd w:val="0"/>
              <w:outlineLvl w:val="1"/>
              <w:rPr>
                <w:sz w:val="22"/>
                <w:szCs w:val="22"/>
              </w:rPr>
            </w:pPr>
            <w:r>
              <w:rPr>
                <w:sz w:val="22"/>
                <w:szCs w:val="22"/>
              </w:rPr>
              <w:t>Увеличение прочей дебиторской задолженности расчетов по поступлениям от других бюджетов бюджетной системы РФ</w:t>
            </w:r>
          </w:p>
        </w:tc>
      </w:tr>
      <w:tr w:rsidR="008C7184" w:rsidRPr="00001D48" w:rsidTr="00212D01">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000</w:t>
            </w:r>
            <w:r w:rsidRPr="001A54FD">
              <w:rPr>
                <w:sz w:val="22"/>
                <w:szCs w:val="22"/>
              </w:rPr>
              <w:t>00000000000000</w:t>
            </w:r>
          </w:p>
        </w:tc>
        <w:tc>
          <w:tcPr>
            <w:tcW w:w="709"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1</w:t>
            </w:r>
          </w:p>
        </w:tc>
        <w:tc>
          <w:tcPr>
            <w:tcW w:w="992"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205</w:t>
            </w:r>
          </w:p>
        </w:tc>
        <w:tc>
          <w:tcPr>
            <w:tcW w:w="709"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5</w:t>
            </w:r>
          </w:p>
        </w:tc>
        <w:tc>
          <w:tcPr>
            <w:tcW w:w="851"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1</w:t>
            </w:r>
          </w:p>
        </w:tc>
        <w:tc>
          <w:tcPr>
            <w:tcW w:w="1134"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660</w:t>
            </w:r>
          </w:p>
        </w:tc>
        <w:tc>
          <w:tcPr>
            <w:tcW w:w="7938" w:type="dxa"/>
          </w:tcPr>
          <w:p w:rsidR="008C7184" w:rsidRPr="00001D48" w:rsidRDefault="008C7184" w:rsidP="00212D01">
            <w:pPr>
              <w:autoSpaceDE w:val="0"/>
              <w:autoSpaceDN w:val="0"/>
              <w:adjustRightInd w:val="0"/>
              <w:outlineLvl w:val="1"/>
              <w:rPr>
                <w:sz w:val="22"/>
                <w:szCs w:val="22"/>
              </w:rPr>
            </w:pPr>
            <w:r>
              <w:rPr>
                <w:sz w:val="22"/>
                <w:szCs w:val="22"/>
              </w:rPr>
              <w:t>Уменьшение прочей дебиторской задолженности расчетов по поступлениям от других бюджетов бюджетной системы РФ</w:t>
            </w:r>
          </w:p>
        </w:tc>
      </w:tr>
      <w:tr w:rsidR="008C7184" w:rsidRPr="00001D48" w:rsidTr="00212D01">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000</w:t>
            </w:r>
            <w:r w:rsidRPr="001A54FD">
              <w:rPr>
                <w:sz w:val="22"/>
                <w:szCs w:val="22"/>
              </w:rPr>
              <w:t>00000000000000</w:t>
            </w:r>
          </w:p>
        </w:tc>
        <w:tc>
          <w:tcPr>
            <w:tcW w:w="709"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1</w:t>
            </w:r>
          </w:p>
        </w:tc>
        <w:tc>
          <w:tcPr>
            <w:tcW w:w="992"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205</w:t>
            </w:r>
          </w:p>
        </w:tc>
        <w:tc>
          <w:tcPr>
            <w:tcW w:w="709"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7</w:t>
            </w:r>
          </w:p>
        </w:tc>
        <w:tc>
          <w:tcPr>
            <w:tcW w:w="851"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1</w:t>
            </w:r>
          </w:p>
        </w:tc>
        <w:tc>
          <w:tcPr>
            <w:tcW w:w="1134"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560</w:t>
            </w:r>
          </w:p>
        </w:tc>
        <w:tc>
          <w:tcPr>
            <w:tcW w:w="7938" w:type="dxa"/>
          </w:tcPr>
          <w:p w:rsidR="008C7184" w:rsidRPr="00001D48" w:rsidRDefault="008C7184" w:rsidP="00212D01">
            <w:pPr>
              <w:autoSpaceDE w:val="0"/>
              <w:autoSpaceDN w:val="0"/>
              <w:adjustRightInd w:val="0"/>
              <w:outlineLvl w:val="1"/>
              <w:rPr>
                <w:sz w:val="22"/>
                <w:szCs w:val="22"/>
              </w:rPr>
            </w:pPr>
            <w:r>
              <w:rPr>
                <w:sz w:val="22"/>
                <w:szCs w:val="22"/>
              </w:rPr>
              <w:t>Увеличение прочей дебиторской задолженности расчетов по доходам от операций с основными средствами</w:t>
            </w:r>
          </w:p>
        </w:tc>
      </w:tr>
      <w:tr w:rsidR="008C7184" w:rsidRPr="00001D48" w:rsidTr="00212D01">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000</w:t>
            </w:r>
            <w:r w:rsidRPr="001A54FD">
              <w:rPr>
                <w:sz w:val="22"/>
                <w:szCs w:val="22"/>
              </w:rPr>
              <w:t>00000000000000</w:t>
            </w:r>
          </w:p>
        </w:tc>
        <w:tc>
          <w:tcPr>
            <w:tcW w:w="709"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1</w:t>
            </w:r>
          </w:p>
        </w:tc>
        <w:tc>
          <w:tcPr>
            <w:tcW w:w="992"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205</w:t>
            </w:r>
          </w:p>
        </w:tc>
        <w:tc>
          <w:tcPr>
            <w:tcW w:w="709"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7</w:t>
            </w:r>
          </w:p>
        </w:tc>
        <w:tc>
          <w:tcPr>
            <w:tcW w:w="851"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1</w:t>
            </w:r>
          </w:p>
        </w:tc>
        <w:tc>
          <w:tcPr>
            <w:tcW w:w="1134"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660</w:t>
            </w:r>
          </w:p>
        </w:tc>
        <w:tc>
          <w:tcPr>
            <w:tcW w:w="7938" w:type="dxa"/>
          </w:tcPr>
          <w:p w:rsidR="008C7184" w:rsidRPr="00001D48" w:rsidRDefault="008C7184" w:rsidP="00212D01">
            <w:pPr>
              <w:autoSpaceDE w:val="0"/>
              <w:autoSpaceDN w:val="0"/>
              <w:adjustRightInd w:val="0"/>
              <w:outlineLvl w:val="1"/>
              <w:rPr>
                <w:sz w:val="22"/>
                <w:szCs w:val="22"/>
              </w:rPr>
            </w:pPr>
            <w:r>
              <w:rPr>
                <w:sz w:val="22"/>
                <w:szCs w:val="22"/>
              </w:rPr>
              <w:t>Уменьшение прочей дебиторской задолженности расчетов по доходам от операций с основными средствами</w:t>
            </w:r>
          </w:p>
        </w:tc>
      </w:tr>
      <w:tr w:rsidR="008C7184" w:rsidRPr="00001D48" w:rsidTr="00212D01">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000</w:t>
            </w:r>
            <w:r w:rsidRPr="001A54FD">
              <w:rPr>
                <w:sz w:val="22"/>
                <w:szCs w:val="22"/>
              </w:rPr>
              <w:t>00000000000000</w:t>
            </w:r>
          </w:p>
        </w:tc>
        <w:tc>
          <w:tcPr>
            <w:tcW w:w="709"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1</w:t>
            </w:r>
          </w:p>
        </w:tc>
        <w:tc>
          <w:tcPr>
            <w:tcW w:w="992"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205</w:t>
            </w:r>
          </w:p>
        </w:tc>
        <w:tc>
          <w:tcPr>
            <w:tcW w:w="709"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8</w:t>
            </w:r>
          </w:p>
        </w:tc>
        <w:tc>
          <w:tcPr>
            <w:tcW w:w="851"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1</w:t>
            </w:r>
          </w:p>
        </w:tc>
        <w:tc>
          <w:tcPr>
            <w:tcW w:w="1134"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560</w:t>
            </w:r>
          </w:p>
        </w:tc>
        <w:tc>
          <w:tcPr>
            <w:tcW w:w="7938" w:type="dxa"/>
          </w:tcPr>
          <w:p w:rsidR="008C7184" w:rsidRPr="00001D48" w:rsidRDefault="008C7184" w:rsidP="00212D01">
            <w:pPr>
              <w:autoSpaceDE w:val="0"/>
              <w:autoSpaceDN w:val="0"/>
              <w:adjustRightInd w:val="0"/>
              <w:outlineLvl w:val="1"/>
              <w:rPr>
                <w:sz w:val="22"/>
                <w:szCs w:val="22"/>
              </w:rPr>
            </w:pPr>
            <w:r>
              <w:rPr>
                <w:sz w:val="22"/>
                <w:szCs w:val="22"/>
              </w:rPr>
              <w:t>Увеличение прочей дебиторской задолженности расчетов по невыясненным поступлениям</w:t>
            </w:r>
          </w:p>
        </w:tc>
      </w:tr>
      <w:tr w:rsidR="008C7184" w:rsidRPr="00001D48" w:rsidTr="00212D01">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000</w:t>
            </w:r>
            <w:r w:rsidRPr="001A54FD">
              <w:rPr>
                <w:sz w:val="22"/>
                <w:szCs w:val="22"/>
              </w:rPr>
              <w:t>00000000000000</w:t>
            </w:r>
          </w:p>
        </w:tc>
        <w:tc>
          <w:tcPr>
            <w:tcW w:w="709"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1</w:t>
            </w:r>
          </w:p>
        </w:tc>
        <w:tc>
          <w:tcPr>
            <w:tcW w:w="992"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205</w:t>
            </w:r>
          </w:p>
        </w:tc>
        <w:tc>
          <w:tcPr>
            <w:tcW w:w="709"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8</w:t>
            </w:r>
          </w:p>
        </w:tc>
        <w:tc>
          <w:tcPr>
            <w:tcW w:w="851"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1</w:t>
            </w:r>
          </w:p>
        </w:tc>
        <w:tc>
          <w:tcPr>
            <w:tcW w:w="1134" w:type="dxa"/>
            <w:vAlign w:val="bottom"/>
          </w:tcPr>
          <w:p w:rsidR="008C7184" w:rsidRPr="00001D48" w:rsidRDefault="008C7184" w:rsidP="00212D01">
            <w:pPr>
              <w:autoSpaceDE w:val="0"/>
              <w:autoSpaceDN w:val="0"/>
              <w:adjustRightInd w:val="0"/>
              <w:jc w:val="center"/>
              <w:outlineLvl w:val="1"/>
              <w:rPr>
                <w:sz w:val="22"/>
                <w:szCs w:val="22"/>
              </w:rPr>
            </w:pPr>
            <w:r>
              <w:rPr>
                <w:sz w:val="22"/>
                <w:szCs w:val="22"/>
              </w:rPr>
              <w:t>660</w:t>
            </w:r>
          </w:p>
        </w:tc>
        <w:tc>
          <w:tcPr>
            <w:tcW w:w="7938" w:type="dxa"/>
          </w:tcPr>
          <w:p w:rsidR="008C7184" w:rsidRPr="00001D48" w:rsidRDefault="008C7184" w:rsidP="00212D01">
            <w:pPr>
              <w:autoSpaceDE w:val="0"/>
              <w:autoSpaceDN w:val="0"/>
              <w:adjustRightInd w:val="0"/>
              <w:outlineLvl w:val="1"/>
              <w:rPr>
                <w:sz w:val="22"/>
                <w:szCs w:val="22"/>
              </w:rPr>
            </w:pPr>
            <w:r>
              <w:rPr>
                <w:sz w:val="22"/>
                <w:szCs w:val="22"/>
              </w:rPr>
              <w:t>Уменьшение прочей дебиторской задолженности расчетов по невыясненным поступлениям</w:t>
            </w:r>
          </w:p>
        </w:tc>
      </w:tr>
      <w:tr w:rsidR="008C7184" w:rsidRPr="00001D48" w:rsidTr="00CB0779">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tcPr>
          <w:p w:rsidR="008C7184" w:rsidRDefault="008C7184" w:rsidP="00212D01">
            <w:pPr>
              <w:jc w:val="center"/>
            </w:pPr>
            <w:r w:rsidRPr="00EC6870">
              <w:rPr>
                <w:sz w:val="22"/>
                <w:szCs w:val="22"/>
              </w:rPr>
              <w:t>1</w:t>
            </w:r>
          </w:p>
        </w:tc>
        <w:tc>
          <w:tcPr>
            <w:tcW w:w="992" w:type="dxa"/>
            <w:vAlign w:val="bottom"/>
          </w:tcPr>
          <w:p w:rsidR="008C7184" w:rsidRDefault="008C7184" w:rsidP="00212D01">
            <w:pPr>
              <w:autoSpaceDE w:val="0"/>
              <w:autoSpaceDN w:val="0"/>
              <w:adjustRightInd w:val="0"/>
              <w:jc w:val="center"/>
              <w:outlineLvl w:val="1"/>
              <w:rPr>
                <w:sz w:val="22"/>
                <w:szCs w:val="22"/>
              </w:rPr>
            </w:pPr>
            <w:r>
              <w:rPr>
                <w:sz w:val="22"/>
                <w:szCs w:val="22"/>
              </w:rPr>
              <w:t>206</w:t>
            </w:r>
          </w:p>
        </w:tc>
        <w:tc>
          <w:tcPr>
            <w:tcW w:w="709" w:type="dxa"/>
            <w:vAlign w:val="bottom"/>
          </w:tcPr>
          <w:p w:rsidR="008C7184" w:rsidRDefault="008C7184" w:rsidP="00212D01">
            <w:pPr>
              <w:autoSpaceDE w:val="0"/>
              <w:autoSpaceDN w:val="0"/>
              <w:adjustRightInd w:val="0"/>
              <w:jc w:val="center"/>
              <w:outlineLvl w:val="1"/>
              <w:rPr>
                <w:sz w:val="22"/>
                <w:szCs w:val="22"/>
              </w:rPr>
            </w:pPr>
            <w:r>
              <w:rPr>
                <w:sz w:val="22"/>
                <w:szCs w:val="22"/>
              </w:rPr>
              <w:t>1</w:t>
            </w:r>
          </w:p>
        </w:tc>
        <w:tc>
          <w:tcPr>
            <w:tcW w:w="851" w:type="dxa"/>
            <w:vAlign w:val="bottom"/>
          </w:tcPr>
          <w:p w:rsidR="008C7184" w:rsidRDefault="008C7184" w:rsidP="00212D01">
            <w:pPr>
              <w:autoSpaceDE w:val="0"/>
              <w:autoSpaceDN w:val="0"/>
              <w:adjustRightInd w:val="0"/>
              <w:jc w:val="center"/>
              <w:outlineLvl w:val="1"/>
              <w:rPr>
                <w:sz w:val="22"/>
                <w:szCs w:val="22"/>
              </w:rPr>
            </w:pPr>
            <w:r>
              <w:rPr>
                <w:sz w:val="22"/>
                <w:szCs w:val="22"/>
              </w:rPr>
              <w:t>1</w:t>
            </w:r>
          </w:p>
        </w:tc>
        <w:tc>
          <w:tcPr>
            <w:tcW w:w="1134" w:type="dxa"/>
            <w:vAlign w:val="bottom"/>
          </w:tcPr>
          <w:p w:rsidR="008C7184" w:rsidRDefault="008C7184" w:rsidP="00212D01">
            <w:pPr>
              <w:autoSpaceDE w:val="0"/>
              <w:autoSpaceDN w:val="0"/>
              <w:adjustRightInd w:val="0"/>
              <w:jc w:val="center"/>
              <w:outlineLvl w:val="1"/>
              <w:rPr>
                <w:sz w:val="22"/>
                <w:szCs w:val="22"/>
              </w:rPr>
            </w:pPr>
            <w:r>
              <w:rPr>
                <w:sz w:val="22"/>
                <w:szCs w:val="22"/>
              </w:rPr>
              <w:t>560</w:t>
            </w:r>
          </w:p>
        </w:tc>
        <w:tc>
          <w:tcPr>
            <w:tcW w:w="7938" w:type="dxa"/>
          </w:tcPr>
          <w:p w:rsidR="008C7184" w:rsidRPr="00001D48" w:rsidRDefault="008C7184" w:rsidP="004C0417">
            <w:pPr>
              <w:autoSpaceDE w:val="0"/>
              <w:autoSpaceDN w:val="0"/>
              <w:adjustRightInd w:val="0"/>
              <w:outlineLvl w:val="1"/>
              <w:rPr>
                <w:sz w:val="22"/>
                <w:szCs w:val="22"/>
              </w:rPr>
            </w:pPr>
            <w:r>
              <w:rPr>
                <w:sz w:val="22"/>
                <w:szCs w:val="22"/>
              </w:rPr>
              <w:t>Увеличение прочей дебиторской задолженности по выданным авансам  по расчетам по оплате труда</w:t>
            </w:r>
          </w:p>
        </w:tc>
      </w:tr>
      <w:tr w:rsidR="008C7184" w:rsidRPr="00001D48" w:rsidTr="00CB0779">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tcPr>
          <w:p w:rsidR="008C7184" w:rsidRDefault="008C7184" w:rsidP="00212D01">
            <w:pPr>
              <w:jc w:val="center"/>
            </w:pPr>
            <w:r w:rsidRPr="00EC6870">
              <w:rPr>
                <w:sz w:val="22"/>
                <w:szCs w:val="22"/>
              </w:rPr>
              <w:t>1</w:t>
            </w:r>
          </w:p>
        </w:tc>
        <w:tc>
          <w:tcPr>
            <w:tcW w:w="992" w:type="dxa"/>
            <w:vAlign w:val="bottom"/>
          </w:tcPr>
          <w:p w:rsidR="008C7184" w:rsidRDefault="008C7184" w:rsidP="00212D01">
            <w:pPr>
              <w:autoSpaceDE w:val="0"/>
              <w:autoSpaceDN w:val="0"/>
              <w:adjustRightInd w:val="0"/>
              <w:jc w:val="center"/>
              <w:outlineLvl w:val="1"/>
              <w:rPr>
                <w:sz w:val="22"/>
                <w:szCs w:val="22"/>
              </w:rPr>
            </w:pPr>
            <w:r>
              <w:rPr>
                <w:sz w:val="22"/>
                <w:szCs w:val="22"/>
              </w:rPr>
              <w:t>206</w:t>
            </w:r>
          </w:p>
        </w:tc>
        <w:tc>
          <w:tcPr>
            <w:tcW w:w="709" w:type="dxa"/>
            <w:vAlign w:val="bottom"/>
          </w:tcPr>
          <w:p w:rsidR="008C7184" w:rsidRDefault="008C7184" w:rsidP="00212D01">
            <w:pPr>
              <w:autoSpaceDE w:val="0"/>
              <w:autoSpaceDN w:val="0"/>
              <w:adjustRightInd w:val="0"/>
              <w:jc w:val="center"/>
              <w:outlineLvl w:val="1"/>
              <w:rPr>
                <w:sz w:val="22"/>
                <w:szCs w:val="22"/>
              </w:rPr>
            </w:pPr>
            <w:r>
              <w:rPr>
                <w:sz w:val="22"/>
                <w:szCs w:val="22"/>
              </w:rPr>
              <w:t>1</w:t>
            </w:r>
          </w:p>
        </w:tc>
        <w:tc>
          <w:tcPr>
            <w:tcW w:w="851" w:type="dxa"/>
            <w:vAlign w:val="bottom"/>
          </w:tcPr>
          <w:p w:rsidR="008C7184" w:rsidRDefault="008C7184" w:rsidP="00212D01">
            <w:pPr>
              <w:autoSpaceDE w:val="0"/>
              <w:autoSpaceDN w:val="0"/>
              <w:adjustRightInd w:val="0"/>
              <w:jc w:val="center"/>
              <w:outlineLvl w:val="1"/>
              <w:rPr>
                <w:sz w:val="22"/>
                <w:szCs w:val="22"/>
              </w:rPr>
            </w:pPr>
            <w:r>
              <w:rPr>
                <w:sz w:val="22"/>
                <w:szCs w:val="22"/>
              </w:rPr>
              <w:t>1</w:t>
            </w:r>
          </w:p>
        </w:tc>
        <w:tc>
          <w:tcPr>
            <w:tcW w:w="1134" w:type="dxa"/>
            <w:vAlign w:val="bottom"/>
          </w:tcPr>
          <w:p w:rsidR="008C7184" w:rsidRDefault="008C7184" w:rsidP="00212D01">
            <w:pPr>
              <w:autoSpaceDE w:val="0"/>
              <w:autoSpaceDN w:val="0"/>
              <w:adjustRightInd w:val="0"/>
              <w:jc w:val="center"/>
              <w:outlineLvl w:val="1"/>
              <w:rPr>
                <w:sz w:val="22"/>
                <w:szCs w:val="22"/>
              </w:rPr>
            </w:pPr>
            <w:r>
              <w:rPr>
                <w:sz w:val="22"/>
                <w:szCs w:val="22"/>
              </w:rPr>
              <w:t>660</w:t>
            </w:r>
          </w:p>
        </w:tc>
        <w:tc>
          <w:tcPr>
            <w:tcW w:w="7938" w:type="dxa"/>
          </w:tcPr>
          <w:p w:rsidR="008C7184" w:rsidRPr="00001D48" w:rsidRDefault="008C7184" w:rsidP="00A33B5B">
            <w:pPr>
              <w:autoSpaceDE w:val="0"/>
              <w:autoSpaceDN w:val="0"/>
              <w:adjustRightInd w:val="0"/>
              <w:outlineLvl w:val="1"/>
              <w:rPr>
                <w:sz w:val="22"/>
                <w:szCs w:val="22"/>
              </w:rPr>
            </w:pPr>
            <w:r>
              <w:rPr>
                <w:sz w:val="22"/>
                <w:szCs w:val="22"/>
              </w:rPr>
              <w:t>Уменьшение прочей дебиторской задолженности по выданным авансам  по расчетам по оплате труда</w:t>
            </w:r>
          </w:p>
        </w:tc>
      </w:tr>
      <w:tr w:rsidR="008C7184" w:rsidRPr="00001D48" w:rsidTr="00CB0779">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tcPr>
          <w:p w:rsidR="008C7184" w:rsidRDefault="008C7184" w:rsidP="00212D01">
            <w:pPr>
              <w:jc w:val="center"/>
            </w:pPr>
            <w:r w:rsidRPr="00EC6870">
              <w:rPr>
                <w:sz w:val="22"/>
                <w:szCs w:val="22"/>
              </w:rPr>
              <w:t>1</w:t>
            </w:r>
          </w:p>
        </w:tc>
        <w:tc>
          <w:tcPr>
            <w:tcW w:w="992" w:type="dxa"/>
            <w:vAlign w:val="bottom"/>
          </w:tcPr>
          <w:p w:rsidR="008C7184" w:rsidRDefault="008C7184" w:rsidP="00A33B5B">
            <w:pPr>
              <w:autoSpaceDE w:val="0"/>
              <w:autoSpaceDN w:val="0"/>
              <w:adjustRightInd w:val="0"/>
              <w:jc w:val="center"/>
              <w:outlineLvl w:val="1"/>
              <w:rPr>
                <w:sz w:val="22"/>
                <w:szCs w:val="22"/>
              </w:rPr>
            </w:pPr>
            <w:r>
              <w:rPr>
                <w:sz w:val="22"/>
                <w:szCs w:val="22"/>
              </w:rPr>
              <w:t>206</w:t>
            </w:r>
          </w:p>
        </w:tc>
        <w:tc>
          <w:tcPr>
            <w:tcW w:w="709" w:type="dxa"/>
            <w:vAlign w:val="bottom"/>
          </w:tcPr>
          <w:p w:rsidR="008C7184" w:rsidRDefault="008C7184" w:rsidP="00A33B5B">
            <w:pPr>
              <w:autoSpaceDE w:val="0"/>
              <w:autoSpaceDN w:val="0"/>
              <w:adjustRightInd w:val="0"/>
              <w:jc w:val="center"/>
              <w:outlineLvl w:val="1"/>
              <w:rPr>
                <w:sz w:val="22"/>
                <w:szCs w:val="22"/>
              </w:rPr>
            </w:pPr>
            <w:r>
              <w:rPr>
                <w:sz w:val="22"/>
                <w:szCs w:val="22"/>
              </w:rPr>
              <w:t>1</w:t>
            </w:r>
          </w:p>
        </w:tc>
        <w:tc>
          <w:tcPr>
            <w:tcW w:w="851" w:type="dxa"/>
            <w:vAlign w:val="bottom"/>
          </w:tcPr>
          <w:p w:rsidR="008C7184" w:rsidRDefault="008C7184" w:rsidP="00A33B5B">
            <w:pPr>
              <w:autoSpaceDE w:val="0"/>
              <w:autoSpaceDN w:val="0"/>
              <w:adjustRightInd w:val="0"/>
              <w:jc w:val="center"/>
              <w:outlineLvl w:val="1"/>
              <w:rPr>
                <w:sz w:val="22"/>
                <w:szCs w:val="22"/>
              </w:rPr>
            </w:pPr>
            <w:r>
              <w:rPr>
                <w:sz w:val="22"/>
                <w:szCs w:val="22"/>
              </w:rPr>
              <w:t>2</w:t>
            </w:r>
          </w:p>
        </w:tc>
        <w:tc>
          <w:tcPr>
            <w:tcW w:w="1134" w:type="dxa"/>
            <w:vAlign w:val="bottom"/>
          </w:tcPr>
          <w:p w:rsidR="008C7184" w:rsidRDefault="008C7184" w:rsidP="00A33B5B">
            <w:pPr>
              <w:autoSpaceDE w:val="0"/>
              <w:autoSpaceDN w:val="0"/>
              <w:adjustRightInd w:val="0"/>
              <w:jc w:val="center"/>
              <w:outlineLvl w:val="1"/>
              <w:rPr>
                <w:sz w:val="22"/>
                <w:szCs w:val="22"/>
              </w:rPr>
            </w:pPr>
            <w:r>
              <w:rPr>
                <w:sz w:val="22"/>
                <w:szCs w:val="22"/>
              </w:rPr>
              <w:t>560</w:t>
            </w:r>
          </w:p>
        </w:tc>
        <w:tc>
          <w:tcPr>
            <w:tcW w:w="7938" w:type="dxa"/>
          </w:tcPr>
          <w:p w:rsidR="008C7184" w:rsidRPr="00001D48" w:rsidRDefault="008C7184" w:rsidP="004C0417">
            <w:pPr>
              <w:autoSpaceDE w:val="0"/>
              <w:autoSpaceDN w:val="0"/>
              <w:adjustRightInd w:val="0"/>
              <w:outlineLvl w:val="1"/>
              <w:rPr>
                <w:sz w:val="22"/>
                <w:szCs w:val="22"/>
              </w:rPr>
            </w:pPr>
            <w:r>
              <w:rPr>
                <w:sz w:val="22"/>
                <w:szCs w:val="22"/>
              </w:rPr>
              <w:t>Увеличение прочей дебиторской задолженности по выданным авансам  по прочим выплатам</w:t>
            </w:r>
          </w:p>
        </w:tc>
      </w:tr>
      <w:tr w:rsidR="008C7184" w:rsidRPr="00001D48" w:rsidTr="00CB0779">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tcPr>
          <w:p w:rsidR="008C7184" w:rsidRDefault="008C7184" w:rsidP="00212D01">
            <w:pPr>
              <w:jc w:val="center"/>
            </w:pPr>
            <w:r w:rsidRPr="00EC6870">
              <w:rPr>
                <w:sz w:val="22"/>
                <w:szCs w:val="22"/>
              </w:rPr>
              <w:t>1</w:t>
            </w:r>
          </w:p>
        </w:tc>
        <w:tc>
          <w:tcPr>
            <w:tcW w:w="992" w:type="dxa"/>
            <w:vAlign w:val="bottom"/>
          </w:tcPr>
          <w:p w:rsidR="008C7184" w:rsidRDefault="008C7184" w:rsidP="00A33B5B">
            <w:pPr>
              <w:autoSpaceDE w:val="0"/>
              <w:autoSpaceDN w:val="0"/>
              <w:adjustRightInd w:val="0"/>
              <w:jc w:val="center"/>
              <w:outlineLvl w:val="1"/>
              <w:rPr>
                <w:sz w:val="22"/>
                <w:szCs w:val="22"/>
              </w:rPr>
            </w:pPr>
            <w:r>
              <w:rPr>
                <w:sz w:val="22"/>
                <w:szCs w:val="22"/>
              </w:rPr>
              <w:t>206</w:t>
            </w:r>
          </w:p>
        </w:tc>
        <w:tc>
          <w:tcPr>
            <w:tcW w:w="709" w:type="dxa"/>
            <w:vAlign w:val="bottom"/>
          </w:tcPr>
          <w:p w:rsidR="008C7184" w:rsidRDefault="008C7184" w:rsidP="00A33B5B">
            <w:pPr>
              <w:autoSpaceDE w:val="0"/>
              <w:autoSpaceDN w:val="0"/>
              <w:adjustRightInd w:val="0"/>
              <w:jc w:val="center"/>
              <w:outlineLvl w:val="1"/>
              <w:rPr>
                <w:sz w:val="22"/>
                <w:szCs w:val="22"/>
              </w:rPr>
            </w:pPr>
            <w:r>
              <w:rPr>
                <w:sz w:val="22"/>
                <w:szCs w:val="22"/>
              </w:rPr>
              <w:t>1</w:t>
            </w:r>
          </w:p>
        </w:tc>
        <w:tc>
          <w:tcPr>
            <w:tcW w:w="851" w:type="dxa"/>
            <w:vAlign w:val="bottom"/>
          </w:tcPr>
          <w:p w:rsidR="008C7184" w:rsidRDefault="008C7184" w:rsidP="00A33B5B">
            <w:pPr>
              <w:autoSpaceDE w:val="0"/>
              <w:autoSpaceDN w:val="0"/>
              <w:adjustRightInd w:val="0"/>
              <w:jc w:val="center"/>
              <w:outlineLvl w:val="1"/>
              <w:rPr>
                <w:sz w:val="22"/>
                <w:szCs w:val="22"/>
              </w:rPr>
            </w:pPr>
            <w:r>
              <w:rPr>
                <w:sz w:val="22"/>
                <w:szCs w:val="22"/>
              </w:rPr>
              <w:t>2</w:t>
            </w:r>
          </w:p>
        </w:tc>
        <w:tc>
          <w:tcPr>
            <w:tcW w:w="1134" w:type="dxa"/>
            <w:vAlign w:val="bottom"/>
          </w:tcPr>
          <w:p w:rsidR="008C7184" w:rsidRDefault="008C7184" w:rsidP="00A33B5B">
            <w:pPr>
              <w:autoSpaceDE w:val="0"/>
              <w:autoSpaceDN w:val="0"/>
              <w:adjustRightInd w:val="0"/>
              <w:jc w:val="center"/>
              <w:outlineLvl w:val="1"/>
              <w:rPr>
                <w:sz w:val="22"/>
                <w:szCs w:val="22"/>
              </w:rPr>
            </w:pPr>
            <w:r>
              <w:rPr>
                <w:sz w:val="22"/>
                <w:szCs w:val="22"/>
              </w:rPr>
              <w:t>660</w:t>
            </w:r>
          </w:p>
        </w:tc>
        <w:tc>
          <w:tcPr>
            <w:tcW w:w="7938" w:type="dxa"/>
          </w:tcPr>
          <w:p w:rsidR="008C7184" w:rsidRPr="00001D48" w:rsidRDefault="008C7184" w:rsidP="00A33B5B">
            <w:pPr>
              <w:autoSpaceDE w:val="0"/>
              <w:autoSpaceDN w:val="0"/>
              <w:adjustRightInd w:val="0"/>
              <w:outlineLvl w:val="1"/>
              <w:rPr>
                <w:sz w:val="22"/>
                <w:szCs w:val="22"/>
              </w:rPr>
            </w:pPr>
            <w:r>
              <w:rPr>
                <w:sz w:val="22"/>
                <w:szCs w:val="22"/>
              </w:rPr>
              <w:t>Уменьшение прочей дебиторской задолженности по выданным авансам  по прочим выплатам</w:t>
            </w:r>
          </w:p>
        </w:tc>
      </w:tr>
      <w:tr w:rsidR="008C7184" w:rsidRPr="00001D48" w:rsidTr="004C0417">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4C0417">
            <w:pPr>
              <w:jc w:val="center"/>
            </w:pPr>
            <w:r w:rsidRPr="00EC6870">
              <w:rPr>
                <w:sz w:val="22"/>
                <w:szCs w:val="22"/>
              </w:rPr>
              <w:t>1</w:t>
            </w:r>
          </w:p>
        </w:tc>
        <w:tc>
          <w:tcPr>
            <w:tcW w:w="992" w:type="dxa"/>
            <w:vAlign w:val="bottom"/>
          </w:tcPr>
          <w:p w:rsidR="008C7184" w:rsidRDefault="008C7184" w:rsidP="004C0417">
            <w:pPr>
              <w:autoSpaceDE w:val="0"/>
              <w:autoSpaceDN w:val="0"/>
              <w:adjustRightInd w:val="0"/>
              <w:jc w:val="center"/>
              <w:outlineLvl w:val="1"/>
              <w:rPr>
                <w:sz w:val="22"/>
                <w:szCs w:val="22"/>
              </w:rPr>
            </w:pPr>
            <w:r>
              <w:rPr>
                <w:sz w:val="22"/>
                <w:szCs w:val="22"/>
              </w:rPr>
              <w:t>206</w:t>
            </w:r>
          </w:p>
        </w:tc>
        <w:tc>
          <w:tcPr>
            <w:tcW w:w="709" w:type="dxa"/>
            <w:vAlign w:val="bottom"/>
          </w:tcPr>
          <w:p w:rsidR="008C7184" w:rsidRDefault="008C7184" w:rsidP="004C0417">
            <w:pPr>
              <w:autoSpaceDE w:val="0"/>
              <w:autoSpaceDN w:val="0"/>
              <w:adjustRightInd w:val="0"/>
              <w:jc w:val="center"/>
              <w:outlineLvl w:val="1"/>
              <w:rPr>
                <w:sz w:val="22"/>
                <w:szCs w:val="22"/>
              </w:rPr>
            </w:pPr>
            <w:r>
              <w:rPr>
                <w:sz w:val="22"/>
                <w:szCs w:val="22"/>
              </w:rPr>
              <w:t>1</w:t>
            </w:r>
          </w:p>
        </w:tc>
        <w:tc>
          <w:tcPr>
            <w:tcW w:w="851" w:type="dxa"/>
            <w:vAlign w:val="bottom"/>
          </w:tcPr>
          <w:p w:rsidR="008C7184" w:rsidRDefault="008C7184" w:rsidP="004C0417">
            <w:pPr>
              <w:autoSpaceDE w:val="0"/>
              <w:autoSpaceDN w:val="0"/>
              <w:adjustRightInd w:val="0"/>
              <w:jc w:val="center"/>
              <w:outlineLvl w:val="1"/>
              <w:rPr>
                <w:sz w:val="22"/>
                <w:szCs w:val="22"/>
              </w:rPr>
            </w:pPr>
            <w:r>
              <w:rPr>
                <w:sz w:val="22"/>
                <w:szCs w:val="22"/>
              </w:rPr>
              <w:t>3</w:t>
            </w:r>
          </w:p>
        </w:tc>
        <w:tc>
          <w:tcPr>
            <w:tcW w:w="1134" w:type="dxa"/>
            <w:vAlign w:val="bottom"/>
          </w:tcPr>
          <w:p w:rsidR="008C7184" w:rsidRDefault="008C7184" w:rsidP="004C0417">
            <w:pPr>
              <w:autoSpaceDE w:val="0"/>
              <w:autoSpaceDN w:val="0"/>
              <w:adjustRightInd w:val="0"/>
              <w:jc w:val="center"/>
              <w:outlineLvl w:val="1"/>
              <w:rPr>
                <w:sz w:val="22"/>
                <w:szCs w:val="22"/>
              </w:rPr>
            </w:pPr>
            <w:r>
              <w:rPr>
                <w:sz w:val="22"/>
                <w:szCs w:val="22"/>
              </w:rPr>
              <w:t>560</w:t>
            </w:r>
          </w:p>
        </w:tc>
        <w:tc>
          <w:tcPr>
            <w:tcW w:w="7938" w:type="dxa"/>
          </w:tcPr>
          <w:p w:rsidR="008C7184" w:rsidRPr="00001D48" w:rsidRDefault="008C7184" w:rsidP="004C0417">
            <w:pPr>
              <w:autoSpaceDE w:val="0"/>
              <w:autoSpaceDN w:val="0"/>
              <w:adjustRightInd w:val="0"/>
              <w:outlineLvl w:val="1"/>
              <w:rPr>
                <w:sz w:val="22"/>
                <w:szCs w:val="22"/>
              </w:rPr>
            </w:pPr>
            <w:r>
              <w:rPr>
                <w:sz w:val="22"/>
                <w:szCs w:val="22"/>
              </w:rPr>
              <w:t>Увеличение прочей дебиторской задолженности по выданным авансам  по начислениям на выплаты по оплате труда</w:t>
            </w:r>
          </w:p>
        </w:tc>
      </w:tr>
      <w:tr w:rsidR="008C7184" w:rsidRPr="00001D48" w:rsidTr="004C0417">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4C0417">
            <w:pPr>
              <w:jc w:val="center"/>
            </w:pPr>
            <w:r w:rsidRPr="00EC6870">
              <w:rPr>
                <w:sz w:val="22"/>
                <w:szCs w:val="22"/>
              </w:rPr>
              <w:t>1</w:t>
            </w:r>
          </w:p>
        </w:tc>
        <w:tc>
          <w:tcPr>
            <w:tcW w:w="992" w:type="dxa"/>
            <w:vAlign w:val="bottom"/>
          </w:tcPr>
          <w:p w:rsidR="008C7184" w:rsidRDefault="008C7184" w:rsidP="004C0417">
            <w:pPr>
              <w:autoSpaceDE w:val="0"/>
              <w:autoSpaceDN w:val="0"/>
              <w:adjustRightInd w:val="0"/>
              <w:jc w:val="center"/>
              <w:outlineLvl w:val="1"/>
              <w:rPr>
                <w:sz w:val="22"/>
                <w:szCs w:val="22"/>
              </w:rPr>
            </w:pPr>
            <w:r>
              <w:rPr>
                <w:sz w:val="22"/>
                <w:szCs w:val="22"/>
              </w:rPr>
              <w:t>206</w:t>
            </w:r>
          </w:p>
        </w:tc>
        <w:tc>
          <w:tcPr>
            <w:tcW w:w="709" w:type="dxa"/>
            <w:vAlign w:val="bottom"/>
          </w:tcPr>
          <w:p w:rsidR="008C7184" w:rsidRDefault="008C7184" w:rsidP="004C0417">
            <w:pPr>
              <w:autoSpaceDE w:val="0"/>
              <w:autoSpaceDN w:val="0"/>
              <w:adjustRightInd w:val="0"/>
              <w:jc w:val="center"/>
              <w:outlineLvl w:val="1"/>
              <w:rPr>
                <w:sz w:val="22"/>
                <w:szCs w:val="22"/>
              </w:rPr>
            </w:pPr>
            <w:r>
              <w:rPr>
                <w:sz w:val="22"/>
                <w:szCs w:val="22"/>
              </w:rPr>
              <w:t>1</w:t>
            </w:r>
          </w:p>
        </w:tc>
        <w:tc>
          <w:tcPr>
            <w:tcW w:w="851" w:type="dxa"/>
            <w:vAlign w:val="bottom"/>
          </w:tcPr>
          <w:p w:rsidR="008C7184" w:rsidRDefault="008C7184" w:rsidP="004C0417">
            <w:pPr>
              <w:autoSpaceDE w:val="0"/>
              <w:autoSpaceDN w:val="0"/>
              <w:adjustRightInd w:val="0"/>
              <w:jc w:val="center"/>
              <w:outlineLvl w:val="1"/>
              <w:rPr>
                <w:sz w:val="22"/>
                <w:szCs w:val="22"/>
              </w:rPr>
            </w:pPr>
            <w:r>
              <w:rPr>
                <w:sz w:val="22"/>
                <w:szCs w:val="22"/>
              </w:rPr>
              <w:t>3</w:t>
            </w:r>
          </w:p>
        </w:tc>
        <w:tc>
          <w:tcPr>
            <w:tcW w:w="1134" w:type="dxa"/>
            <w:vAlign w:val="bottom"/>
          </w:tcPr>
          <w:p w:rsidR="008C7184" w:rsidRDefault="008C7184" w:rsidP="004C0417">
            <w:pPr>
              <w:autoSpaceDE w:val="0"/>
              <w:autoSpaceDN w:val="0"/>
              <w:adjustRightInd w:val="0"/>
              <w:jc w:val="center"/>
              <w:outlineLvl w:val="1"/>
              <w:rPr>
                <w:sz w:val="22"/>
                <w:szCs w:val="22"/>
              </w:rPr>
            </w:pPr>
            <w:r>
              <w:rPr>
                <w:sz w:val="22"/>
                <w:szCs w:val="22"/>
              </w:rPr>
              <w:t>660</w:t>
            </w:r>
          </w:p>
        </w:tc>
        <w:tc>
          <w:tcPr>
            <w:tcW w:w="7938" w:type="dxa"/>
          </w:tcPr>
          <w:p w:rsidR="008C7184" w:rsidRPr="00001D48" w:rsidRDefault="008C7184" w:rsidP="00A33B5B">
            <w:pPr>
              <w:autoSpaceDE w:val="0"/>
              <w:autoSpaceDN w:val="0"/>
              <w:adjustRightInd w:val="0"/>
              <w:outlineLvl w:val="1"/>
              <w:rPr>
                <w:sz w:val="22"/>
                <w:szCs w:val="22"/>
              </w:rPr>
            </w:pPr>
            <w:r>
              <w:rPr>
                <w:sz w:val="22"/>
                <w:szCs w:val="22"/>
              </w:rPr>
              <w:t>Уменьшение прочей дебиторской задолженности по выданным авансам  по начислениям на выплаты по оплате труда</w:t>
            </w:r>
          </w:p>
        </w:tc>
      </w:tr>
      <w:tr w:rsidR="008C7184" w:rsidRPr="00001D48" w:rsidTr="004C0417">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4C0417">
            <w:pPr>
              <w:jc w:val="center"/>
            </w:pPr>
            <w:r w:rsidRPr="00EC6870">
              <w:rPr>
                <w:sz w:val="22"/>
                <w:szCs w:val="22"/>
              </w:rPr>
              <w:t>1</w:t>
            </w:r>
          </w:p>
        </w:tc>
        <w:tc>
          <w:tcPr>
            <w:tcW w:w="992" w:type="dxa"/>
            <w:vAlign w:val="bottom"/>
          </w:tcPr>
          <w:p w:rsidR="008C7184" w:rsidRDefault="008C7184" w:rsidP="00A33B5B">
            <w:pPr>
              <w:autoSpaceDE w:val="0"/>
              <w:autoSpaceDN w:val="0"/>
              <w:adjustRightInd w:val="0"/>
              <w:jc w:val="center"/>
              <w:outlineLvl w:val="1"/>
              <w:rPr>
                <w:sz w:val="22"/>
                <w:szCs w:val="22"/>
              </w:rPr>
            </w:pPr>
            <w:r>
              <w:rPr>
                <w:sz w:val="22"/>
                <w:szCs w:val="22"/>
              </w:rPr>
              <w:t>206</w:t>
            </w:r>
          </w:p>
        </w:tc>
        <w:tc>
          <w:tcPr>
            <w:tcW w:w="709" w:type="dxa"/>
            <w:vAlign w:val="bottom"/>
          </w:tcPr>
          <w:p w:rsidR="008C7184" w:rsidRDefault="008C7184" w:rsidP="004C0417">
            <w:pPr>
              <w:autoSpaceDE w:val="0"/>
              <w:autoSpaceDN w:val="0"/>
              <w:adjustRightInd w:val="0"/>
              <w:jc w:val="center"/>
              <w:outlineLvl w:val="1"/>
              <w:rPr>
                <w:sz w:val="22"/>
                <w:szCs w:val="22"/>
              </w:rPr>
            </w:pPr>
            <w:r>
              <w:rPr>
                <w:sz w:val="22"/>
                <w:szCs w:val="22"/>
              </w:rPr>
              <w:t>2</w:t>
            </w:r>
          </w:p>
        </w:tc>
        <w:tc>
          <w:tcPr>
            <w:tcW w:w="851" w:type="dxa"/>
            <w:vAlign w:val="bottom"/>
          </w:tcPr>
          <w:p w:rsidR="008C7184" w:rsidRDefault="008C7184" w:rsidP="004C0417">
            <w:pPr>
              <w:autoSpaceDE w:val="0"/>
              <w:autoSpaceDN w:val="0"/>
              <w:adjustRightInd w:val="0"/>
              <w:jc w:val="center"/>
              <w:outlineLvl w:val="1"/>
              <w:rPr>
                <w:sz w:val="22"/>
                <w:szCs w:val="22"/>
              </w:rPr>
            </w:pPr>
            <w:r>
              <w:rPr>
                <w:sz w:val="22"/>
                <w:szCs w:val="22"/>
              </w:rPr>
              <w:t>0</w:t>
            </w:r>
          </w:p>
        </w:tc>
        <w:tc>
          <w:tcPr>
            <w:tcW w:w="1134" w:type="dxa"/>
            <w:vAlign w:val="bottom"/>
          </w:tcPr>
          <w:p w:rsidR="008C7184" w:rsidRDefault="008C7184" w:rsidP="00A33B5B">
            <w:pPr>
              <w:autoSpaceDE w:val="0"/>
              <w:autoSpaceDN w:val="0"/>
              <w:adjustRightInd w:val="0"/>
              <w:jc w:val="center"/>
              <w:outlineLvl w:val="1"/>
              <w:rPr>
                <w:sz w:val="22"/>
                <w:szCs w:val="22"/>
              </w:rPr>
            </w:pPr>
            <w:r>
              <w:rPr>
                <w:sz w:val="22"/>
                <w:szCs w:val="22"/>
              </w:rPr>
              <w:t>560</w:t>
            </w:r>
          </w:p>
        </w:tc>
        <w:tc>
          <w:tcPr>
            <w:tcW w:w="7938" w:type="dxa"/>
          </w:tcPr>
          <w:p w:rsidR="008C7184" w:rsidRPr="00001D48" w:rsidRDefault="008C7184" w:rsidP="004C0417">
            <w:pPr>
              <w:autoSpaceDE w:val="0"/>
              <w:autoSpaceDN w:val="0"/>
              <w:adjustRightInd w:val="0"/>
              <w:outlineLvl w:val="1"/>
              <w:rPr>
                <w:sz w:val="22"/>
                <w:szCs w:val="22"/>
              </w:rPr>
            </w:pPr>
            <w:r>
              <w:rPr>
                <w:sz w:val="22"/>
                <w:szCs w:val="22"/>
              </w:rPr>
              <w:t>Увеличение прочей дебиторской задолженности по расчетам по авансам по работам, услугам</w:t>
            </w:r>
          </w:p>
        </w:tc>
      </w:tr>
      <w:tr w:rsidR="008C7184" w:rsidRPr="00001D48" w:rsidTr="004C0417">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4C0417">
            <w:pPr>
              <w:jc w:val="center"/>
            </w:pPr>
            <w:r w:rsidRPr="00EC6870">
              <w:rPr>
                <w:sz w:val="22"/>
                <w:szCs w:val="22"/>
              </w:rPr>
              <w:t>1</w:t>
            </w:r>
          </w:p>
        </w:tc>
        <w:tc>
          <w:tcPr>
            <w:tcW w:w="992" w:type="dxa"/>
            <w:vAlign w:val="bottom"/>
          </w:tcPr>
          <w:p w:rsidR="008C7184" w:rsidRDefault="008C7184" w:rsidP="00A33B5B">
            <w:pPr>
              <w:autoSpaceDE w:val="0"/>
              <w:autoSpaceDN w:val="0"/>
              <w:adjustRightInd w:val="0"/>
              <w:jc w:val="center"/>
              <w:outlineLvl w:val="1"/>
              <w:rPr>
                <w:sz w:val="22"/>
                <w:szCs w:val="22"/>
              </w:rPr>
            </w:pPr>
            <w:r>
              <w:rPr>
                <w:sz w:val="22"/>
                <w:szCs w:val="22"/>
              </w:rPr>
              <w:t>206</w:t>
            </w:r>
          </w:p>
        </w:tc>
        <w:tc>
          <w:tcPr>
            <w:tcW w:w="709" w:type="dxa"/>
            <w:vAlign w:val="bottom"/>
          </w:tcPr>
          <w:p w:rsidR="008C7184" w:rsidRDefault="008C7184" w:rsidP="004C0417">
            <w:pPr>
              <w:autoSpaceDE w:val="0"/>
              <w:autoSpaceDN w:val="0"/>
              <w:adjustRightInd w:val="0"/>
              <w:jc w:val="center"/>
              <w:outlineLvl w:val="1"/>
              <w:rPr>
                <w:sz w:val="22"/>
                <w:szCs w:val="22"/>
              </w:rPr>
            </w:pPr>
            <w:r>
              <w:rPr>
                <w:sz w:val="22"/>
                <w:szCs w:val="22"/>
              </w:rPr>
              <w:t>2</w:t>
            </w:r>
          </w:p>
        </w:tc>
        <w:tc>
          <w:tcPr>
            <w:tcW w:w="851" w:type="dxa"/>
            <w:vAlign w:val="bottom"/>
          </w:tcPr>
          <w:p w:rsidR="008C7184" w:rsidRDefault="008C7184" w:rsidP="004C0417">
            <w:pPr>
              <w:autoSpaceDE w:val="0"/>
              <w:autoSpaceDN w:val="0"/>
              <w:adjustRightInd w:val="0"/>
              <w:jc w:val="center"/>
              <w:outlineLvl w:val="1"/>
              <w:rPr>
                <w:sz w:val="22"/>
                <w:szCs w:val="22"/>
              </w:rPr>
            </w:pPr>
            <w:r>
              <w:rPr>
                <w:sz w:val="22"/>
                <w:szCs w:val="22"/>
              </w:rPr>
              <w:t>0</w:t>
            </w:r>
          </w:p>
        </w:tc>
        <w:tc>
          <w:tcPr>
            <w:tcW w:w="1134" w:type="dxa"/>
            <w:vAlign w:val="bottom"/>
          </w:tcPr>
          <w:p w:rsidR="008C7184" w:rsidRDefault="008C7184" w:rsidP="00A33B5B">
            <w:pPr>
              <w:autoSpaceDE w:val="0"/>
              <w:autoSpaceDN w:val="0"/>
              <w:adjustRightInd w:val="0"/>
              <w:jc w:val="center"/>
              <w:outlineLvl w:val="1"/>
              <w:rPr>
                <w:sz w:val="22"/>
                <w:szCs w:val="22"/>
              </w:rPr>
            </w:pPr>
            <w:r>
              <w:rPr>
                <w:sz w:val="22"/>
                <w:szCs w:val="22"/>
              </w:rPr>
              <w:t>660</w:t>
            </w:r>
          </w:p>
        </w:tc>
        <w:tc>
          <w:tcPr>
            <w:tcW w:w="7938" w:type="dxa"/>
          </w:tcPr>
          <w:p w:rsidR="008C7184" w:rsidRPr="00001D48" w:rsidRDefault="008C7184" w:rsidP="00A33B5B">
            <w:pPr>
              <w:autoSpaceDE w:val="0"/>
              <w:autoSpaceDN w:val="0"/>
              <w:adjustRightInd w:val="0"/>
              <w:outlineLvl w:val="1"/>
              <w:rPr>
                <w:sz w:val="22"/>
                <w:szCs w:val="22"/>
              </w:rPr>
            </w:pPr>
            <w:r>
              <w:rPr>
                <w:sz w:val="22"/>
                <w:szCs w:val="22"/>
              </w:rPr>
              <w:t>Уменьшение прочей дебиторской задолженности по расчетам по авансам по работам, услугам</w:t>
            </w:r>
          </w:p>
        </w:tc>
      </w:tr>
      <w:tr w:rsidR="008C7184" w:rsidRPr="00001D48" w:rsidTr="004C0417">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4C0417">
            <w:pPr>
              <w:jc w:val="center"/>
            </w:pPr>
            <w:r w:rsidRPr="00EC6870">
              <w:rPr>
                <w:sz w:val="22"/>
                <w:szCs w:val="22"/>
              </w:rPr>
              <w:t>1</w:t>
            </w:r>
          </w:p>
        </w:tc>
        <w:tc>
          <w:tcPr>
            <w:tcW w:w="992" w:type="dxa"/>
            <w:vAlign w:val="bottom"/>
          </w:tcPr>
          <w:p w:rsidR="008C7184" w:rsidRDefault="008C7184" w:rsidP="00A33B5B">
            <w:pPr>
              <w:autoSpaceDE w:val="0"/>
              <w:autoSpaceDN w:val="0"/>
              <w:adjustRightInd w:val="0"/>
              <w:jc w:val="center"/>
              <w:outlineLvl w:val="1"/>
              <w:rPr>
                <w:sz w:val="22"/>
                <w:szCs w:val="22"/>
              </w:rPr>
            </w:pPr>
            <w:r>
              <w:rPr>
                <w:sz w:val="22"/>
                <w:szCs w:val="22"/>
              </w:rPr>
              <w:t>206</w:t>
            </w:r>
          </w:p>
        </w:tc>
        <w:tc>
          <w:tcPr>
            <w:tcW w:w="709" w:type="dxa"/>
            <w:vAlign w:val="bottom"/>
          </w:tcPr>
          <w:p w:rsidR="008C7184" w:rsidRDefault="008C7184" w:rsidP="004C0417">
            <w:pPr>
              <w:autoSpaceDE w:val="0"/>
              <w:autoSpaceDN w:val="0"/>
              <w:adjustRightInd w:val="0"/>
              <w:jc w:val="center"/>
              <w:outlineLvl w:val="1"/>
              <w:rPr>
                <w:sz w:val="22"/>
                <w:szCs w:val="22"/>
              </w:rPr>
            </w:pPr>
            <w:r>
              <w:rPr>
                <w:sz w:val="22"/>
                <w:szCs w:val="22"/>
              </w:rPr>
              <w:t>3</w:t>
            </w:r>
          </w:p>
        </w:tc>
        <w:tc>
          <w:tcPr>
            <w:tcW w:w="851" w:type="dxa"/>
            <w:vAlign w:val="bottom"/>
          </w:tcPr>
          <w:p w:rsidR="008C7184" w:rsidRDefault="008C7184" w:rsidP="004C0417">
            <w:pPr>
              <w:autoSpaceDE w:val="0"/>
              <w:autoSpaceDN w:val="0"/>
              <w:adjustRightInd w:val="0"/>
              <w:jc w:val="center"/>
              <w:outlineLvl w:val="1"/>
              <w:rPr>
                <w:sz w:val="22"/>
                <w:szCs w:val="22"/>
              </w:rPr>
            </w:pPr>
            <w:r>
              <w:rPr>
                <w:sz w:val="22"/>
                <w:szCs w:val="22"/>
              </w:rPr>
              <w:t>0</w:t>
            </w:r>
          </w:p>
        </w:tc>
        <w:tc>
          <w:tcPr>
            <w:tcW w:w="1134" w:type="dxa"/>
            <w:vAlign w:val="bottom"/>
          </w:tcPr>
          <w:p w:rsidR="008C7184" w:rsidRDefault="008C7184" w:rsidP="00A33B5B">
            <w:pPr>
              <w:autoSpaceDE w:val="0"/>
              <w:autoSpaceDN w:val="0"/>
              <w:adjustRightInd w:val="0"/>
              <w:jc w:val="center"/>
              <w:outlineLvl w:val="1"/>
              <w:rPr>
                <w:sz w:val="22"/>
                <w:szCs w:val="22"/>
              </w:rPr>
            </w:pPr>
            <w:r>
              <w:rPr>
                <w:sz w:val="22"/>
                <w:szCs w:val="22"/>
              </w:rPr>
              <w:t>560</w:t>
            </w:r>
          </w:p>
        </w:tc>
        <w:tc>
          <w:tcPr>
            <w:tcW w:w="7938" w:type="dxa"/>
          </w:tcPr>
          <w:p w:rsidR="008C7184" w:rsidRPr="00001D48" w:rsidRDefault="008C7184" w:rsidP="004C0417">
            <w:pPr>
              <w:autoSpaceDE w:val="0"/>
              <w:autoSpaceDN w:val="0"/>
              <w:adjustRightInd w:val="0"/>
              <w:outlineLvl w:val="1"/>
              <w:rPr>
                <w:sz w:val="22"/>
                <w:szCs w:val="22"/>
              </w:rPr>
            </w:pPr>
            <w:r>
              <w:rPr>
                <w:sz w:val="22"/>
                <w:szCs w:val="22"/>
              </w:rPr>
              <w:t>Увеличение прочей дебиторской задолженности по расчетам по авансам по поступлению нефинансовых активов</w:t>
            </w:r>
          </w:p>
        </w:tc>
      </w:tr>
      <w:tr w:rsidR="008C7184" w:rsidRPr="00001D48" w:rsidTr="004C0417">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4C0417">
            <w:pPr>
              <w:jc w:val="center"/>
            </w:pPr>
            <w:r w:rsidRPr="00EC6870">
              <w:rPr>
                <w:sz w:val="22"/>
                <w:szCs w:val="22"/>
              </w:rPr>
              <w:t>1</w:t>
            </w:r>
          </w:p>
        </w:tc>
        <w:tc>
          <w:tcPr>
            <w:tcW w:w="992" w:type="dxa"/>
            <w:vAlign w:val="bottom"/>
          </w:tcPr>
          <w:p w:rsidR="008C7184" w:rsidRDefault="008C7184" w:rsidP="00A33B5B">
            <w:pPr>
              <w:autoSpaceDE w:val="0"/>
              <w:autoSpaceDN w:val="0"/>
              <w:adjustRightInd w:val="0"/>
              <w:jc w:val="center"/>
              <w:outlineLvl w:val="1"/>
              <w:rPr>
                <w:sz w:val="22"/>
                <w:szCs w:val="22"/>
              </w:rPr>
            </w:pPr>
            <w:r>
              <w:rPr>
                <w:sz w:val="22"/>
                <w:szCs w:val="22"/>
              </w:rPr>
              <w:t>206</w:t>
            </w:r>
          </w:p>
        </w:tc>
        <w:tc>
          <w:tcPr>
            <w:tcW w:w="709" w:type="dxa"/>
            <w:vAlign w:val="bottom"/>
          </w:tcPr>
          <w:p w:rsidR="008C7184" w:rsidRDefault="008C7184" w:rsidP="004C0417">
            <w:pPr>
              <w:autoSpaceDE w:val="0"/>
              <w:autoSpaceDN w:val="0"/>
              <w:adjustRightInd w:val="0"/>
              <w:jc w:val="center"/>
              <w:outlineLvl w:val="1"/>
              <w:rPr>
                <w:sz w:val="22"/>
                <w:szCs w:val="22"/>
              </w:rPr>
            </w:pPr>
            <w:r>
              <w:rPr>
                <w:sz w:val="22"/>
                <w:szCs w:val="22"/>
              </w:rPr>
              <w:t>3</w:t>
            </w:r>
          </w:p>
        </w:tc>
        <w:tc>
          <w:tcPr>
            <w:tcW w:w="851" w:type="dxa"/>
            <w:vAlign w:val="bottom"/>
          </w:tcPr>
          <w:p w:rsidR="008C7184" w:rsidRDefault="008C7184" w:rsidP="004C0417">
            <w:pPr>
              <w:autoSpaceDE w:val="0"/>
              <w:autoSpaceDN w:val="0"/>
              <w:adjustRightInd w:val="0"/>
              <w:jc w:val="center"/>
              <w:outlineLvl w:val="1"/>
              <w:rPr>
                <w:sz w:val="22"/>
                <w:szCs w:val="22"/>
              </w:rPr>
            </w:pPr>
            <w:r>
              <w:rPr>
                <w:sz w:val="22"/>
                <w:szCs w:val="22"/>
              </w:rPr>
              <w:t>0</w:t>
            </w:r>
          </w:p>
        </w:tc>
        <w:tc>
          <w:tcPr>
            <w:tcW w:w="1134" w:type="dxa"/>
            <w:vAlign w:val="bottom"/>
          </w:tcPr>
          <w:p w:rsidR="008C7184" w:rsidRDefault="008C7184" w:rsidP="00A33B5B">
            <w:pPr>
              <w:autoSpaceDE w:val="0"/>
              <w:autoSpaceDN w:val="0"/>
              <w:adjustRightInd w:val="0"/>
              <w:jc w:val="center"/>
              <w:outlineLvl w:val="1"/>
              <w:rPr>
                <w:sz w:val="22"/>
                <w:szCs w:val="22"/>
              </w:rPr>
            </w:pPr>
            <w:r>
              <w:rPr>
                <w:sz w:val="22"/>
                <w:szCs w:val="22"/>
              </w:rPr>
              <w:t>660</w:t>
            </w:r>
          </w:p>
        </w:tc>
        <w:tc>
          <w:tcPr>
            <w:tcW w:w="7938" w:type="dxa"/>
          </w:tcPr>
          <w:p w:rsidR="008C7184" w:rsidRPr="00001D48" w:rsidRDefault="008C7184" w:rsidP="00A33B5B">
            <w:pPr>
              <w:autoSpaceDE w:val="0"/>
              <w:autoSpaceDN w:val="0"/>
              <w:adjustRightInd w:val="0"/>
              <w:outlineLvl w:val="1"/>
              <w:rPr>
                <w:sz w:val="22"/>
                <w:szCs w:val="22"/>
              </w:rPr>
            </w:pPr>
            <w:r>
              <w:rPr>
                <w:sz w:val="22"/>
                <w:szCs w:val="22"/>
              </w:rPr>
              <w:t>Уменьшение прочей дебиторской задолженности по расчетам по авансам по поступлению нефинансовых активов</w:t>
            </w:r>
          </w:p>
        </w:tc>
      </w:tr>
      <w:tr w:rsidR="008C7184" w:rsidRPr="00001D48" w:rsidTr="004C0417">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4C0417">
            <w:pPr>
              <w:jc w:val="center"/>
            </w:pPr>
            <w:r w:rsidRPr="00EC6870">
              <w:rPr>
                <w:sz w:val="22"/>
                <w:szCs w:val="22"/>
              </w:rPr>
              <w:t>1</w:t>
            </w:r>
          </w:p>
        </w:tc>
        <w:tc>
          <w:tcPr>
            <w:tcW w:w="992" w:type="dxa"/>
            <w:vAlign w:val="bottom"/>
          </w:tcPr>
          <w:p w:rsidR="008C7184" w:rsidRDefault="008C7184" w:rsidP="00A33B5B">
            <w:pPr>
              <w:autoSpaceDE w:val="0"/>
              <w:autoSpaceDN w:val="0"/>
              <w:adjustRightInd w:val="0"/>
              <w:jc w:val="center"/>
              <w:outlineLvl w:val="1"/>
              <w:rPr>
                <w:sz w:val="22"/>
                <w:szCs w:val="22"/>
              </w:rPr>
            </w:pPr>
            <w:r>
              <w:rPr>
                <w:sz w:val="22"/>
                <w:szCs w:val="22"/>
              </w:rPr>
              <w:t>206</w:t>
            </w:r>
          </w:p>
        </w:tc>
        <w:tc>
          <w:tcPr>
            <w:tcW w:w="709" w:type="dxa"/>
            <w:vAlign w:val="bottom"/>
          </w:tcPr>
          <w:p w:rsidR="008C7184" w:rsidRDefault="008C7184" w:rsidP="004C0417">
            <w:pPr>
              <w:autoSpaceDE w:val="0"/>
              <w:autoSpaceDN w:val="0"/>
              <w:adjustRightInd w:val="0"/>
              <w:jc w:val="center"/>
              <w:outlineLvl w:val="1"/>
              <w:rPr>
                <w:sz w:val="22"/>
                <w:szCs w:val="22"/>
              </w:rPr>
            </w:pPr>
            <w:r>
              <w:rPr>
                <w:sz w:val="22"/>
                <w:szCs w:val="22"/>
              </w:rPr>
              <w:t>6</w:t>
            </w:r>
          </w:p>
        </w:tc>
        <w:tc>
          <w:tcPr>
            <w:tcW w:w="851" w:type="dxa"/>
            <w:vAlign w:val="bottom"/>
          </w:tcPr>
          <w:p w:rsidR="008C7184" w:rsidRDefault="008C7184" w:rsidP="004C0417">
            <w:pPr>
              <w:autoSpaceDE w:val="0"/>
              <w:autoSpaceDN w:val="0"/>
              <w:adjustRightInd w:val="0"/>
              <w:jc w:val="center"/>
              <w:outlineLvl w:val="1"/>
              <w:rPr>
                <w:sz w:val="22"/>
                <w:szCs w:val="22"/>
              </w:rPr>
            </w:pPr>
            <w:r>
              <w:rPr>
                <w:sz w:val="22"/>
                <w:szCs w:val="22"/>
              </w:rPr>
              <w:t>0</w:t>
            </w:r>
          </w:p>
        </w:tc>
        <w:tc>
          <w:tcPr>
            <w:tcW w:w="1134" w:type="dxa"/>
            <w:vAlign w:val="bottom"/>
          </w:tcPr>
          <w:p w:rsidR="008C7184" w:rsidRDefault="008C7184" w:rsidP="00A33B5B">
            <w:pPr>
              <w:autoSpaceDE w:val="0"/>
              <w:autoSpaceDN w:val="0"/>
              <w:adjustRightInd w:val="0"/>
              <w:jc w:val="center"/>
              <w:outlineLvl w:val="1"/>
              <w:rPr>
                <w:sz w:val="22"/>
                <w:szCs w:val="22"/>
              </w:rPr>
            </w:pPr>
            <w:r>
              <w:rPr>
                <w:sz w:val="22"/>
                <w:szCs w:val="22"/>
              </w:rPr>
              <w:t>560</w:t>
            </w:r>
          </w:p>
        </w:tc>
        <w:tc>
          <w:tcPr>
            <w:tcW w:w="7938" w:type="dxa"/>
          </w:tcPr>
          <w:p w:rsidR="008C7184" w:rsidRPr="00001D48" w:rsidRDefault="008C7184" w:rsidP="00E33A4B">
            <w:pPr>
              <w:autoSpaceDE w:val="0"/>
              <w:autoSpaceDN w:val="0"/>
              <w:adjustRightInd w:val="0"/>
              <w:outlineLvl w:val="1"/>
              <w:rPr>
                <w:sz w:val="22"/>
                <w:szCs w:val="22"/>
              </w:rPr>
            </w:pPr>
            <w:r>
              <w:rPr>
                <w:sz w:val="22"/>
                <w:szCs w:val="22"/>
              </w:rPr>
              <w:t>Увеличение прочей дебиторской задолженности по расчетам по авансам по социальному обеспечению</w:t>
            </w:r>
          </w:p>
        </w:tc>
      </w:tr>
      <w:tr w:rsidR="008C7184" w:rsidRPr="00001D48" w:rsidTr="004C0417">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4C0417">
            <w:pPr>
              <w:jc w:val="center"/>
            </w:pPr>
            <w:r w:rsidRPr="00EC6870">
              <w:rPr>
                <w:sz w:val="22"/>
                <w:szCs w:val="22"/>
              </w:rPr>
              <w:t>1</w:t>
            </w:r>
          </w:p>
        </w:tc>
        <w:tc>
          <w:tcPr>
            <w:tcW w:w="992" w:type="dxa"/>
            <w:vAlign w:val="bottom"/>
          </w:tcPr>
          <w:p w:rsidR="008C7184" w:rsidRDefault="008C7184" w:rsidP="00A33B5B">
            <w:pPr>
              <w:autoSpaceDE w:val="0"/>
              <w:autoSpaceDN w:val="0"/>
              <w:adjustRightInd w:val="0"/>
              <w:jc w:val="center"/>
              <w:outlineLvl w:val="1"/>
              <w:rPr>
                <w:sz w:val="22"/>
                <w:szCs w:val="22"/>
              </w:rPr>
            </w:pPr>
            <w:r>
              <w:rPr>
                <w:sz w:val="22"/>
                <w:szCs w:val="22"/>
              </w:rPr>
              <w:t>206</w:t>
            </w:r>
          </w:p>
        </w:tc>
        <w:tc>
          <w:tcPr>
            <w:tcW w:w="709" w:type="dxa"/>
            <w:vAlign w:val="bottom"/>
          </w:tcPr>
          <w:p w:rsidR="008C7184" w:rsidRDefault="008C7184" w:rsidP="004C0417">
            <w:pPr>
              <w:autoSpaceDE w:val="0"/>
              <w:autoSpaceDN w:val="0"/>
              <w:adjustRightInd w:val="0"/>
              <w:jc w:val="center"/>
              <w:outlineLvl w:val="1"/>
              <w:rPr>
                <w:sz w:val="22"/>
                <w:szCs w:val="22"/>
              </w:rPr>
            </w:pPr>
            <w:r>
              <w:rPr>
                <w:sz w:val="22"/>
                <w:szCs w:val="22"/>
              </w:rPr>
              <w:t>6</w:t>
            </w:r>
          </w:p>
        </w:tc>
        <w:tc>
          <w:tcPr>
            <w:tcW w:w="851" w:type="dxa"/>
            <w:vAlign w:val="bottom"/>
          </w:tcPr>
          <w:p w:rsidR="008C7184" w:rsidRDefault="008C7184" w:rsidP="004C0417">
            <w:pPr>
              <w:autoSpaceDE w:val="0"/>
              <w:autoSpaceDN w:val="0"/>
              <w:adjustRightInd w:val="0"/>
              <w:jc w:val="center"/>
              <w:outlineLvl w:val="1"/>
              <w:rPr>
                <w:sz w:val="22"/>
                <w:szCs w:val="22"/>
              </w:rPr>
            </w:pPr>
            <w:r>
              <w:rPr>
                <w:sz w:val="22"/>
                <w:szCs w:val="22"/>
              </w:rPr>
              <w:t>0</w:t>
            </w:r>
          </w:p>
        </w:tc>
        <w:tc>
          <w:tcPr>
            <w:tcW w:w="1134" w:type="dxa"/>
            <w:vAlign w:val="bottom"/>
          </w:tcPr>
          <w:p w:rsidR="008C7184" w:rsidRDefault="008C7184" w:rsidP="00A33B5B">
            <w:pPr>
              <w:autoSpaceDE w:val="0"/>
              <w:autoSpaceDN w:val="0"/>
              <w:adjustRightInd w:val="0"/>
              <w:jc w:val="center"/>
              <w:outlineLvl w:val="1"/>
              <w:rPr>
                <w:sz w:val="22"/>
                <w:szCs w:val="22"/>
              </w:rPr>
            </w:pPr>
            <w:r>
              <w:rPr>
                <w:sz w:val="22"/>
                <w:szCs w:val="22"/>
              </w:rPr>
              <w:t>660</w:t>
            </w:r>
          </w:p>
        </w:tc>
        <w:tc>
          <w:tcPr>
            <w:tcW w:w="7938" w:type="dxa"/>
          </w:tcPr>
          <w:p w:rsidR="008C7184" w:rsidRPr="00001D48" w:rsidRDefault="008C7184" w:rsidP="00A33B5B">
            <w:pPr>
              <w:autoSpaceDE w:val="0"/>
              <w:autoSpaceDN w:val="0"/>
              <w:adjustRightInd w:val="0"/>
              <w:outlineLvl w:val="1"/>
              <w:rPr>
                <w:sz w:val="22"/>
                <w:szCs w:val="22"/>
              </w:rPr>
            </w:pPr>
            <w:r>
              <w:rPr>
                <w:sz w:val="22"/>
                <w:szCs w:val="22"/>
              </w:rPr>
              <w:t>Уменьшение прочей дебиторской задолженности по расчетам по авансам по социальному обеспечению</w:t>
            </w:r>
          </w:p>
        </w:tc>
      </w:tr>
      <w:tr w:rsidR="008C7184" w:rsidRPr="00001D48" w:rsidTr="004C0417">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4C0417">
            <w:pPr>
              <w:jc w:val="center"/>
            </w:pPr>
            <w:r w:rsidRPr="00EC6870">
              <w:rPr>
                <w:sz w:val="22"/>
                <w:szCs w:val="22"/>
              </w:rPr>
              <w:t>1</w:t>
            </w:r>
          </w:p>
        </w:tc>
        <w:tc>
          <w:tcPr>
            <w:tcW w:w="992" w:type="dxa"/>
            <w:vAlign w:val="bottom"/>
          </w:tcPr>
          <w:p w:rsidR="008C7184" w:rsidRDefault="008C7184" w:rsidP="00A33B5B">
            <w:pPr>
              <w:autoSpaceDE w:val="0"/>
              <w:autoSpaceDN w:val="0"/>
              <w:adjustRightInd w:val="0"/>
              <w:jc w:val="center"/>
              <w:outlineLvl w:val="1"/>
              <w:rPr>
                <w:sz w:val="22"/>
                <w:szCs w:val="22"/>
              </w:rPr>
            </w:pPr>
            <w:r>
              <w:rPr>
                <w:sz w:val="22"/>
                <w:szCs w:val="22"/>
              </w:rPr>
              <w:t>206</w:t>
            </w:r>
          </w:p>
        </w:tc>
        <w:tc>
          <w:tcPr>
            <w:tcW w:w="709" w:type="dxa"/>
            <w:vAlign w:val="bottom"/>
          </w:tcPr>
          <w:p w:rsidR="008C7184" w:rsidRDefault="008C7184" w:rsidP="004C0417">
            <w:pPr>
              <w:autoSpaceDE w:val="0"/>
              <w:autoSpaceDN w:val="0"/>
              <w:adjustRightInd w:val="0"/>
              <w:jc w:val="center"/>
              <w:outlineLvl w:val="1"/>
              <w:rPr>
                <w:sz w:val="22"/>
                <w:szCs w:val="22"/>
              </w:rPr>
            </w:pPr>
            <w:r>
              <w:rPr>
                <w:sz w:val="22"/>
                <w:szCs w:val="22"/>
              </w:rPr>
              <w:t>9</w:t>
            </w:r>
          </w:p>
        </w:tc>
        <w:tc>
          <w:tcPr>
            <w:tcW w:w="851" w:type="dxa"/>
            <w:vAlign w:val="bottom"/>
          </w:tcPr>
          <w:p w:rsidR="008C7184" w:rsidRDefault="008C7184" w:rsidP="004C0417">
            <w:pPr>
              <w:autoSpaceDE w:val="0"/>
              <w:autoSpaceDN w:val="0"/>
              <w:adjustRightInd w:val="0"/>
              <w:jc w:val="center"/>
              <w:outlineLvl w:val="1"/>
              <w:rPr>
                <w:sz w:val="22"/>
                <w:szCs w:val="22"/>
              </w:rPr>
            </w:pPr>
            <w:r>
              <w:rPr>
                <w:sz w:val="22"/>
                <w:szCs w:val="22"/>
              </w:rPr>
              <w:t>0</w:t>
            </w:r>
          </w:p>
        </w:tc>
        <w:tc>
          <w:tcPr>
            <w:tcW w:w="1134" w:type="dxa"/>
            <w:vAlign w:val="bottom"/>
          </w:tcPr>
          <w:p w:rsidR="008C7184" w:rsidRDefault="008C7184" w:rsidP="00A33B5B">
            <w:pPr>
              <w:autoSpaceDE w:val="0"/>
              <w:autoSpaceDN w:val="0"/>
              <w:adjustRightInd w:val="0"/>
              <w:jc w:val="center"/>
              <w:outlineLvl w:val="1"/>
              <w:rPr>
                <w:sz w:val="22"/>
                <w:szCs w:val="22"/>
              </w:rPr>
            </w:pPr>
            <w:r>
              <w:rPr>
                <w:sz w:val="22"/>
                <w:szCs w:val="22"/>
              </w:rPr>
              <w:t>560</w:t>
            </w:r>
          </w:p>
        </w:tc>
        <w:tc>
          <w:tcPr>
            <w:tcW w:w="7938" w:type="dxa"/>
          </w:tcPr>
          <w:p w:rsidR="008C7184" w:rsidRPr="00001D48" w:rsidRDefault="008C7184" w:rsidP="00E33A4B">
            <w:pPr>
              <w:autoSpaceDE w:val="0"/>
              <w:autoSpaceDN w:val="0"/>
              <w:adjustRightInd w:val="0"/>
              <w:outlineLvl w:val="1"/>
              <w:rPr>
                <w:sz w:val="22"/>
                <w:szCs w:val="22"/>
              </w:rPr>
            </w:pPr>
            <w:r>
              <w:rPr>
                <w:sz w:val="22"/>
                <w:szCs w:val="22"/>
              </w:rPr>
              <w:t xml:space="preserve">Увеличение прочей дебиторской задолженности по расчетам по авансам по </w:t>
            </w:r>
            <w:r>
              <w:rPr>
                <w:sz w:val="22"/>
                <w:szCs w:val="22"/>
              </w:rPr>
              <w:lastRenderedPageBreak/>
              <w:t>прочим расходам</w:t>
            </w:r>
          </w:p>
        </w:tc>
      </w:tr>
      <w:tr w:rsidR="008C7184" w:rsidRPr="00001D48" w:rsidTr="004C0417">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lastRenderedPageBreak/>
              <w:t>981</w:t>
            </w:r>
            <w:r w:rsidRPr="001A54FD">
              <w:rPr>
                <w:sz w:val="22"/>
                <w:szCs w:val="22"/>
              </w:rPr>
              <w:t>00000000000000</w:t>
            </w:r>
          </w:p>
        </w:tc>
        <w:tc>
          <w:tcPr>
            <w:tcW w:w="709" w:type="dxa"/>
            <w:vAlign w:val="bottom"/>
          </w:tcPr>
          <w:p w:rsidR="008C7184" w:rsidRDefault="008C7184" w:rsidP="004C0417">
            <w:pPr>
              <w:jc w:val="center"/>
            </w:pPr>
            <w:r w:rsidRPr="00EC6870">
              <w:rPr>
                <w:sz w:val="22"/>
                <w:szCs w:val="22"/>
              </w:rPr>
              <w:t>1</w:t>
            </w:r>
          </w:p>
        </w:tc>
        <w:tc>
          <w:tcPr>
            <w:tcW w:w="992" w:type="dxa"/>
            <w:vAlign w:val="bottom"/>
          </w:tcPr>
          <w:p w:rsidR="008C7184" w:rsidRDefault="008C7184" w:rsidP="00A33B5B">
            <w:pPr>
              <w:autoSpaceDE w:val="0"/>
              <w:autoSpaceDN w:val="0"/>
              <w:adjustRightInd w:val="0"/>
              <w:jc w:val="center"/>
              <w:outlineLvl w:val="1"/>
              <w:rPr>
                <w:sz w:val="22"/>
                <w:szCs w:val="22"/>
              </w:rPr>
            </w:pPr>
            <w:r>
              <w:rPr>
                <w:sz w:val="22"/>
                <w:szCs w:val="22"/>
              </w:rPr>
              <w:t>206</w:t>
            </w:r>
          </w:p>
        </w:tc>
        <w:tc>
          <w:tcPr>
            <w:tcW w:w="709" w:type="dxa"/>
            <w:vAlign w:val="bottom"/>
          </w:tcPr>
          <w:p w:rsidR="008C7184" w:rsidRDefault="008C7184" w:rsidP="004C0417">
            <w:pPr>
              <w:autoSpaceDE w:val="0"/>
              <w:autoSpaceDN w:val="0"/>
              <w:adjustRightInd w:val="0"/>
              <w:jc w:val="center"/>
              <w:outlineLvl w:val="1"/>
              <w:rPr>
                <w:sz w:val="22"/>
                <w:szCs w:val="22"/>
              </w:rPr>
            </w:pPr>
            <w:r>
              <w:rPr>
                <w:sz w:val="22"/>
                <w:szCs w:val="22"/>
              </w:rPr>
              <w:t>9</w:t>
            </w:r>
          </w:p>
        </w:tc>
        <w:tc>
          <w:tcPr>
            <w:tcW w:w="851" w:type="dxa"/>
            <w:vAlign w:val="bottom"/>
          </w:tcPr>
          <w:p w:rsidR="008C7184" w:rsidRDefault="008C7184" w:rsidP="004C0417">
            <w:pPr>
              <w:autoSpaceDE w:val="0"/>
              <w:autoSpaceDN w:val="0"/>
              <w:adjustRightInd w:val="0"/>
              <w:jc w:val="center"/>
              <w:outlineLvl w:val="1"/>
              <w:rPr>
                <w:sz w:val="22"/>
                <w:szCs w:val="22"/>
              </w:rPr>
            </w:pPr>
            <w:r>
              <w:rPr>
                <w:sz w:val="22"/>
                <w:szCs w:val="22"/>
              </w:rPr>
              <w:t>0</w:t>
            </w:r>
          </w:p>
        </w:tc>
        <w:tc>
          <w:tcPr>
            <w:tcW w:w="1134" w:type="dxa"/>
            <w:vAlign w:val="bottom"/>
          </w:tcPr>
          <w:p w:rsidR="008C7184" w:rsidRDefault="008C7184" w:rsidP="00A33B5B">
            <w:pPr>
              <w:autoSpaceDE w:val="0"/>
              <w:autoSpaceDN w:val="0"/>
              <w:adjustRightInd w:val="0"/>
              <w:jc w:val="center"/>
              <w:outlineLvl w:val="1"/>
              <w:rPr>
                <w:sz w:val="22"/>
                <w:szCs w:val="22"/>
              </w:rPr>
            </w:pPr>
            <w:r>
              <w:rPr>
                <w:sz w:val="22"/>
                <w:szCs w:val="22"/>
              </w:rPr>
              <w:t>660</w:t>
            </w:r>
          </w:p>
        </w:tc>
        <w:tc>
          <w:tcPr>
            <w:tcW w:w="7938" w:type="dxa"/>
          </w:tcPr>
          <w:p w:rsidR="008C7184" w:rsidRPr="00001D48" w:rsidRDefault="008C7184" w:rsidP="00A33B5B">
            <w:pPr>
              <w:autoSpaceDE w:val="0"/>
              <w:autoSpaceDN w:val="0"/>
              <w:adjustRightInd w:val="0"/>
              <w:outlineLvl w:val="1"/>
              <w:rPr>
                <w:sz w:val="22"/>
                <w:szCs w:val="22"/>
              </w:rPr>
            </w:pPr>
            <w:r>
              <w:rPr>
                <w:sz w:val="22"/>
                <w:szCs w:val="22"/>
              </w:rPr>
              <w:t>Уменьшение прочей дебиторской задолженности по расчетам по авансам по прочим расходам</w:t>
            </w:r>
          </w:p>
        </w:tc>
      </w:tr>
      <w:tr w:rsidR="008C7184" w:rsidRPr="00001D48" w:rsidTr="004C0417">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4C0417">
            <w:pPr>
              <w:jc w:val="center"/>
            </w:pPr>
            <w:r w:rsidRPr="00EC6870">
              <w:rPr>
                <w:sz w:val="22"/>
                <w:szCs w:val="22"/>
              </w:rPr>
              <w:t>1</w:t>
            </w:r>
          </w:p>
        </w:tc>
        <w:tc>
          <w:tcPr>
            <w:tcW w:w="992" w:type="dxa"/>
            <w:vAlign w:val="bottom"/>
          </w:tcPr>
          <w:p w:rsidR="008C7184" w:rsidRDefault="008C7184" w:rsidP="00A33B5B">
            <w:pPr>
              <w:autoSpaceDE w:val="0"/>
              <w:autoSpaceDN w:val="0"/>
              <w:adjustRightInd w:val="0"/>
              <w:jc w:val="center"/>
              <w:outlineLvl w:val="1"/>
              <w:rPr>
                <w:sz w:val="22"/>
                <w:szCs w:val="22"/>
              </w:rPr>
            </w:pPr>
            <w:r>
              <w:rPr>
                <w:sz w:val="22"/>
                <w:szCs w:val="22"/>
              </w:rPr>
              <w:t>208</w:t>
            </w:r>
          </w:p>
        </w:tc>
        <w:tc>
          <w:tcPr>
            <w:tcW w:w="709" w:type="dxa"/>
            <w:vAlign w:val="bottom"/>
          </w:tcPr>
          <w:p w:rsidR="008C7184" w:rsidRDefault="008C7184" w:rsidP="004C0417">
            <w:pPr>
              <w:autoSpaceDE w:val="0"/>
              <w:autoSpaceDN w:val="0"/>
              <w:adjustRightInd w:val="0"/>
              <w:jc w:val="center"/>
              <w:outlineLvl w:val="1"/>
              <w:rPr>
                <w:sz w:val="22"/>
                <w:szCs w:val="22"/>
              </w:rPr>
            </w:pPr>
            <w:r>
              <w:rPr>
                <w:sz w:val="22"/>
                <w:szCs w:val="22"/>
              </w:rPr>
              <w:t>1</w:t>
            </w:r>
          </w:p>
        </w:tc>
        <w:tc>
          <w:tcPr>
            <w:tcW w:w="851" w:type="dxa"/>
            <w:vAlign w:val="bottom"/>
          </w:tcPr>
          <w:p w:rsidR="008C7184" w:rsidRDefault="008C7184" w:rsidP="004C0417">
            <w:pPr>
              <w:autoSpaceDE w:val="0"/>
              <w:autoSpaceDN w:val="0"/>
              <w:adjustRightInd w:val="0"/>
              <w:jc w:val="center"/>
              <w:outlineLvl w:val="1"/>
              <w:rPr>
                <w:sz w:val="22"/>
                <w:szCs w:val="22"/>
              </w:rPr>
            </w:pPr>
            <w:r>
              <w:rPr>
                <w:sz w:val="22"/>
                <w:szCs w:val="22"/>
              </w:rPr>
              <w:t>0</w:t>
            </w:r>
          </w:p>
        </w:tc>
        <w:tc>
          <w:tcPr>
            <w:tcW w:w="1134" w:type="dxa"/>
            <w:vAlign w:val="bottom"/>
          </w:tcPr>
          <w:p w:rsidR="008C7184" w:rsidRDefault="008C7184" w:rsidP="004C0417">
            <w:pPr>
              <w:autoSpaceDE w:val="0"/>
              <w:autoSpaceDN w:val="0"/>
              <w:adjustRightInd w:val="0"/>
              <w:jc w:val="center"/>
              <w:outlineLvl w:val="1"/>
              <w:rPr>
                <w:sz w:val="22"/>
                <w:szCs w:val="22"/>
              </w:rPr>
            </w:pPr>
            <w:r>
              <w:rPr>
                <w:sz w:val="22"/>
                <w:szCs w:val="22"/>
              </w:rPr>
              <w:t>560</w:t>
            </w:r>
          </w:p>
        </w:tc>
        <w:tc>
          <w:tcPr>
            <w:tcW w:w="7938" w:type="dxa"/>
          </w:tcPr>
          <w:p w:rsidR="008C7184" w:rsidRPr="00001D48" w:rsidRDefault="008C7184" w:rsidP="00571AC6">
            <w:pPr>
              <w:autoSpaceDE w:val="0"/>
              <w:autoSpaceDN w:val="0"/>
              <w:adjustRightInd w:val="0"/>
              <w:outlineLvl w:val="1"/>
              <w:rPr>
                <w:sz w:val="22"/>
                <w:szCs w:val="22"/>
              </w:rPr>
            </w:pPr>
            <w:r>
              <w:rPr>
                <w:sz w:val="22"/>
                <w:szCs w:val="22"/>
              </w:rPr>
              <w:t>Увеличение прочей дебиторской задолженности по расчетам с подотчетными лицами по оплате труда и начислениям на выплаты по оплате труда</w:t>
            </w:r>
          </w:p>
        </w:tc>
      </w:tr>
      <w:tr w:rsidR="008C7184" w:rsidRPr="00001D48" w:rsidTr="004C0417">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4C0417">
            <w:pPr>
              <w:jc w:val="center"/>
            </w:pPr>
            <w:r w:rsidRPr="00EC6870">
              <w:rPr>
                <w:sz w:val="22"/>
                <w:szCs w:val="22"/>
              </w:rPr>
              <w:t>1</w:t>
            </w:r>
          </w:p>
        </w:tc>
        <w:tc>
          <w:tcPr>
            <w:tcW w:w="992" w:type="dxa"/>
            <w:vAlign w:val="bottom"/>
          </w:tcPr>
          <w:p w:rsidR="008C7184" w:rsidRDefault="008C7184" w:rsidP="00A33B5B">
            <w:pPr>
              <w:autoSpaceDE w:val="0"/>
              <w:autoSpaceDN w:val="0"/>
              <w:adjustRightInd w:val="0"/>
              <w:jc w:val="center"/>
              <w:outlineLvl w:val="1"/>
              <w:rPr>
                <w:sz w:val="22"/>
                <w:szCs w:val="22"/>
              </w:rPr>
            </w:pPr>
            <w:r>
              <w:rPr>
                <w:sz w:val="22"/>
                <w:szCs w:val="22"/>
              </w:rPr>
              <w:t>208</w:t>
            </w:r>
          </w:p>
        </w:tc>
        <w:tc>
          <w:tcPr>
            <w:tcW w:w="709" w:type="dxa"/>
            <w:vAlign w:val="bottom"/>
          </w:tcPr>
          <w:p w:rsidR="008C7184" w:rsidRDefault="008C7184" w:rsidP="004C0417">
            <w:pPr>
              <w:autoSpaceDE w:val="0"/>
              <w:autoSpaceDN w:val="0"/>
              <w:adjustRightInd w:val="0"/>
              <w:jc w:val="center"/>
              <w:outlineLvl w:val="1"/>
              <w:rPr>
                <w:sz w:val="22"/>
                <w:szCs w:val="22"/>
              </w:rPr>
            </w:pPr>
            <w:r>
              <w:rPr>
                <w:sz w:val="22"/>
                <w:szCs w:val="22"/>
              </w:rPr>
              <w:t>1</w:t>
            </w:r>
          </w:p>
        </w:tc>
        <w:tc>
          <w:tcPr>
            <w:tcW w:w="851" w:type="dxa"/>
            <w:vAlign w:val="bottom"/>
          </w:tcPr>
          <w:p w:rsidR="008C7184" w:rsidRDefault="008C7184" w:rsidP="004C0417">
            <w:pPr>
              <w:autoSpaceDE w:val="0"/>
              <w:autoSpaceDN w:val="0"/>
              <w:adjustRightInd w:val="0"/>
              <w:jc w:val="center"/>
              <w:outlineLvl w:val="1"/>
              <w:rPr>
                <w:sz w:val="22"/>
                <w:szCs w:val="22"/>
              </w:rPr>
            </w:pPr>
            <w:r>
              <w:rPr>
                <w:sz w:val="22"/>
                <w:szCs w:val="22"/>
              </w:rPr>
              <w:t>0</w:t>
            </w:r>
          </w:p>
        </w:tc>
        <w:tc>
          <w:tcPr>
            <w:tcW w:w="1134" w:type="dxa"/>
            <w:vAlign w:val="bottom"/>
          </w:tcPr>
          <w:p w:rsidR="008C7184" w:rsidRDefault="008C7184" w:rsidP="004C0417">
            <w:pPr>
              <w:autoSpaceDE w:val="0"/>
              <w:autoSpaceDN w:val="0"/>
              <w:adjustRightInd w:val="0"/>
              <w:jc w:val="center"/>
              <w:outlineLvl w:val="1"/>
              <w:rPr>
                <w:sz w:val="22"/>
                <w:szCs w:val="22"/>
              </w:rPr>
            </w:pPr>
            <w:r>
              <w:rPr>
                <w:sz w:val="22"/>
                <w:szCs w:val="22"/>
              </w:rPr>
              <w:t>660</w:t>
            </w:r>
          </w:p>
        </w:tc>
        <w:tc>
          <w:tcPr>
            <w:tcW w:w="7938" w:type="dxa"/>
          </w:tcPr>
          <w:p w:rsidR="008C7184" w:rsidRPr="00001D48" w:rsidRDefault="008C7184" w:rsidP="00A33B5B">
            <w:pPr>
              <w:autoSpaceDE w:val="0"/>
              <w:autoSpaceDN w:val="0"/>
              <w:adjustRightInd w:val="0"/>
              <w:outlineLvl w:val="1"/>
              <w:rPr>
                <w:sz w:val="22"/>
                <w:szCs w:val="22"/>
              </w:rPr>
            </w:pPr>
            <w:r>
              <w:rPr>
                <w:sz w:val="22"/>
                <w:szCs w:val="22"/>
              </w:rPr>
              <w:t>Уменьшение прочей дебиторской задолженности по расчетам с подотчетными лицами по оплате труда и начислениям на выплаты по оплате труда</w:t>
            </w:r>
          </w:p>
        </w:tc>
      </w:tr>
      <w:tr w:rsidR="008C7184" w:rsidRPr="00001D48" w:rsidTr="004C0417">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4C0417">
            <w:pPr>
              <w:jc w:val="center"/>
            </w:pPr>
            <w:r w:rsidRPr="00EC6870">
              <w:rPr>
                <w:sz w:val="22"/>
                <w:szCs w:val="22"/>
              </w:rPr>
              <w:t>1</w:t>
            </w:r>
          </w:p>
        </w:tc>
        <w:tc>
          <w:tcPr>
            <w:tcW w:w="992" w:type="dxa"/>
            <w:vAlign w:val="bottom"/>
          </w:tcPr>
          <w:p w:rsidR="008C7184" w:rsidRDefault="008C7184" w:rsidP="00A33B5B">
            <w:pPr>
              <w:autoSpaceDE w:val="0"/>
              <w:autoSpaceDN w:val="0"/>
              <w:adjustRightInd w:val="0"/>
              <w:jc w:val="center"/>
              <w:outlineLvl w:val="1"/>
              <w:rPr>
                <w:sz w:val="22"/>
                <w:szCs w:val="22"/>
              </w:rPr>
            </w:pPr>
            <w:r>
              <w:rPr>
                <w:sz w:val="22"/>
                <w:szCs w:val="22"/>
              </w:rPr>
              <w:t>208</w:t>
            </w:r>
          </w:p>
        </w:tc>
        <w:tc>
          <w:tcPr>
            <w:tcW w:w="709" w:type="dxa"/>
            <w:vAlign w:val="bottom"/>
          </w:tcPr>
          <w:p w:rsidR="008C7184" w:rsidRDefault="008C7184" w:rsidP="00A33B5B">
            <w:pPr>
              <w:autoSpaceDE w:val="0"/>
              <w:autoSpaceDN w:val="0"/>
              <w:adjustRightInd w:val="0"/>
              <w:jc w:val="center"/>
              <w:outlineLvl w:val="1"/>
              <w:rPr>
                <w:sz w:val="22"/>
                <w:szCs w:val="22"/>
              </w:rPr>
            </w:pPr>
            <w:r>
              <w:rPr>
                <w:sz w:val="22"/>
                <w:szCs w:val="22"/>
              </w:rPr>
              <w:t>2</w:t>
            </w:r>
          </w:p>
        </w:tc>
        <w:tc>
          <w:tcPr>
            <w:tcW w:w="851" w:type="dxa"/>
            <w:vAlign w:val="bottom"/>
          </w:tcPr>
          <w:p w:rsidR="008C7184" w:rsidRDefault="008C7184" w:rsidP="00A33B5B">
            <w:pPr>
              <w:autoSpaceDE w:val="0"/>
              <w:autoSpaceDN w:val="0"/>
              <w:adjustRightInd w:val="0"/>
              <w:jc w:val="center"/>
              <w:outlineLvl w:val="1"/>
              <w:rPr>
                <w:sz w:val="22"/>
                <w:szCs w:val="22"/>
              </w:rPr>
            </w:pPr>
            <w:r>
              <w:rPr>
                <w:sz w:val="22"/>
                <w:szCs w:val="22"/>
              </w:rPr>
              <w:t>0</w:t>
            </w:r>
          </w:p>
        </w:tc>
        <w:tc>
          <w:tcPr>
            <w:tcW w:w="1134" w:type="dxa"/>
            <w:vAlign w:val="bottom"/>
          </w:tcPr>
          <w:p w:rsidR="008C7184" w:rsidRDefault="008C7184" w:rsidP="00A33B5B">
            <w:pPr>
              <w:autoSpaceDE w:val="0"/>
              <w:autoSpaceDN w:val="0"/>
              <w:adjustRightInd w:val="0"/>
              <w:jc w:val="center"/>
              <w:outlineLvl w:val="1"/>
              <w:rPr>
                <w:sz w:val="22"/>
                <w:szCs w:val="22"/>
              </w:rPr>
            </w:pPr>
            <w:r>
              <w:rPr>
                <w:sz w:val="22"/>
                <w:szCs w:val="22"/>
              </w:rPr>
              <w:t>560</w:t>
            </w:r>
          </w:p>
        </w:tc>
        <w:tc>
          <w:tcPr>
            <w:tcW w:w="7938" w:type="dxa"/>
          </w:tcPr>
          <w:p w:rsidR="008C7184" w:rsidRPr="00001D48" w:rsidRDefault="008C7184" w:rsidP="00C77965">
            <w:pPr>
              <w:autoSpaceDE w:val="0"/>
              <w:autoSpaceDN w:val="0"/>
              <w:adjustRightInd w:val="0"/>
              <w:outlineLvl w:val="1"/>
              <w:rPr>
                <w:sz w:val="22"/>
                <w:szCs w:val="22"/>
              </w:rPr>
            </w:pPr>
            <w:r>
              <w:rPr>
                <w:sz w:val="22"/>
                <w:szCs w:val="22"/>
              </w:rPr>
              <w:t>Увеличение прочей дебиторской задолженности по расчетам с подотчетными лицами по работам, услугам</w:t>
            </w:r>
          </w:p>
        </w:tc>
      </w:tr>
      <w:tr w:rsidR="008C7184" w:rsidRPr="00001D48" w:rsidTr="004C0417">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4C0417">
            <w:pPr>
              <w:jc w:val="center"/>
            </w:pPr>
            <w:r w:rsidRPr="00EC6870">
              <w:rPr>
                <w:sz w:val="22"/>
                <w:szCs w:val="22"/>
              </w:rPr>
              <w:t>1</w:t>
            </w:r>
          </w:p>
        </w:tc>
        <w:tc>
          <w:tcPr>
            <w:tcW w:w="992" w:type="dxa"/>
            <w:vAlign w:val="bottom"/>
          </w:tcPr>
          <w:p w:rsidR="008C7184" w:rsidRDefault="008C7184" w:rsidP="00A33B5B">
            <w:pPr>
              <w:autoSpaceDE w:val="0"/>
              <w:autoSpaceDN w:val="0"/>
              <w:adjustRightInd w:val="0"/>
              <w:jc w:val="center"/>
              <w:outlineLvl w:val="1"/>
              <w:rPr>
                <w:sz w:val="22"/>
                <w:szCs w:val="22"/>
              </w:rPr>
            </w:pPr>
            <w:r>
              <w:rPr>
                <w:sz w:val="22"/>
                <w:szCs w:val="22"/>
              </w:rPr>
              <w:t>208</w:t>
            </w:r>
          </w:p>
        </w:tc>
        <w:tc>
          <w:tcPr>
            <w:tcW w:w="709" w:type="dxa"/>
            <w:vAlign w:val="bottom"/>
          </w:tcPr>
          <w:p w:rsidR="008C7184" w:rsidRDefault="008C7184" w:rsidP="00A33B5B">
            <w:pPr>
              <w:autoSpaceDE w:val="0"/>
              <w:autoSpaceDN w:val="0"/>
              <w:adjustRightInd w:val="0"/>
              <w:jc w:val="center"/>
              <w:outlineLvl w:val="1"/>
              <w:rPr>
                <w:sz w:val="22"/>
                <w:szCs w:val="22"/>
              </w:rPr>
            </w:pPr>
            <w:r>
              <w:rPr>
                <w:sz w:val="22"/>
                <w:szCs w:val="22"/>
              </w:rPr>
              <w:t>2</w:t>
            </w:r>
          </w:p>
        </w:tc>
        <w:tc>
          <w:tcPr>
            <w:tcW w:w="851" w:type="dxa"/>
            <w:vAlign w:val="bottom"/>
          </w:tcPr>
          <w:p w:rsidR="008C7184" w:rsidRDefault="008C7184" w:rsidP="00A33B5B">
            <w:pPr>
              <w:autoSpaceDE w:val="0"/>
              <w:autoSpaceDN w:val="0"/>
              <w:adjustRightInd w:val="0"/>
              <w:jc w:val="center"/>
              <w:outlineLvl w:val="1"/>
              <w:rPr>
                <w:sz w:val="22"/>
                <w:szCs w:val="22"/>
              </w:rPr>
            </w:pPr>
            <w:r>
              <w:rPr>
                <w:sz w:val="22"/>
                <w:szCs w:val="22"/>
              </w:rPr>
              <w:t>0</w:t>
            </w:r>
          </w:p>
        </w:tc>
        <w:tc>
          <w:tcPr>
            <w:tcW w:w="1134" w:type="dxa"/>
            <w:vAlign w:val="bottom"/>
          </w:tcPr>
          <w:p w:rsidR="008C7184" w:rsidRDefault="008C7184" w:rsidP="00A33B5B">
            <w:pPr>
              <w:autoSpaceDE w:val="0"/>
              <w:autoSpaceDN w:val="0"/>
              <w:adjustRightInd w:val="0"/>
              <w:jc w:val="center"/>
              <w:outlineLvl w:val="1"/>
              <w:rPr>
                <w:sz w:val="22"/>
                <w:szCs w:val="22"/>
              </w:rPr>
            </w:pPr>
            <w:r>
              <w:rPr>
                <w:sz w:val="22"/>
                <w:szCs w:val="22"/>
              </w:rPr>
              <w:t>660</w:t>
            </w:r>
          </w:p>
        </w:tc>
        <w:tc>
          <w:tcPr>
            <w:tcW w:w="7938" w:type="dxa"/>
          </w:tcPr>
          <w:p w:rsidR="008C7184" w:rsidRPr="00001D48" w:rsidRDefault="008C7184" w:rsidP="00A33B5B">
            <w:pPr>
              <w:autoSpaceDE w:val="0"/>
              <w:autoSpaceDN w:val="0"/>
              <w:adjustRightInd w:val="0"/>
              <w:outlineLvl w:val="1"/>
              <w:rPr>
                <w:sz w:val="22"/>
                <w:szCs w:val="22"/>
              </w:rPr>
            </w:pPr>
            <w:r>
              <w:rPr>
                <w:sz w:val="22"/>
                <w:szCs w:val="22"/>
              </w:rPr>
              <w:t>Уменьшение прочей дебиторской задолженности по расчетам с подотчетными лицами по работам, услугам</w:t>
            </w:r>
          </w:p>
        </w:tc>
      </w:tr>
      <w:tr w:rsidR="008C7184" w:rsidRPr="00001D48" w:rsidTr="004C0417">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A33B5B">
            <w:pPr>
              <w:jc w:val="center"/>
            </w:pPr>
            <w:r w:rsidRPr="00EC6870">
              <w:rPr>
                <w:sz w:val="22"/>
                <w:szCs w:val="22"/>
              </w:rPr>
              <w:t>1</w:t>
            </w:r>
          </w:p>
        </w:tc>
        <w:tc>
          <w:tcPr>
            <w:tcW w:w="992" w:type="dxa"/>
            <w:vAlign w:val="bottom"/>
          </w:tcPr>
          <w:p w:rsidR="008C7184" w:rsidRDefault="008C7184" w:rsidP="00A33B5B">
            <w:pPr>
              <w:autoSpaceDE w:val="0"/>
              <w:autoSpaceDN w:val="0"/>
              <w:adjustRightInd w:val="0"/>
              <w:jc w:val="center"/>
              <w:outlineLvl w:val="1"/>
              <w:rPr>
                <w:sz w:val="22"/>
                <w:szCs w:val="22"/>
              </w:rPr>
            </w:pPr>
            <w:r>
              <w:rPr>
                <w:sz w:val="22"/>
                <w:szCs w:val="22"/>
              </w:rPr>
              <w:t>208</w:t>
            </w:r>
          </w:p>
        </w:tc>
        <w:tc>
          <w:tcPr>
            <w:tcW w:w="709" w:type="dxa"/>
            <w:vAlign w:val="bottom"/>
          </w:tcPr>
          <w:p w:rsidR="008C7184" w:rsidRDefault="008C7184" w:rsidP="00A33B5B">
            <w:pPr>
              <w:autoSpaceDE w:val="0"/>
              <w:autoSpaceDN w:val="0"/>
              <w:adjustRightInd w:val="0"/>
              <w:jc w:val="center"/>
              <w:outlineLvl w:val="1"/>
              <w:rPr>
                <w:sz w:val="22"/>
                <w:szCs w:val="22"/>
              </w:rPr>
            </w:pPr>
            <w:r>
              <w:rPr>
                <w:sz w:val="22"/>
                <w:szCs w:val="22"/>
              </w:rPr>
              <w:t>3</w:t>
            </w:r>
          </w:p>
        </w:tc>
        <w:tc>
          <w:tcPr>
            <w:tcW w:w="851" w:type="dxa"/>
            <w:vAlign w:val="bottom"/>
          </w:tcPr>
          <w:p w:rsidR="008C7184" w:rsidRDefault="008C7184" w:rsidP="00A33B5B">
            <w:pPr>
              <w:autoSpaceDE w:val="0"/>
              <w:autoSpaceDN w:val="0"/>
              <w:adjustRightInd w:val="0"/>
              <w:jc w:val="center"/>
              <w:outlineLvl w:val="1"/>
              <w:rPr>
                <w:sz w:val="22"/>
                <w:szCs w:val="22"/>
              </w:rPr>
            </w:pPr>
            <w:r>
              <w:rPr>
                <w:sz w:val="22"/>
                <w:szCs w:val="22"/>
              </w:rPr>
              <w:t>0</w:t>
            </w:r>
          </w:p>
        </w:tc>
        <w:tc>
          <w:tcPr>
            <w:tcW w:w="1134" w:type="dxa"/>
            <w:vAlign w:val="bottom"/>
          </w:tcPr>
          <w:p w:rsidR="008C7184" w:rsidRDefault="008C7184" w:rsidP="00A33B5B">
            <w:pPr>
              <w:autoSpaceDE w:val="0"/>
              <w:autoSpaceDN w:val="0"/>
              <w:adjustRightInd w:val="0"/>
              <w:jc w:val="center"/>
              <w:outlineLvl w:val="1"/>
              <w:rPr>
                <w:sz w:val="22"/>
                <w:szCs w:val="22"/>
              </w:rPr>
            </w:pPr>
            <w:r>
              <w:rPr>
                <w:sz w:val="22"/>
                <w:szCs w:val="22"/>
              </w:rPr>
              <w:t>560</w:t>
            </w:r>
          </w:p>
        </w:tc>
        <w:tc>
          <w:tcPr>
            <w:tcW w:w="7938" w:type="dxa"/>
          </w:tcPr>
          <w:p w:rsidR="008C7184" w:rsidRPr="00001D48" w:rsidRDefault="008C7184" w:rsidP="00C77965">
            <w:pPr>
              <w:autoSpaceDE w:val="0"/>
              <w:autoSpaceDN w:val="0"/>
              <w:adjustRightInd w:val="0"/>
              <w:outlineLvl w:val="1"/>
              <w:rPr>
                <w:sz w:val="22"/>
                <w:szCs w:val="22"/>
              </w:rPr>
            </w:pPr>
            <w:r>
              <w:rPr>
                <w:sz w:val="22"/>
                <w:szCs w:val="22"/>
              </w:rPr>
              <w:t>Увеличение прочей дебиторской задолженности по расчетам с подотчетными лицами по поступлению нефинансовых активов</w:t>
            </w:r>
          </w:p>
        </w:tc>
      </w:tr>
      <w:tr w:rsidR="008C7184" w:rsidRPr="00001D48" w:rsidTr="004C0417">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A33B5B">
            <w:pPr>
              <w:jc w:val="center"/>
            </w:pPr>
            <w:r w:rsidRPr="00EC6870">
              <w:rPr>
                <w:sz w:val="22"/>
                <w:szCs w:val="22"/>
              </w:rPr>
              <w:t>1</w:t>
            </w:r>
          </w:p>
        </w:tc>
        <w:tc>
          <w:tcPr>
            <w:tcW w:w="992" w:type="dxa"/>
            <w:vAlign w:val="bottom"/>
          </w:tcPr>
          <w:p w:rsidR="008C7184" w:rsidRDefault="008C7184" w:rsidP="00A33B5B">
            <w:pPr>
              <w:autoSpaceDE w:val="0"/>
              <w:autoSpaceDN w:val="0"/>
              <w:adjustRightInd w:val="0"/>
              <w:jc w:val="center"/>
              <w:outlineLvl w:val="1"/>
              <w:rPr>
                <w:sz w:val="22"/>
                <w:szCs w:val="22"/>
              </w:rPr>
            </w:pPr>
            <w:r>
              <w:rPr>
                <w:sz w:val="22"/>
                <w:szCs w:val="22"/>
              </w:rPr>
              <w:t>208</w:t>
            </w:r>
          </w:p>
        </w:tc>
        <w:tc>
          <w:tcPr>
            <w:tcW w:w="709" w:type="dxa"/>
            <w:vAlign w:val="bottom"/>
          </w:tcPr>
          <w:p w:rsidR="008C7184" w:rsidRDefault="008C7184" w:rsidP="00A33B5B">
            <w:pPr>
              <w:autoSpaceDE w:val="0"/>
              <w:autoSpaceDN w:val="0"/>
              <w:adjustRightInd w:val="0"/>
              <w:jc w:val="center"/>
              <w:outlineLvl w:val="1"/>
              <w:rPr>
                <w:sz w:val="22"/>
                <w:szCs w:val="22"/>
              </w:rPr>
            </w:pPr>
            <w:r>
              <w:rPr>
                <w:sz w:val="22"/>
                <w:szCs w:val="22"/>
              </w:rPr>
              <w:t>3</w:t>
            </w:r>
          </w:p>
        </w:tc>
        <w:tc>
          <w:tcPr>
            <w:tcW w:w="851" w:type="dxa"/>
            <w:vAlign w:val="bottom"/>
          </w:tcPr>
          <w:p w:rsidR="008C7184" w:rsidRDefault="008C7184" w:rsidP="00A33B5B">
            <w:pPr>
              <w:autoSpaceDE w:val="0"/>
              <w:autoSpaceDN w:val="0"/>
              <w:adjustRightInd w:val="0"/>
              <w:jc w:val="center"/>
              <w:outlineLvl w:val="1"/>
              <w:rPr>
                <w:sz w:val="22"/>
                <w:szCs w:val="22"/>
              </w:rPr>
            </w:pPr>
            <w:r>
              <w:rPr>
                <w:sz w:val="22"/>
                <w:szCs w:val="22"/>
              </w:rPr>
              <w:t>0</w:t>
            </w:r>
          </w:p>
        </w:tc>
        <w:tc>
          <w:tcPr>
            <w:tcW w:w="1134" w:type="dxa"/>
            <w:vAlign w:val="bottom"/>
          </w:tcPr>
          <w:p w:rsidR="008C7184" w:rsidRDefault="008C7184" w:rsidP="00A33B5B">
            <w:pPr>
              <w:autoSpaceDE w:val="0"/>
              <w:autoSpaceDN w:val="0"/>
              <w:adjustRightInd w:val="0"/>
              <w:jc w:val="center"/>
              <w:outlineLvl w:val="1"/>
              <w:rPr>
                <w:sz w:val="22"/>
                <w:szCs w:val="22"/>
              </w:rPr>
            </w:pPr>
            <w:r>
              <w:rPr>
                <w:sz w:val="22"/>
                <w:szCs w:val="22"/>
              </w:rPr>
              <w:t>660</w:t>
            </w:r>
          </w:p>
        </w:tc>
        <w:tc>
          <w:tcPr>
            <w:tcW w:w="7938" w:type="dxa"/>
          </w:tcPr>
          <w:p w:rsidR="008C7184" w:rsidRPr="00001D48" w:rsidRDefault="008C7184" w:rsidP="00A33B5B">
            <w:pPr>
              <w:autoSpaceDE w:val="0"/>
              <w:autoSpaceDN w:val="0"/>
              <w:adjustRightInd w:val="0"/>
              <w:outlineLvl w:val="1"/>
              <w:rPr>
                <w:sz w:val="22"/>
                <w:szCs w:val="22"/>
              </w:rPr>
            </w:pPr>
            <w:r>
              <w:rPr>
                <w:sz w:val="22"/>
                <w:szCs w:val="22"/>
              </w:rPr>
              <w:t>Уменьшение прочей дебиторской задолженности по расчетам с подотчетными лицами по поступлению нефинансовых активов</w:t>
            </w:r>
          </w:p>
        </w:tc>
      </w:tr>
      <w:tr w:rsidR="008C7184" w:rsidRPr="00001D48" w:rsidTr="004C0417">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A33B5B">
            <w:pPr>
              <w:jc w:val="center"/>
            </w:pPr>
            <w:r w:rsidRPr="00EC6870">
              <w:rPr>
                <w:sz w:val="22"/>
                <w:szCs w:val="22"/>
              </w:rPr>
              <w:t>1</w:t>
            </w:r>
          </w:p>
        </w:tc>
        <w:tc>
          <w:tcPr>
            <w:tcW w:w="992" w:type="dxa"/>
            <w:vAlign w:val="bottom"/>
          </w:tcPr>
          <w:p w:rsidR="008C7184" w:rsidRDefault="008C7184" w:rsidP="00A33B5B">
            <w:pPr>
              <w:autoSpaceDE w:val="0"/>
              <w:autoSpaceDN w:val="0"/>
              <w:adjustRightInd w:val="0"/>
              <w:jc w:val="center"/>
              <w:outlineLvl w:val="1"/>
              <w:rPr>
                <w:sz w:val="22"/>
                <w:szCs w:val="22"/>
              </w:rPr>
            </w:pPr>
            <w:r>
              <w:rPr>
                <w:sz w:val="22"/>
                <w:szCs w:val="22"/>
              </w:rPr>
              <w:t>208</w:t>
            </w:r>
          </w:p>
        </w:tc>
        <w:tc>
          <w:tcPr>
            <w:tcW w:w="709" w:type="dxa"/>
            <w:vAlign w:val="bottom"/>
          </w:tcPr>
          <w:p w:rsidR="008C7184" w:rsidRDefault="008C7184" w:rsidP="00A33B5B">
            <w:pPr>
              <w:autoSpaceDE w:val="0"/>
              <w:autoSpaceDN w:val="0"/>
              <w:adjustRightInd w:val="0"/>
              <w:jc w:val="center"/>
              <w:outlineLvl w:val="1"/>
              <w:rPr>
                <w:sz w:val="22"/>
                <w:szCs w:val="22"/>
              </w:rPr>
            </w:pPr>
            <w:r>
              <w:rPr>
                <w:sz w:val="22"/>
                <w:szCs w:val="22"/>
              </w:rPr>
              <w:t>6</w:t>
            </w:r>
          </w:p>
        </w:tc>
        <w:tc>
          <w:tcPr>
            <w:tcW w:w="851" w:type="dxa"/>
            <w:vAlign w:val="bottom"/>
          </w:tcPr>
          <w:p w:rsidR="008C7184" w:rsidRDefault="008C7184" w:rsidP="00A33B5B">
            <w:pPr>
              <w:autoSpaceDE w:val="0"/>
              <w:autoSpaceDN w:val="0"/>
              <w:adjustRightInd w:val="0"/>
              <w:jc w:val="center"/>
              <w:outlineLvl w:val="1"/>
              <w:rPr>
                <w:sz w:val="22"/>
                <w:szCs w:val="22"/>
              </w:rPr>
            </w:pPr>
            <w:r>
              <w:rPr>
                <w:sz w:val="22"/>
                <w:szCs w:val="22"/>
              </w:rPr>
              <w:t>0</w:t>
            </w:r>
          </w:p>
        </w:tc>
        <w:tc>
          <w:tcPr>
            <w:tcW w:w="1134" w:type="dxa"/>
            <w:vAlign w:val="bottom"/>
          </w:tcPr>
          <w:p w:rsidR="008C7184" w:rsidRDefault="008C7184" w:rsidP="00A33B5B">
            <w:pPr>
              <w:autoSpaceDE w:val="0"/>
              <w:autoSpaceDN w:val="0"/>
              <w:adjustRightInd w:val="0"/>
              <w:jc w:val="center"/>
              <w:outlineLvl w:val="1"/>
              <w:rPr>
                <w:sz w:val="22"/>
                <w:szCs w:val="22"/>
              </w:rPr>
            </w:pPr>
            <w:r>
              <w:rPr>
                <w:sz w:val="22"/>
                <w:szCs w:val="22"/>
              </w:rPr>
              <w:t>560</w:t>
            </w:r>
          </w:p>
        </w:tc>
        <w:tc>
          <w:tcPr>
            <w:tcW w:w="7938" w:type="dxa"/>
          </w:tcPr>
          <w:p w:rsidR="008C7184" w:rsidRPr="00001D48" w:rsidRDefault="008C7184" w:rsidP="00C77965">
            <w:pPr>
              <w:autoSpaceDE w:val="0"/>
              <w:autoSpaceDN w:val="0"/>
              <w:adjustRightInd w:val="0"/>
              <w:outlineLvl w:val="1"/>
              <w:rPr>
                <w:sz w:val="22"/>
                <w:szCs w:val="22"/>
              </w:rPr>
            </w:pPr>
            <w:r>
              <w:rPr>
                <w:sz w:val="22"/>
                <w:szCs w:val="22"/>
              </w:rPr>
              <w:t>Увеличение прочей дебиторской задолженности по расчетам с подотчетными лицами по социальному обеспечению</w:t>
            </w:r>
          </w:p>
        </w:tc>
      </w:tr>
      <w:tr w:rsidR="008C7184" w:rsidRPr="00001D48" w:rsidTr="004C0417">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A33B5B">
            <w:pPr>
              <w:jc w:val="center"/>
            </w:pPr>
            <w:r w:rsidRPr="00EC6870">
              <w:rPr>
                <w:sz w:val="22"/>
                <w:szCs w:val="22"/>
              </w:rPr>
              <w:t>1</w:t>
            </w:r>
          </w:p>
        </w:tc>
        <w:tc>
          <w:tcPr>
            <w:tcW w:w="992" w:type="dxa"/>
            <w:vAlign w:val="bottom"/>
          </w:tcPr>
          <w:p w:rsidR="008C7184" w:rsidRDefault="008C7184" w:rsidP="00A33B5B">
            <w:pPr>
              <w:autoSpaceDE w:val="0"/>
              <w:autoSpaceDN w:val="0"/>
              <w:adjustRightInd w:val="0"/>
              <w:jc w:val="center"/>
              <w:outlineLvl w:val="1"/>
              <w:rPr>
                <w:sz w:val="22"/>
                <w:szCs w:val="22"/>
              </w:rPr>
            </w:pPr>
            <w:r>
              <w:rPr>
                <w:sz w:val="22"/>
                <w:szCs w:val="22"/>
              </w:rPr>
              <w:t>208</w:t>
            </w:r>
          </w:p>
        </w:tc>
        <w:tc>
          <w:tcPr>
            <w:tcW w:w="709" w:type="dxa"/>
            <w:vAlign w:val="bottom"/>
          </w:tcPr>
          <w:p w:rsidR="008C7184" w:rsidRDefault="008C7184" w:rsidP="00A33B5B">
            <w:pPr>
              <w:autoSpaceDE w:val="0"/>
              <w:autoSpaceDN w:val="0"/>
              <w:adjustRightInd w:val="0"/>
              <w:jc w:val="center"/>
              <w:outlineLvl w:val="1"/>
              <w:rPr>
                <w:sz w:val="22"/>
                <w:szCs w:val="22"/>
              </w:rPr>
            </w:pPr>
            <w:r>
              <w:rPr>
                <w:sz w:val="22"/>
                <w:szCs w:val="22"/>
              </w:rPr>
              <w:t>6</w:t>
            </w:r>
          </w:p>
        </w:tc>
        <w:tc>
          <w:tcPr>
            <w:tcW w:w="851" w:type="dxa"/>
            <w:vAlign w:val="bottom"/>
          </w:tcPr>
          <w:p w:rsidR="008C7184" w:rsidRDefault="008C7184" w:rsidP="00A33B5B">
            <w:pPr>
              <w:autoSpaceDE w:val="0"/>
              <w:autoSpaceDN w:val="0"/>
              <w:adjustRightInd w:val="0"/>
              <w:jc w:val="center"/>
              <w:outlineLvl w:val="1"/>
              <w:rPr>
                <w:sz w:val="22"/>
                <w:szCs w:val="22"/>
              </w:rPr>
            </w:pPr>
            <w:r>
              <w:rPr>
                <w:sz w:val="22"/>
                <w:szCs w:val="22"/>
              </w:rPr>
              <w:t>0</w:t>
            </w:r>
          </w:p>
        </w:tc>
        <w:tc>
          <w:tcPr>
            <w:tcW w:w="1134" w:type="dxa"/>
            <w:vAlign w:val="bottom"/>
          </w:tcPr>
          <w:p w:rsidR="008C7184" w:rsidRDefault="008C7184" w:rsidP="00A33B5B">
            <w:pPr>
              <w:autoSpaceDE w:val="0"/>
              <w:autoSpaceDN w:val="0"/>
              <w:adjustRightInd w:val="0"/>
              <w:jc w:val="center"/>
              <w:outlineLvl w:val="1"/>
              <w:rPr>
                <w:sz w:val="22"/>
                <w:szCs w:val="22"/>
              </w:rPr>
            </w:pPr>
            <w:r>
              <w:rPr>
                <w:sz w:val="22"/>
                <w:szCs w:val="22"/>
              </w:rPr>
              <w:t>660</w:t>
            </w:r>
          </w:p>
        </w:tc>
        <w:tc>
          <w:tcPr>
            <w:tcW w:w="7938" w:type="dxa"/>
          </w:tcPr>
          <w:p w:rsidR="008C7184" w:rsidRPr="00001D48" w:rsidRDefault="008C7184" w:rsidP="00A33B5B">
            <w:pPr>
              <w:autoSpaceDE w:val="0"/>
              <w:autoSpaceDN w:val="0"/>
              <w:adjustRightInd w:val="0"/>
              <w:outlineLvl w:val="1"/>
              <w:rPr>
                <w:sz w:val="22"/>
                <w:szCs w:val="22"/>
              </w:rPr>
            </w:pPr>
            <w:r>
              <w:rPr>
                <w:sz w:val="22"/>
                <w:szCs w:val="22"/>
              </w:rPr>
              <w:t>Уменьшение прочей дебиторской задолженности по расчетам с подотчетными лицами по социальному обеспечению</w:t>
            </w:r>
          </w:p>
        </w:tc>
      </w:tr>
      <w:tr w:rsidR="008C7184" w:rsidRPr="00001D48" w:rsidTr="004C0417">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A33B5B">
            <w:pPr>
              <w:jc w:val="center"/>
            </w:pPr>
            <w:r w:rsidRPr="00EC6870">
              <w:rPr>
                <w:sz w:val="22"/>
                <w:szCs w:val="22"/>
              </w:rPr>
              <w:t>1</w:t>
            </w:r>
          </w:p>
        </w:tc>
        <w:tc>
          <w:tcPr>
            <w:tcW w:w="992" w:type="dxa"/>
            <w:vAlign w:val="bottom"/>
          </w:tcPr>
          <w:p w:rsidR="008C7184" w:rsidRDefault="008C7184" w:rsidP="00A33B5B">
            <w:pPr>
              <w:autoSpaceDE w:val="0"/>
              <w:autoSpaceDN w:val="0"/>
              <w:adjustRightInd w:val="0"/>
              <w:jc w:val="center"/>
              <w:outlineLvl w:val="1"/>
              <w:rPr>
                <w:sz w:val="22"/>
                <w:szCs w:val="22"/>
              </w:rPr>
            </w:pPr>
            <w:r>
              <w:rPr>
                <w:sz w:val="22"/>
                <w:szCs w:val="22"/>
              </w:rPr>
              <w:t>208</w:t>
            </w:r>
          </w:p>
        </w:tc>
        <w:tc>
          <w:tcPr>
            <w:tcW w:w="709" w:type="dxa"/>
            <w:vAlign w:val="bottom"/>
          </w:tcPr>
          <w:p w:rsidR="008C7184" w:rsidRDefault="008C7184" w:rsidP="00A33B5B">
            <w:pPr>
              <w:autoSpaceDE w:val="0"/>
              <w:autoSpaceDN w:val="0"/>
              <w:adjustRightInd w:val="0"/>
              <w:jc w:val="center"/>
              <w:outlineLvl w:val="1"/>
              <w:rPr>
                <w:sz w:val="22"/>
                <w:szCs w:val="22"/>
              </w:rPr>
            </w:pPr>
            <w:r>
              <w:rPr>
                <w:sz w:val="22"/>
                <w:szCs w:val="22"/>
              </w:rPr>
              <w:t>9</w:t>
            </w:r>
          </w:p>
        </w:tc>
        <w:tc>
          <w:tcPr>
            <w:tcW w:w="851" w:type="dxa"/>
            <w:vAlign w:val="bottom"/>
          </w:tcPr>
          <w:p w:rsidR="008C7184" w:rsidRDefault="008C7184" w:rsidP="00A33B5B">
            <w:pPr>
              <w:autoSpaceDE w:val="0"/>
              <w:autoSpaceDN w:val="0"/>
              <w:adjustRightInd w:val="0"/>
              <w:jc w:val="center"/>
              <w:outlineLvl w:val="1"/>
              <w:rPr>
                <w:sz w:val="22"/>
                <w:szCs w:val="22"/>
              </w:rPr>
            </w:pPr>
            <w:r>
              <w:rPr>
                <w:sz w:val="22"/>
                <w:szCs w:val="22"/>
              </w:rPr>
              <w:t>0</w:t>
            </w:r>
          </w:p>
        </w:tc>
        <w:tc>
          <w:tcPr>
            <w:tcW w:w="1134" w:type="dxa"/>
            <w:vAlign w:val="bottom"/>
          </w:tcPr>
          <w:p w:rsidR="008C7184" w:rsidRDefault="008C7184" w:rsidP="00A33B5B">
            <w:pPr>
              <w:autoSpaceDE w:val="0"/>
              <w:autoSpaceDN w:val="0"/>
              <w:adjustRightInd w:val="0"/>
              <w:jc w:val="center"/>
              <w:outlineLvl w:val="1"/>
              <w:rPr>
                <w:sz w:val="22"/>
                <w:szCs w:val="22"/>
              </w:rPr>
            </w:pPr>
            <w:r>
              <w:rPr>
                <w:sz w:val="22"/>
                <w:szCs w:val="22"/>
              </w:rPr>
              <w:t>560</w:t>
            </w:r>
          </w:p>
        </w:tc>
        <w:tc>
          <w:tcPr>
            <w:tcW w:w="7938" w:type="dxa"/>
          </w:tcPr>
          <w:p w:rsidR="008C7184" w:rsidRPr="00001D48" w:rsidRDefault="008C7184" w:rsidP="00C77965">
            <w:pPr>
              <w:autoSpaceDE w:val="0"/>
              <w:autoSpaceDN w:val="0"/>
              <w:adjustRightInd w:val="0"/>
              <w:outlineLvl w:val="1"/>
              <w:rPr>
                <w:sz w:val="22"/>
                <w:szCs w:val="22"/>
              </w:rPr>
            </w:pPr>
            <w:r>
              <w:rPr>
                <w:sz w:val="22"/>
                <w:szCs w:val="22"/>
              </w:rPr>
              <w:t>Увеличение прочей дебиторской задолженности по расчетам с подотчетными лицами по прочим расходам</w:t>
            </w:r>
          </w:p>
        </w:tc>
      </w:tr>
      <w:tr w:rsidR="008C7184" w:rsidRPr="00001D48" w:rsidTr="004C0417">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A33B5B">
            <w:pPr>
              <w:jc w:val="center"/>
            </w:pPr>
            <w:r w:rsidRPr="00EC6870">
              <w:rPr>
                <w:sz w:val="22"/>
                <w:szCs w:val="22"/>
              </w:rPr>
              <w:t>1</w:t>
            </w:r>
          </w:p>
        </w:tc>
        <w:tc>
          <w:tcPr>
            <w:tcW w:w="992" w:type="dxa"/>
            <w:vAlign w:val="bottom"/>
          </w:tcPr>
          <w:p w:rsidR="008C7184" w:rsidRDefault="008C7184" w:rsidP="00A33B5B">
            <w:pPr>
              <w:autoSpaceDE w:val="0"/>
              <w:autoSpaceDN w:val="0"/>
              <w:adjustRightInd w:val="0"/>
              <w:jc w:val="center"/>
              <w:outlineLvl w:val="1"/>
              <w:rPr>
                <w:sz w:val="22"/>
                <w:szCs w:val="22"/>
              </w:rPr>
            </w:pPr>
            <w:r>
              <w:rPr>
                <w:sz w:val="22"/>
                <w:szCs w:val="22"/>
              </w:rPr>
              <w:t>208</w:t>
            </w:r>
          </w:p>
        </w:tc>
        <w:tc>
          <w:tcPr>
            <w:tcW w:w="709" w:type="dxa"/>
            <w:vAlign w:val="bottom"/>
          </w:tcPr>
          <w:p w:rsidR="008C7184" w:rsidRDefault="008C7184" w:rsidP="00A33B5B">
            <w:pPr>
              <w:autoSpaceDE w:val="0"/>
              <w:autoSpaceDN w:val="0"/>
              <w:adjustRightInd w:val="0"/>
              <w:jc w:val="center"/>
              <w:outlineLvl w:val="1"/>
              <w:rPr>
                <w:sz w:val="22"/>
                <w:szCs w:val="22"/>
              </w:rPr>
            </w:pPr>
            <w:r>
              <w:rPr>
                <w:sz w:val="22"/>
                <w:szCs w:val="22"/>
              </w:rPr>
              <w:t>9</w:t>
            </w:r>
          </w:p>
        </w:tc>
        <w:tc>
          <w:tcPr>
            <w:tcW w:w="851" w:type="dxa"/>
            <w:vAlign w:val="bottom"/>
          </w:tcPr>
          <w:p w:rsidR="008C7184" w:rsidRDefault="008C7184" w:rsidP="00A33B5B">
            <w:pPr>
              <w:autoSpaceDE w:val="0"/>
              <w:autoSpaceDN w:val="0"/>
              <w:adjustRightInd w:val="0"/>
              <w:jc w:val="center"/>
              <w:outlineLvl w:val="1"/>
              <w:rPr>
                <w:sz w:val="22"/>
                <w:szCs w:val="22"/>
              </w:rPr>
            </w:pPr>
            <w:r>
              <w:rPr>
                <w:sz w:val="22"/>
                <w:szCs w:val="22"/>
              </w:rPr>
              <w:t>0</w:t>
            </w:r>
          </w:p>
        </w:tc>
        <w:tc>
          <w:tcPr>
            <w:tcW w:w="1134" w:type="dxa"/>
            <w:vAlign w:val="bottom"/>
          </w:tcPr>
          <w:p w:rsidR="008C7184" w:rsidRDefault="008C7184" w:rsidP="00A33B5B">
            <w:pPr>
              <w:autoSpaceDE w:val="0"/>
              <w:autoSpaceDN w:val="0"/>
              <w:adjustRightInd w:val="0"/>
              <w:jc w:val="center"/>
              <w:outlineLvl w:val="1"/>
              <w:rPr>
                <w:sz w:val="22"/>
                <w:szCs w:val="22"/>
              </w:rPr>
            </w:pPr>
            <w:r>
              <w:rPr>
                <w:sz w:val="22"/>
                <w:szCs w:val="22"/>
              </w:rPr>
              <w:t>660</w:t>
            </w:r>
          </w:p>
        </w:tc>
        <w:tc>
          <w:tcPr>
            <w:tcW w:w="7938" w:type="dxa"/>
          </w:tcPr>
          <w:p w:rsidR="008C7184" w:rsidRPr="00001D48" w:rsidRDefault="008C7184" w:rsidP="00C77965">
            <w:pPr>
              <w:autoSpaceDE w:val="0"/>
              <w:autoSpaceDN w:val="0"/>
              <w:adjustRightInd w:val="0"/>
              <w:outlineLvl w:val="1"/>
              <w:rPr>
                <w:sz w:val="22"/>
                <w:szCs w:val="22"/>
              </w:rPr>
            </w:pPr>
            <w:r>
              <w:rPr>
                <w:sz w:val="22"/>
                <w:szCs w:val="22"/>
              </w:rPr>
              <w:t>Уменьшение прочей дебиторской задолженности по расчетам с подотчетными лицами по прочим расходам</w:t>
            </w:r>
          </w:p>
        </w:tc>
      </w:tr>
      <w:tr w:rsidR="008C7184" w:rsidRPr="00001D48" w:rsidTr="004C0417">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A33B5B">
            <w:pPr>
              <w:jc w:val="center"/>
            </w:pPr>
            <w:r w:rsidRPr="00EC6870">
              <w:rPr>
                <w:sz w:val="22"/>
                <w:szCs w:val="22"/>
              </w:rPr>
              <w:t>1</w:t>
            </w:r>
          </w:p>
        </w:tc>
        <w:tc>
          <w:tcPr>
            <w:tcW w:w="992" w:type="dxa"/>
            <w:vAlign w:val="bottom"/>
          </w:tcPr>
          <w:p w:rsidR="008C7184" w:rsidRDefault="008C7184" w:rsidP="00A33B5B">
            <w:pPr>
              <w:autoSpaceDE w:val="0"/>
              <w:autoSpaceDN w:val="0"/>
              <w:adjustRightInd w:val="0"/>
              <w:jc w:val="center"/>
              <w:outlineLvl w:val="1"/>
              <w:rPr>
                <w:sz w:val="22"/>
                <w:szCs w:val="22"/>
              </w:rPr>
            </w:pPr>
            <w:r>
              <w:rPr>
                <w:sz w:val="22"/>
                <w:szCs w:val="22"/>
              </w:rPr>
              <w:t>209</w:t>
            </w:r>
          </w:p>
        </w:tc>
        <w:tc>
          <w:tcPr>
            <w:tcW w:w="709" w:type="dxa"/>
            <w:vAlign w:val="bottom"/>
          </w:tcPr>
          <w:p w:rsidR="008C7184" w:rsidRDefault="008C7184" w:rsidP="00A33B5B">
            <w:pPr>
              <w:autoSpaceDE w:val="0"/>
              <w:autoSpaceDN w:val="0"/>
              <w:adjustRightInd w:val="0"/>
              <w:jc w:val="center"/>
              <w:outlineLvl w:val="1"/>
              <w:rPr>
                <w:sz w:val="22"/>
                <w:szCs w:val="22"/>
              </w:rPr>
            </w:pPr>
            <w:r>
              <w:rPr>
                <w:sz w:val="22"/>
                <w:szCs w:val="22"/>
              </w:rPr>
              <w:t>3</w:t>
            </w:r>
          </w:p>
        </w:tc>
        <w:tc>
          <w:tcPr>
            <w:tcW w:w="851" w:type="dxa"/>
            <w:vAlign w:val="bottom"/>
          </w:tcPr>
          <w:p w:rsidR="008C7184" w:rsidRDefault="008C7184" w:rsidP="00A33B5B">
            <w:pPr>
              <w:autoSpaceDE w:val="0"/>
              <w:autoSpaceDN w:val="0"/>
              <w:adjustRightInd w:val="0"/>
              <w:jc w:val="center"/>
              <w:outlineLvl w:val="1"/>
              <w:rPr>
                <w:sz w:val="22"/>
                <w:szCs w:val="22"/>
              </w:rPr>
            </w:pPr>
            <w:r>
              <w:rPr>
                <w:sz w:val="22"/>
                <w:szCs w:val="22"/>
              </w:rPr>
              <w:t>0</w:t>
            </w:r>
          </w:p>
        </w:tc>
        <w:tc>
          <w:tcPr>
            <w:tcW w:w="1134" w:type="dxa"/>
            <w:vAlign w:val="bottom"/>
          </w:tcPr>
          <w:p w:rsidR="008C7184" w:rsidRDefault="008C7184" w:rsidP="00A33B5B">
            <w:pPr>
              <w:autoSpaceDE w:val="0"/>
              <w:autoSpaceDN w:val="0"/>
              <w:adjustRightInd w:val="0"/>
              <w:jc w:val="center"/>
              <w:outlineLvl w:val="1"/>
              <w:rPr>
                <w:sz w:val="22"/>
                <w:szCs w:val="22"/>
              </w:rPr>
            </w:pPr>
            <w:r>
              <w:rPr>
                <w:sz w:val="22"/>
                <w:szCs w:val="22"/>
              </w:rPr>
              <w:t>560</w:t>
            </w:r>
          </w:p>
        </w:tc>
        <w:tc>
          <w:tcPr>
            <w:tcW w:w="7938" w:type="dxa"/>
          </w:tcPr>
          <w:p w:rsidR="008C7184" w:rsidRPr="00001D48" w:rsidRDefault="008C7184" w:rsidP="009A42E0">
            <w:pPr>
              <w:autoSpaceDE w:val="0"/>
              <w:autoSpaceDN w:val="0"/>
              <w:adjustRightInd w:val="0"/>
              <w:outlineLvl w:val="1"/>
              <w:rPr>
                <w:sz w:val="22"/>
                <w:szCs w:val="22"/>
              </w:rPr>
            </w:pPr>
            <w:r>
              <w:rPr>
                <w:sz w:val="22"/>
                <w:szCs w:val="22"/>
              </w:rPr>
              <w:t>Увеличение прочей дебиторской задолженности по расчетам по компенсации затрат</w:t>
            </w:r>
          </w:p>
        </w:tc>
      </w:tr>
      <w:tr w:rsidR="008C7184" w:rsidRPr="00001D48" w:rsidTr="004C0417">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A33B5B">
            <w:pPr>
              <w:jc w:val="center"/>
            </w:pPr>
            <w:r w:rsidRPr="00EC6870">
              <w:rPr>
                <w:sz w:val="22"/>
                <w:szCs w:val="22"/>
              </w:rPr>
              <w:t>1</w:t>
            </w:r>
          </w:p>
        </w:tc>
        <w:tc>
          <w:tcPr>
            <w:tcW w:w="992" w:type="dxa"/>
            <w:vAlign w:val="bottom"/>
          </w:tcPr>
          <w:p w:rsidR="008C7184" w:rsidRDefault="008C7184" w:rsidP="00A33B5B">
            <w:pPr>
              <w:autoSpaceDE w:val="0"/>
              <w:autoSpaceDN w:val="0"/>
              <w:adjustRightInd w:val="0"/>
              <w:jc w:val="center"/>
              <w:outlineLvl w:val="1"/>
              <w:rPr>
                <w:sz w:val="22"/>
                <w:szCs w:val="22"/>
              </w:rPr>
            </w:pPr>
            <w:r>
              <w:rPr>
                <w:sz w:val="22"/>
                <w:szCs w:val="22"/>
              </w:rPr>
              <w:t>209</w:t>
            </w:r>
          </w:p>
        </w:tc>
        <w:tc>
          <w:tcPr>
            <w:tcW w:w="709" w:type="dxa"/>
            <w:vAlign w:val="bottom"/>
          </w:tcPr>
          <w:p w:rsidR="008C7184" w:rsidRDefault="008C7184" w:rsidP="00A33B5B">
            <w:pPr>
              <w:autoSpaceDE w:val="0"/>
              <w:autoSpaceDN w:val="0"/>
              <w:adjustRightInd w:val="0"/>
              <w:jc w:val="center"/>
              <w:outlineLvl w:val="1"/>
              <w:rPr>
                <w:sz w:val="22"/>
                <w:szCs w:val="22"/>
              </w:rPr>
            </w:pPr>
            <w:r>
              <w:rPr>
                <w:sz w:val="22"/>
                <w:szCs w:val="22"/>
              </w:rPr>
              <w:t>3</w:t>
            </w:r>
          </w:p>
        </w:tc>
        <w:tc>
          <w:tcPr>
            <w:tcW w:w="851" w:type="dxa"/>
            <w:vAlign w:val="bottom"/>
          </w:tcPr>
          <w:p w:rsidR="008C7184" w:rsidRDefault="008C7184" w:rsidP="00A33B5B">
            <w:pPr>
              <w:autoSpaceDE w:val="0"/>
              <w:autoSpaceDN w:val="0"/>
              <w:adjustRightInd w:val="0"/>
              <w:jc w:val="center"/>
              <w:outlineLvl w:val="1"/>
              <w:rPr>
                <w:sz w:val="22"/>
                <w:szCs w:val="22"/>
              </w:rPr>
            </w:pPr>
            <w:r>
              <w:rPr>
                <w:sz w:val="22"/>
                <w:szCs w:val="22"/>
              </w:rPr>
              <w:t>0</w:t>
            </w:r>
          </w:p>
        </w:tc>
        <w:tc>
          <w:tcPr>
            <w:tcW w:w="1134" w:type="dxa"/>
            <w:vAlign w:val="bottom"/>
          </w:tcPr>
          <w:p w:rsidR="008C7184" w:rsidRDefault="008C7184" w:rsidP="00A33B5B">
            <w:pPr>
              <w:autoSpaceDE w:val="0"/>
              <w:autoSpaceDN w:val="0"/>
              <w:adjustRightInd w:val="0"/>
              <w:jc w:val="center"/>
              <w:outlineLvl w:val="1"/>
              <w:rPr>
                <w:sz w:val="22"/>
                <w:szCs w:val="22"/>
              </w:rPr>
            </w:pPr>
            <w:r>
              <w:rPr>
                <w:sz w:val="22"/>
                <w:szCs w:val="22"/>
              </w:rPr>
              <w:t>660</w:t>
            </w:r>
          </w:p>
        </w:tc>
        <w:tc>
          <w:tcPr>
            <w:tcW w:w="7938" w:type="dxa"/>
          </w:tcPr>
          <w:p w:rsidR="008C7184" w:rsidRPr="00001D48" w:rsidRDefault="008C7184" w:rsidP="00A33B5B">
            <w:pPr>
              <w:autoSpaceDE w:val="0"/>
              <w:autoSpaceDN w:val="0"/>
              <w:adjustRightInd w:val="0"/>
              <w:outlineLvl w:val="1"/>
              <w:rPr>
                <w:sz w:val="22"/>
                <w:szCs w:val="22"/>
              </w:rPr>
            </w:pPr>
            <w:r>
              <w:rPr>
                <w:sz w:val="22"/>
                <w:szCs w:val="22"/>
              </w:rPr>
              <w:t>Уменьшение прочей дебиторской задолженности по расчетам по компенсации затрат</w:t>
            </w:r>
          </w:p>
        </w:tc>
      </w:tr>
      <w:tr w:rsidR="008C7184" w:rsidRPr="00001D48" w:rsidTr="004C0417">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A33B5B">
            <w:pPr>
              <w:jc w:val="center"/>
            </w:pPr>
            <w:r w:rsidRPr="00EC6870">
              <w:rPr>
                <w:sz w:val="22"/>
                <w:szCs w:val="22"/>
              </w:rPr>
              <w:t>1</w:t>
            </w:r>
          </w:p>
        </w:tc>
        <w:tc>
          <w:tcPr>
            <w:tcW w:w="992" w:type="dxa"/>
            <w:vAlign w:val="bottom"/>
          </w:tcPr>
          <w:p w:rsidR="008C7184" w:rsidRDefault="008C7184" w:rsidP="00A33B5B">
            <w:pPr>
              <w:autoSpaceDE w:val="0"/>
              <w:autoSpaceDN w:val="0"/>
              <w:adjustRightInd w:val="0"/>
              <w:jc w:val="center"/>
              <w:outlineLvl w:val="1"/>
              <w:rPr>
                <w:sz w:val="22"/>
                <w:szCs w:val="22"/>
              </w:rPr>
            </w:pPr>
            <w:r>
              <w:rPr>
                <w:sz w:val="22"/>
                <w:szCs w:val="22"/>
              </w:rPr>
              <w:t>209</w:t>
            </w:r>
          </w:p>
        </w:tc>
        <w:tc>
          <w:tcPr>
            <w:tcW w:w="709" w:type="dxa"/>
            <w:vAlign w:val="bottom"/>
          </w:tcPr>
          <w:p w:rsidR="008C7184" w:rsidRDefault="008C7184" w:rsidP="00A33B5B">
            <w:pPr>
              <w:autoSpaceDE w:val="0"/>
              <w:autoSpaceDN w:val="0"/>
              <w:adjustRightInd w:val="0"/>
              <w:jc w:val="center"/>
              <w:outlineLvl w:val="1"/>
              <w:rPr>
                <w:sz w:val="22"/>
                <w:szCs w:val="22"/>
              </w:rPr>
            </w:pPr>
            <w:r>
              <w:rPr>
                <w:sz w:val="22"/>
                <w:szCs w:val="22"/>
              </w:rPr>
              <w:t>4</w:t>
            </w:r>
          </w:p>
        </w:tc>
        <w:tc>
          <w:tcPr>
            <w:tcW w:w="851" w:type="dxa"/>
            <w:vAlign w:val="bottom"/>
          </w:tcPr>
          <w:p w:rsidR="008C7184" w:rsidRDefault="008C7184" w:rsidP="00A33B5B">
            <w:pPr>
              <w:autoSpaceDE w:val="0"/>
              <w:autoSpaceDN w:val="0"/>
              <w:adjustRightInd w:val="0"/>
              <w:jc w:val="center"/>
              <w:outlineLvl w:val="1"/>
              <w:rPr>
                <w:sz w:val="22"/>
                <w:szCs w:val="22"/>
              </w:rPr>
            </w:pPr>
            <w:r>
              <w:rPr>
                <w:sz w:val="22"/>
                <w:szCs w:val="22"/>
              </w:rPr>
              <w:t>0</w:t>
            </w:r>
          </w:p>
        </w:tc>
        <w:tc>
          <w:tcPr>
            <w:tcW w:w="1134" w:type="dxa"/>
            <w:vAlign w:val="bottom"/>
          </w:tcPr>
          <w:p w:rsidR="008C7184" w:rsidRDefault="008C7184" w:rsidP="00A33B5B">
            <w:pPr>
              <w:autoSpaceDE w:val="0"/>
              <w:autoSpaceDN w:val="0"/>
              <w:adjustRightInd w:val="0"/>
              <w:jc w:val="center"/>
              <w:outlineLvl w:val="1"/>
              <w:rPr>
                <w:sz w:val="22"/>
                <w:szCs w:val="22"/>
              </w:rPr>
            </w:pPr>
            <w:r>
              <w:rPr>
                <w:sz w:val="22"/>
                <w:szCs w:val="22"/>
              </w:rPr>
              <w:t>560</w:t>
            </w:r>
          </w:p>
        </w:tc>
        <w:tc>
          <w:tcPr>
            <w:tcW w:w="7938" w:type="dxa"/>
          </w:tcPr>
          <w:p w:rsidR="008C7184" w:rsidRPr="00001D48" w:rsidRDefault="008C7184" w:rsidP="009A42E0">
            <w:pPr>
              <w:autoSpaceDE w:val="0"/>
              <w:autoSpaceDN w:val="0"/>
              <w:adjustRightInd w:val="0"/>
              <w:outlineLvl w:val="1"/>
              <w:rPr>
                <w:sz w:val="22"/>
                <w:szCs w:val="22"/>
              </w:rPr>
            </w:pPr>
            <w:r>
              <w:rPr>
                <w:sz w:val="22"/>
                <w:szCs w:val="22"/>
              </w:rPr>
              <w:t>Увеличение прочей дебиторской задолженности по расчетам по штрафам, пеням, неустойкам, возмещениям ущерба</w:t>
            </w:r>
          </w:p>
        </w:tc>
      </w:tr>
      <w:tr w:rsidR="008C7184" w:rsidRPr="00001D48" w:rsidTr="004C0417">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A33B5B">
            <w:pPr>
              <w:jc w:val="center"/>
            </w:pPr>
            <w:r w:rsidRPr="00EC6870">
              <w:rPr>
                <w:sz w:val="22"/>
                <w:szCs w:val="22"/>
              </w:rPr>
              <w:t>1</w:t>
            </w:r>
          </w:p>
        </w:tc>
        <w:tc>
          <w:tcPr>
            <w:tcW w:w="992" w:type="dxa"/>
            <w:vAlign w:val="bottom"/>
          </w:tcPr>
          <w:p w:rsidR="008C7184" w:rsidRDefault="008C7184" w:rsidP="00A33B5B">
            <w:pPr>
              <w:autoSpaceDE w:val="0"/>
              <w:autoSpaceDN w:val="0"/>
              <w:adjustRightInd w:val="0"/>
              <w:jc w:val="center"/>
              <w:outlineLvl w:val="1"/>
              <w:rPr>
                <w:sz w:val="22"/>
                <w:szCs w:val="22"/>
              </w:rPr>
            </w:pPr>
            <w:r>
              <w:rPr>
                <w:sz w:val="22"/>
                <w:szCs w:val="22"/>
              </w:rPr>
              <w:t>209</w:t>
            </w:r>
          </w:p>
        </w:tc>
        <w:tc>
          <w:tcPr>
            <w:tcW w:w="709" w:type="dxa"/>
            <w:vAlign w:val="bottom"/>
          </w:tcPr>
          <w:p w:rsidR="008C7184" w:rsidRDefault="008C7184" w:rsidP="00A33B5B">
            <w:pPr>
              <w:autoSpaceDE w:val="0"/>
              <w:autoSpaceDN w:val="0"/>
              <w:adjustRightInd w:val="0"/>
              <w:jc w:val="center"/>
              <w:outlineLvl w:val="1"/>
              <w:rPr>
                <w:sz w:val="22"/>
                <w:szCs w:val="22"/>
              </w:rPr>
            </w:pPr>
            <w:r>
              <w:rPr>
                <w:sz w:val="22"/>
                <w:szCs w:val="22"/>
              </w:rPr>
              <w:t>4</w:t>
            </w:r>
          </w:p>
        </w:tc>
        <w:tc>
          <w:tcPr>
            <w:tcW w:w="851" w:type="dxa"/>
            <w:vAlign w:val="bottom"/>
          </w:tcPr>
          <w:p w:rsidR="008C7184" w:rsidRDefault="008C7184" w:rsidP="00A33B5B">
            <w:pPr>
              <w:autoSpaceDE w:val="0"/>
              <w:autoSpaceDN w:val="0"/>
              <w:adjustRightInd w:val="0"/>
              <w:jc w:val="center"/>
              <w:outlineLvl w:val="1"/>
              <w:rPr>
                <w:sz w:val="22"/>
                <w:szCs w:val="22"/>
              </w:rPr>
            </w:pPr>
            <w:r>
              <w:rPr>
                <w:sz w:val="22"/>
                <w:szCs w:val="22"/>
              </w:rPr>
              <w:t>0</w:t>
            </w:r>
          </w:p>
        </w:tc>
        <w:tc>
          <w:tcPr>
            <w:tcW w:w="1134" w:type="dxa"/>
            <w:vAlign w:val="bottom"/>
          </w:tcPr>
          <w:p w:rsidR="008C7184" w:rsidRDefault="008C7184" w:rsidP="00A33B5B">
            <w:pPr>
              <w:autoSpaceDE w:val="0"/>
              <w:autoSpaceDN w:val="0"/>
              <w:adjustRightInd w:val="0"/>
              <w:jc w:val="center"/>
              <w:outlineLvl w:val="1"/>
              <w:rPr>
                <w:sz w:val="22"/>
                <w:szCs w:val="22"/>
              </w:rPr>
            </w:pPr>
            <w:r>
              <w:rPr>
                <w:sz w:val="22"/>
                <w:szCs w:val="22"/>
              </w:rPr>
              <w:t>660</w:t>
            </w:r>
          </w:p>
        </w:tc>
        <w:tc>
          <w:tcPr>
            <w:tcW w:w="7938" w:type="dxa"/>
          </w:tcPr>
          <w:p w:rsidR="008C7184" w:rsidRPr="00001D48" w:rsidRDefault="008C7184" w:rsidP="009A42E0">
            <w:pPr>
              <w:autoSpaceDE w:val="0"/>
              <w:autoSpaceDN w:val="0"/>
              <w:adjustRightInd w:val="0"/>
              <w:outlineLvl w:val="1"/>
              <w:rPr>
                <w:sz w:val="22"/>
                <w:szCs w:val="22"/>
              </w:rPr>
            </w:pPr>
            <w:r>
              <w:rPr>
                <w:sz w:val="22"/>
                <w:szCs w:val="22"/>
              </w:rPr>
              <w:t>Уменьшение прочей дебиторской задолженности по расчетам по штрафам, пеням, неустойкам, возмещениям ущерба</w:t>
            </w:r>
          </w:p>
        </w:tc>
      </w:tr>
      <w:tr w:rsidR="008C7184" w:rsidRPr="00001D48" w:rsidTr="004C0417">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A33B5B">
            <w:pPr>
              <w:jc w:val="center"/>
            </w:pPr>
            <w:r w:rsidRPr="00EC6870">
              <w:rPr>
                <w:sz w:val="22"/>
                <w:szCs w:val="22"/>
              </w:rPr>
              <w:t>1</w:t>
            </w:r>
          </w:p>
        </w:tc>
        <w:tc>
          <w:tcPr>
            <w:tcW w:w="992" w:type="dxa"/>
            <w:vAlign w:val="bottom"/>
          </w:tcPr>
          <w:p w:rsidR="008C7184" w:rsidRDefault="008C7184" w:rsidP="00A33B5B">
            <w:pPr>
              <w:autoSpaceDE w:val="0"/>
              <w:autoSpaceDN w:val="0"/>
              <w:adjustRightInd w:val="0"/>
              <w:jc w:val="center"/>
              <w:outlineLvl w:val="1"/>
              <w:rPr>
                <w:sz w:val="22"/>
                <w:szCs w:val="22"/>
              </w:rPr>
            </w:pPr>
            <w:r>
              <w:rPr>
                <w:sz w:val="22"/>
                <w:szCs w:val="22"/>
              </w:rPr>
              <w:t>209</w:t>
            </w:r>
          </w:p>
        </w:tc>
        <w:tc>
          <w:tcPr>
            <w:tcW w:w="709" w:type="dxa"/>
            <w:vAlign w:val="bottom"/>
          </w:tcPr>
          <w:p w:rsidR="008C7184" w:rsidRDefault="008C7184" w:rsidP="00A33B5B">
            <w:pPr>
              <w:autoSpaceDE w:val="0"/>
              <w:autoSpaceDN w:val="0"/>
              <w:adjustRightInd w:val="0"/>
              <w:jc w:val="center"/>
              <w:outlineLvl w:val="1"/>
              <w:rPr>
                <w:sz w:val="22"/>
                <w:szCs w:val="22"/>
              </w:rPr>
            </w:pPr>
            <w:r>
              <w:rPr>
                <w:sz w:val="22"/>
                <w:szCs w:val="22"/>
              </w:rPr>
              <w:t>7</w:t>
            </w:r>
          </w:p>
        </w:tc>
        <w:tc>
          <w:tcPr>
            <w:tcW w:w="851" w:type="dxa"/>
            <w:vAlign w:val="bottom"/>
          </w:tcPr>
          <w:p w:rsidR="008C7184" w:rsidRDefault="008C7184" w:rsidP="00A33B5B">
            <w:pPr>
              <w:autoSpaceDE w:val="0"/>
              <w:autoSpaceDN w:val="0"/>
              <w:adjustRightInd w:val="0"/>
              <w:jc w:val="center"/>
              <w:outlineLvl w:val="1"/>
              <w:rPr>
                <w:sz w:val="22"/>
                <w:szCs w:val="22"/>
              </w:rPr>
            </w:pPr>
            <w:r>
              <w:rPr>
                <w:sz w:val="22"/>
                <w:szCs w:val="22"/>
              </w:rPr>
              <w:t>0</w:t>
            </w:r>
          </w:p>
        </w:tc>
        <w:tc>
          <w:tcPr>
            <w:tcW w:w="1134" w:type="dxa"/>
            <w:vAlign w:val="bottom"/>
          </w:tcPr>
          <w:p w:rsidR="008C7184" w:rsidRDefault="008C7184" w:rsidP="00A33B5B">
            <w:pPr>
              <w:autoSpaceDE w:val="0"/>
              <w:autoSpaceDN w:val="0"/>
              <w:adjustRightInd w:val="0"/>
              <w:jc w:val="center"/>
              <w:outlineLvl w:val="1"/>
              <w:rPr>
                <w:sz w:val="22"/>
                <w:szCs w:val="22"/>
              </w:rPr>
            </w:pPr>
            <w:r>
              <w:rPr>
                <w:sz w:val="22"/>
                <w:szCs w:val="22"/>
              </w:rPr>
              <w:t>560</w:t>
            </w:r>
          </w:p>
        </w:tc>
        <w:tc>
          <w:tcPr>
            <w:tcW w:w="7938" w:type="dxa"/>
          </w:tcPr>
          <w:p w:rsidR="008C7184" w:rsidRPr="00001D48" w:rsidRDefault="008C7184" w:rsidP="009A42E0">
            <w:pPr>
              <w:autoSpaceDE w:val="0"/>
              <w:autoSpaceDN w:val="0"/>
              <w:adjustRightInd w:val="0"/>
              <w:outlineLvl w:val="1"/>
              <w:rPr>
                <w:sz w:val="22"/>
                <w:szCs w:val="22"/>
              </w:rPr>
            </w:pPr>
            <w:r>
              <w:rPr>
                <w:sz w:val="22"/>
                <w:szCs w:val="22"/>
              </w:rPr>
              <w:t>Увеличение прочей дебиторской задолженности по расчетам по ущербу нефинансовым активам</w:t>
            </w:r>
          </w:p>
        </w:tc>
      </w:tr>
      <w:tr w:rsidR="008C7184" w:rsidRPr="00001D48" w:rsidTr="004C0417">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A33B5B">
            <w:pPr>
              <w:jc w:val="center"/>
            </w:pPr>
            <w:r w:rsidRPr="00EC6870">
              <w:rPr>
                <w:sz w:val="22"/>
                <w:szCs w:val="22"/>
              </w:rPr>
              <w:t>1</w:t>
            </w:r>
          </w:p>
        </w:tc>
        <w:tc>
          <w:tcPr>
            <w:tcW w:w="992" w:type="dxa"/>
            <w:vAlign w:val="bottom"/>
          </w:tcPr>
          <w:p w:rsidR="008C7184" w:rsidRDefault="008C7184" w:rsidP="00A33B5B">
            <w:pPr>
              <w:autoSpaceDE w:val="0"/>
              <w:autoSpaceDN w:val="0"/>
              <w:adjustRightInd w:val="0"/>
              <w:jc w:val="center"/>
              <w:outlineLvl w:val="1"/>
              <w:rPr>
                <w:sz w:val="22"/>
                <w:szCs w:val="22"/>
              </w:rPr>
            </w:pPr>
            <w:r>
              <w:rPr>
                <w:sz w:val="22"/>
                <w:szCs w:val="22"/>
              </w:rPr>
              <w:t>209</w:t>
            </w:r>
          </w:p>
        </w:tc>
        <w:tc>
          <w:tcPr>
            <w:tcW w:w="709" w:type="dxa"/>
            <w:vAlign w:val="bottom"/>
          </w:tcPr>
          <w:p w:rsidR="008C7184" w:rsidRDefault="008C7184" w:rsidP="00A33B5B">
            <w:pPr>
              <w:autoSpaceDE w:val="0"/>
              <w:autoSpaceDN w:val="0"/>
              <w:adjustRightInd w:val="0"/>
              <w:jc w:val="center"/>
              <w:outlineLvl w:val="1"/>
              <w:rPr>
                <w:sz w:val="22"/>
                <w:szCs w:val="22"/>
              </w:rPr>
            </w:pPr>
            <w:r>
              <w:rPr>
                <w:sz w:val="22"/>
                <w:szCs w:val="22"/>
              </w:rPr>
              <w:t>7</w:t>
            </w:r>
          </w:p>
        </w:tc>
        <w:tc>
          <w:tcPr>
            <w:tcW w:w="851" w:type="dxa"/>
            <w:vAlign w:val="bottom"/>
          </w:tcPr>
          <w:p w:rsidR="008C7184" w:rsidRDefault="008C7184" w:rsidP="00A33B5B">
            <w:pPr>
              <w:autoSpaceDE w:val="0"/>
              <w:autoSpaceDN w:val="0"/>
              <w:adjustRightInd w:val="0"/>
              <w:jc w:val="center"/>
              <w:outlineLvl w:val="1"/>
              <w:rPr>
                <w:sz w:val="22"/>
                <w:szCs w:val="22"/>
              </w:rPr>
            </w:pPr>
            <w:r>
              <w:rPr>
                <w:sz w:val="22"/>
                <w:szCs w:val="22"/>
              </w:rPr>
              <w:t>0</w:t>
            </w:r>
          </w:p>
        </w:tc>
        <w:tc>
          <w:tcPr>
            <w:tcW w:w="1134" w:type="dxa"/>
            <w:vAlign w:val="bottom"/>
          </w:tcPr>
          <w:p w:rsidR="008C7184" w:rsidRDefault="008C7184" w:rsidP="00A33B5B">
            <w:pPr>
              <w:autoSpaceDE w:val="0"/>
              <w:autoSpaceDN w:val="0"/>
              <w:adjustRightInd w:val="0"/>
              <w:jc w:val="center"/>
              <w:outlineLvl w:val="1"/>
              <w:rPr>
                <w:sz w:val="22"/>
                <w:szCs w:val="22"/>
              </w:rPr>
            </w:pPr>
            <w:r>
              <w:rPr>
                <w:sz w:val="22"/>
                <w:szCs w:val="22"/>
              </w:rPr>
              <w:t>660</w:t>
            </w:r>
          </w:p>
        </w:tc>
        <w:tc>
          <w:tcPr>
            <w:tcW w:w="7938" w:type="dxa"/>
          </w:tcPr>
          <w:p w:rsidR="008C7184" w:rsidRPr="00001D48" w:rsidRDefault="008C7184" w:rsidP="00A33B5B">
            <w:pPr>
              <w:autoSpaceDE w:val="0"/>
              <w:autoSpaceDN w:val="0"/>
              <w:adjustRightInd w:val="0"/>
              <w:outlineLvl w:val="1"/>
              <w:rPr>
                <w:sz w:val="22"/>
                <w:szCs w:val="22"/>
              </w:rPr>
            </w:pPr>
            <w:r>
              <w:rPr>
                <w:sz w:val="22"/>
                <w:szCs w:val="22"/>
              </w:rPr>
              <w:t>Уменьшение прочей дебиторской задолженности по расчетам по ущербу нефинансовым активам</w:t>
            </w:r>
          </w:p>
        </w:tc>
      </w:tr>
      <w:tr w:rsidR="008C7184" w:rsidRPr="00001D48" w:rsidTr="004C0417">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A33B5B">
            <w:pPr>
              <w:jc w:val="center"/>
            </w:pPr>
            <w:r w:rsidRPr="00EC6870">
              <w:rPr>
                <w:sz w:val="22"/>
                <w:szCs w:val="22"/>
              </w:rPr>
              <w:t>1</w:t>
            </w:r>
          </w:p>
        </w:tc>
        <w:tc>
          <w:tcPr>
            <w:tcW w:w="992" w:type="dxa"/>
            <w:vAlign w:val="bottom"/>
          </w:tcPr>
          <w:p w:rsidR="008C7184" w:rsidRDefault="008C7184" w:rsidP="00A33B5B">
            <w:pPr>
              <w:autoSpaceDE w:val="0"/>
              <w:autoSpaceDN w:val="0"/>
              <w:adjustRightInd w:val="0"/>
              <w:jc w:val="center"/>
              <w:outlineLvl w:val="1"/>
              <w:rPr>
                <w:sz w:val="22"/>
                <w:szCs w:val="22"/>
              </w:rPr>
            </w:pPr>
            <w:r>
              <w:rPr>
                <w:sz w:val="22"/>
                <w:szCs w:val="22"/>
              </w:rPr>
              <w:t>210</w:t>
            </w:r>
          </w:p>
        </w:tc>
        <w:tc>
          <w:tcPr>
            <w:tcW w:w="709" w:type="dxa"/>
            <w:vAlign w:val="bottom"/>
          </w:tcPr>
          <w:p w:rsidR="008C7184" w:rsidRDefault="008C7184" w:rsidP="00A33B5B">
            <w:pPr>
              <w:autoSpaceDE w:val="0"/>
              <w:autoSpaceDN w:val="0"/>
              <w:adjustRightInd w:val="0"/>
              <w:jc w:val="center"/>
              <w:outlineLvl w:val="1"/>
              <w:rPr>
                <w:sz w:val="22"/>
                <w:szCs w:val="22"/>
              </w:rPr>
            </w:pPr>
            <w:r>
              <w:rPr>
                <w:sz w:val="22"/>
                <w:szCs w:val="22"/>
              </w:rPr>
              <w:t>0</w:t>
            </w:r>
          </w:p>
        </w:tc>
        <w:tc>
          <w:tcPr>
            <w:tcW w:w="851" w:type="dxa"/>
            <w:vAlign w:val="bottom"/>
          </w:tcPr>
          <w:p w:rsidR="008C7184" w:rsidRDefault="008C7184" w:rsidP="00A33B5B">
            <w:pPr>
              <w:autoSpaceDE w:val="0"/>
              <w:autoSpaceDN w:val="0"/>
              <w:adjustRightInd w:val="0"/>
              <w:jc w:val="center"/>
              <w:outlineLvl w:val="1"/>
              <w:rPr>
                <w:sz w:val="22"/>
                <w:szCs w:val="22"/>
              </w:rPr>
            </w:pPr>
            <w:r>
              <w:rPr>
                <w:sz w:val="22"/>
                <w:szCs w:val="22"/>
              </w:rPr>
              <w:t>2</w:t>
            </w:r>
          </w:p>
        </w:tc>
        <w:tc>
          <w:tcPr>
            <w:tcW w:w="1134" w:type="dxa"/>
            <w:vAlign w:val="bottom"/>
          </w:tcPr>
          <w:p w:rsidR="008C7184" w:rsidRDefault="008C7184" w:rsidP="00A33B5B">
            <w:pPr>
              <w:autoSpaceDE w:val="0"/>
              <w:autoSpaceDN w:val="0"/>
              <w:adjustRightInd w:val="0"/>
              <w:jc w:val="center"/>
              <w:outlineLvl w:val="1"/>
              <w:rPr>
                <w:sz w:val="22"/>
                <w:szCs w:val="22"/>
              </w:rPr>
            </w:pPr>
            <w:r>
              <w:rPr>
                <w:sz w:val="22"/>
                <w:szCs w:val="22"/>
              </w:rPr>
              <w:t>560</w:t>
            </w:r>
          </w:p>
        </w:tc>
        <w:tc>
          <w:tcPr>
            <w:tcW w:w="7938" w:type="dxa"/>
          </w:tcPr>
          <w:p w:rsidR="008C7184" w:rsidRPr="00001D48" w:rsidRDefault="008C7184" w:rsidP="009A42E0">
            <w:pPr>
              <w:autoSpaceDE w:val="0"/>
              <w:autoSpaceDN w:val="0"/>
              <w:adjustRightInd w:val="0"/>
              <w:outlineLvl w:val="1"/>
              <w:rPr>
                <w:sz w:val="22"/>
                <w:szCs w:val="22"/>
              </w:rPr>
            </w:pPr>
            <w:r>
              <w:rPr>
                <w:sz w:val="22"/>
                <w:szCs w:val="22"/>
              </w:rPr>
              <w:t>Увеличение прочей дебиторской задолженности по расчетам с финансовым органом по поступлениям в бюджет (в части доходов бюджета)</w:t>
            </w:r>
          </w:p>
        </w:tc>
      </w:tr>
      <w:tr w:rsidR="008C7184" w:rsidRPr="00001D48" w:rsidTr="004C0417">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lastRenderedPageBreak/>
              <w:t>981</w:t>
            </w:r>
            <w:r w:rsidRPr="001A54FD">
              <w:rPr>
                <w:sz w:val="22"/>
                <w:szCs w:val="22"/>
              </w:rPr>
              <w:t>00000000000000</w:t>
            </w:r>
          </w:p>
        </w:tc>
        <w:tc>
          <w:tcPr>
            <w:tcW w:w="709" w:type="dxa"/>
            <w:vAlign w:val="bottom"/>
          </w:tcPr>
          <w:p w:rsidR="008C7184" w:rsidRDefault="008C7184" w:rsidP="00A33B5B">
            <w:pPr>
              <w:jc w:val="center"/>
            </w:pPr>
            <w:r w:rsidRPr="00EC6870">
              <w:rPr>
                <w:sz w:val="22"/>
                <w:szCs w:val="22"/>
              </w:rPr>
              <w:t>1</w:t>
            </w:r>
          </w:p>
        </w:tc>
        <w:tc>
          <w:tcPr>
            <w:tcW w:w="992" w:type="dxa"/>
            <w:vAlign w:val="bottom"/>
          </w:tcPr>
          <w:p w:rsidR="008C7184" w:rsidRDefault="008C7184" w:rsidP="00A33B5B">
            <w:pPr>
              <w:autoSpaceDE w:val="0"/>
              <w:autoSpaceDN w:val="0"/>
              <w:adjustRightInd w:val="0"/>
              <w:jc w:val="center"/>
              <w:outlineLvl w:val="1"/>
              <w:rPr>
                <w:sz w:val="22"/>
                <w:szCs w:val="22"/>
              </w:rPr>
            </w:pPr>
            <w:r>
              <w:rPr>
                <w:sz w:val="22"/>
                <w:szCs w:val="22"/>
              </w:rPr>
              <w:t>210</w:t>
            </w:r>
          </w:p>
        </w:tc>
        <w:tc>
          <w:tcPr>
            <w:tcW w:w="709" w:type="dxa"/>
            <w:vAlign w:val="bottom"/>
          </w:tcPr>
          <w:p w:rsidR="008C7184" w:rsidRDefault="008C7184" w:rsidP="00A33B5B">
            <w:pPr>
              <w:autoSpaceDE w:val="0"/>
              <w:autoSpaceDN w:val="0"/>
              <w:adjustRightInd w:val="0"/>
              <w:jc w:val="center"/>
              <w:outlineLvl w:val="1"/>
              <w:rPr>
                <w:sz w:val="22"/>
                <w:szCs w:val="22"/>
              </w:rPr>
            </w:pPr>
            <w:r>
              <w:rPr>
                <w:sz w:val="22"/>
                <w:szCs w:val="22"/>
              </w:rPr>
              <w:t>0</w:t>
            </w:r>
          </w:p>
        </w:tc>
        <w:tc>
          <w:tcPr>
            <w:tcW w:w="851" w:type="dxa"/>
            <w:vAlign w:val="bottom"/>
          </w:tcPr>
          <w:p w:rsidR="008C7184" w:rsidRDefault="008C7184" w:rsidP="00A33B5B">
            <w:pPr>
              <w:autoSpaceDE w:val="0"/>
              <w:autoSpaceDN w:val="0"/>
              <w:adjustRightInd w:val="0"/>
              <w:jc w:val="center"/>
              <w:outlineLvl w:val="1"/>
              <w:rPr>
                <w:sz w:val="22"/>
                <w:szCs w:val="22"/>
              </w:rPr>
            </w:pPr>
            <w:r>
              <w:rPr>
                <w:sz w:val="22"/>
                <w:szCs w:val="22"/>
              </w:rPr>
              <w:t>2</w:t>
            </w:r>
          </w:p>
        </w:tc>
        <w:tc>
          <w:tcPr>
            <w:tcW w:w="1134" w:type="dxa"/>
            <w:vAlign w:val="bottom"/>
          </w:tcPr>
          <w:p w:rsidR="008C7184" w:rsidRDefault="008C7184" w:rsidP="00A33B5B">
            <w:pPr>
              <w:autoSpaceDE w:val="0"/>
              <w:autoSpaceDN w:val="0"/>
              <w:adjustRightInd w:val="0"/>
              <w:jc w:val="center"/>
              <w:outlineLvl w:val="1"/>
              <w:rPr>
                <w:sz w:val="22"/>
                <w:szCs w:val="22"/>
              </w:rPr>
            </w:pPr>
            <w:r>
              <w:rPr>
                <w:sz w:val="22"/>
                <w:szCs w:val="22"/>
              </w:rPr>
              <w:t>660</w:t>
            </w:r>
          </w:p>
        </w:tc>
        <w:tc>
          <w:tcPr>
            <w:tcW w:w="7938" w:type="dxa"/>
          </w:tcPr>
          <w:p w:rsidR="008C7184" w:rsidRPr="00001D48" w:rsidRDefault="008C7184" w:rsidP="00A33B5B">
            <w:pPr>
              <w:autoSpaceDE w:val="0"/>
              <w:autoSpaceDN w:val="0"/>
              <w:adjustRightInd w:val="0"/>
              <w:outlineLvl w:val="1"/>
              <w:rPr>
                <w:sz w:val="22"/>
                <w:szCs w:val="22"/>
              </w:rPr>
            </w:pPr>
            <w:r>
              <w:rPr>
                <w:sz w:val="22"/>
                <w:szCs w:val="22"/>
              </w:rPr>
              <w:t>Уменьшение прочей дебиторской задолженности по расчетам с финансовым органом по поступлениям в бюджет (в части доходов бюджета)</w:t>
            </w:r>
          </w:p>
        </w:tc>
      </w:tr>
      <w:tr w:rsidR="008C7184" w:rsidRPr="00001D48" w:rsidTr="004C0417">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A33B5B">
            <w:pPr>
              <w:jc w:val="center"/>
            </w:pPr>
            <w:r w:rsidRPr="00EC6870">
              <w:rPr>
                <w:sz w:val="22"/>
                <w:szCs w:val="22"/>
              </w:rPr>
              <w:t>1</w:t>
            </w:r>
          </w:p>
        </w:tc>
        <w:tc>
          <w:tcPr>
            <w:tcW w:w="992" w:type="dxa"/>
            <w:vAlign w:val="bottom"/>
          </w:tcPr>
          <w:p w:rsidR="008C7184" w:rsidRDefault="008C7184" w:rsidP="00A33B5B">
            <w:pPr>
              <w:autoSpaceDE w:val="0"/>
              <w:autoSpaceDN w:val="0"/>
              <w:adjustRightInd w:val="0"/>
              <w:jc w:val="center"/>
              <w:outlineLvl w:val="1"/>
              <w:rPr>
                <w:sz w:val="22"/>
                <w:szCs w:val="22"/>
              </w:rPr>
            </w:pPr>
            <w:r>
              <w:rPr>
                <w:sz w:val="22"/>
                <w:szCs w:val="22"/>
              </w:rPr>
              <w:t>210</w:t>
            </w:r>
          </w:p>
        </w:tc>
        <w:tc>
          <w:tcPr>
            <w:tcW w:w="709" w:type="dxa"/>
            <w:vAlign w:val="bottom"/>
          </w:tcPr>
          <w:p w:rsidR="008C7184" w:rsidRDefault="008C7184" w:rsidP="00A33B5B">
            <w:pPr>
              <w:autoSpaceDE w:val="0"/>
              <w:autoSpaceDN w:val="0"/>
              <w:adjustRightInd w:val="0"/>
              <w:jc w:val="center"/>
              <w:outlineLvl w:val="1"/>
              <w:rPr>
                <w:sz w:val="22"/>
                <w:szCs w:val="22"/>
              </w:rPr>
            </w:pPr>
            <w:r>
              <w:rPr>
                <w:sz w:val="22"/>
                <w:szCs w:val="22"/>
              </w:rPr>
              <w:t>8</w:t>
            </w:r>
          </w:p>
        </w:tc>
        <w:tc>
          <w:tcPr>
            <w:tcW w:w="851" w:type="dxa"/>
            <w:vAlign w:val="bottom"/>
          </w:tcPr>
          <w:p w:rsidR="008C7184" w:rsidRDefault="008C7184" w:rsidP="00A33B5B">
            <w:pPr>
              <w:autoSpaceDE w:val="0"/>
              <w:autoSpaceDN w:val="0"/>
              <w:adjustRightInd w:val="0"/>
              <w:jc w:val="center"/>
              <w:outlineLvl w:val="1"/>
              <w:rPr>
                <w:sz w:val="22"/>
                <w:szCs w:val="22"/>
              </w:rPr>
            </w:pPr>
            <w:r>
              <w:rPr>
                <w:sz w:val="22"/>
                <w:szCs w:val="22"/>
              </w:rPr>
              <w:t>2</w:t>
            </w:r>
          </w:p>
        </w:tc>
        <w:tc>
          <w:tcPr>
            <w:tcW w:w="1134" w:type="dxa"/>
            <w:vAlign w:val="bottom"/>
          </w:tcPr>
          <w:p w:rsidR="008C7184" w:rsidRDefault="008C7184" w:rsidP="00A33B5B">
            <w:pPr>
              <w:autoSpaceDE w:val="0"/>
              <w:autoSpaceDN w:val="0"/>
              <w:adjustRightInd w:val="0"/>
              <w:jc w:val="center"/>
              <w:outlineLvl w:val="1"/>
              <w:rPr>
                <w:sz w:val="22"/>
                <w:szCs w:val="22"/>
              </w:rPr>
            </w:pPr>
            <w:r>
              <w:rPr>
                <w:sz w:val="22"/>
                <w:szCs w:val="22"/>
              </w:rPr>
              <w:t>560</w:t>
            </w:r>
          </w:p>
        </w:tc>
        <w:tc>
          <w:tcPr>
            <w:tcW w:w="7938" w:type="dxa"/>
          </w:tcPr>
          <w:p w:rsidR="008C7184" w:rsidRPr="00001D48" w:rsidRDefault="008C7184" w:rsidP="00CE2B12">
            <w:pPr>
              <w:autoSpaceDE w:val="0"/>
              <w:autoSpaceDN w:val="0"/>
              <w:adjustRightInd w:val="0"/>
              <w:outlineLvl w:val="1"/>
              <w:rPr>
                <w:sz w:val="22"/>
                <w:szCs w:val="22"/>
              </w:rPr>
            </w:pPr>
            <w:r>
              <w:rPr>
                <w:sz w:val="22"/>
                <w:szCs w:val="22"/>
              </w:rPr>
              <w:t>Увеличение прочей дебиторской задолженности по расчетам с финансовым органом по уточнению невыясненных поступлений в бюджет года, предшествующего отчетному (в части доходов)</w:t>
            </w:r>
          </w:p>
        </w:tc>
      </w:tr>
      <w:tr w:rsidR="008C7184" w:rsidRPr="00001D48" w:rsidTr="004C0417">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A33B5B">
            <w:pPr>
              <w:jc w:val="center"/>
            </w:pPr>
            <w:r w:rsidRPr="00EC6870">
              <w:rPr>
                <w:sz w:val="22"/>
                <w:szCs w:val="22"/>
              </w:rPr>
              <w:t>1</w:t>
            </w:r>
          </w:p>
        </w:tc>
        <w:tc>
          <w:tcPr>
            <w:tcW w:w="992" w:type="dxa"/>
            <w:vAlign w:val="bottom"/>
          </w:tcPr>
          <w:p w:rsidR="008C7184" w:rsidRDefault="008C7184" w:rsidP="00A33B5B">
            <w:pPr>
              <w:autoSpaceDE w:val="0"/>
              <w:autoSpaceDN w:val="0"/>
              <w:adjustRightInd w:val="0"/>
              <w:jc w:val="center"/>
              <w:outlineLvl w:val="1"/>
              <w:rPr>
                <w:sz w:val="22"/>
                <w:szCs w:val="22"/>
              </w:rPr>
            </w:pPr>
            <w:r>
              <w:rPr>
                <w:sz w:val="22"/>
                <w:szCs w:val="22"/>
              </w:rPr>
              <w:t>210</w:t>
            </w:r>
          </w:p>
        </w:tc>
        <w:tc>
          <w:tcPr>
            <w:tcW w:w="709" w:type="dxa"/>
            <w:vAlign w:val="bottom"/>
          </w:tcPr>
          <w:p w:rsidR="008C7184" w:rsidRDefault="008C7184" w:rsidP="00A33B5B">
            <w:pPr>
              <w:autoSpaceDE w:val="0"/>
              <w:autoSpaceDN w:val="0"/>
              <w:adjustRightInd w:val="0"/>
              <w:jc w:val="center"/>
              <w:outlineLvl w:val="1"/>
              <w:rPr>
                <w:sz w:val="22"/>
                <w:szCs w:val="22"/>
              </w:rPr>
            </w:pPr>
            <w:r>
              <w:rPr>
                <w:sz w:val="22"/>
                <w:szCs w:val="22"/>
              </w:rPr>
              <w:t>8</w:t>
            </w:r>
          </w:p>
        </w:tc>
        <w:tc>
          <w:tcPr>
            <w:tcW w:w="851" w:type="dxa"/>
            <w:vAlign w:val="bottom"/>
          </w:tcPr>
          <w:p w:rsidR="008C7184" w:rsidRDefault="008C7184" w:rsidP="00A33B5B">
            <w:pPr>
              <w:autoSpaceDE w:val="0"/>
              <w:autoSpaceDN w:val="0"/>
              <w:adjustRightInd w:val="0"/>
              <w:jc w:val="center"/>
              <w:outlineLvl w:val="1"/>
              <w:rPr>
                <w:sz w:val="22"/>
                <w:szCs w:val="22"/>
              </w:rPr>
            </w:pPr>
            <w:r>
              <w:rPr>
                <w:sz w:val="22"/>
                <w:szCs w:val="22"/>
              </w:rPr>
              <w:t>2</w:t>
            </w:r>
          </w:p>
        </w:tc>
        <w:tc>
          <w:tcPr>
            <w:tcW w:w="1134" w:type="dxa"/>
            <w:vAlign w:val="bottom"/>
          </w:tcPr>
          <w:p w:rsidR="008C7184" w:rsidRDefault="008C7184" w:rsidP="00A33B5B">
            <w:pPr>
              <w:autoSpaceDE w:val="0"/>
              <w:autoSpaceDN w:val="0"/>
              <w:adjustRightInd w:val="0"/>
              <w:jc w:val="center"/>
              <w:outlineLvl w:val="1"/>
              <w:rPr>
                <w:sz w:val="22"/>
                <w:szCs w:val="22"/>
              </w:rPr>
            </w:pPr>
            <w:r>
              <w:rPr>
                <w:sz w:val="22"/>
                <w:szCs w:val="22"/>
              </w:rPr>
              <w:t>660</w:t>
            </w:r>
          </w:p>
        </w:tc>
        <w:tc>
          <w:tcPr>
            <w:tcW w:w="7938" w:type="dxa"/>
          </w:tcPr>
          <w:p w:rsidR="008C7184" w:rsidRPr="00001D48" w:rsidRDefault="008C7184" w:rsidP="00A33B5B">
            <w:pPr>
              <w:autoSpaceDE w:val="0"/>
              <w:autoSpaceDN w:val="0"/>
              <w:adjustRightInd w:val="0"/>
              <w:outlineLvl w:val="1"/>
              <w:rPr>
                <w:sz w:val="22"/>
                <w:szCs w:val="22"/>
              </w:rPr>
            </w:pPr>
            <w:r>
              <w:rPr>
                <w:sz w:val="22"/>
                <w:szCs w:val="22"/>
              </w:rPr>
              <w:t>Уменьшение прочей дебиторской задолженности по расчетам с финансовым органом по уточнению невыясненных поступлений в бюджет года, предшествующего отчетному (в части доходов)</w:t>
            </w:r>
          </w:p>
        </w:tc>
      </w:tr>
      <w:tr w:rsidR="008C7184" w:rsidRPr="00001D48" w:rsidTr="004C0417">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A33B5B">
            <w:pPr>
              <w:jc w:val="center"/>
            </w:pPr>
            <w:r w:rsidRPr="00EC6870">
              <w:rPr>
                <w:sz w:val="22"/>
                <w:szCs w:val="22"/>
              </w:rPr>
              <w:t>1</w:t>
            </w:r>
          </w:p>
        </w:tc>
        <w:tc>
          <w:tcPr>
            <w:tcW w:w="992" w:type="dxa"/>
            <w:vAlign w:val="bottom"/>
          </w:tcPr>
          <w:p w:rsidR="008C7184" w:rsidRDefault="008C7184" w:rsidP="00A33B5B">
            <w:pPr>
              <w:autoSpaceDE w:val="0"/>
              <w:autoSpaceDN w:val="0"/>
              <w:adjustRightInd w:val="0"/>
              <w:jc w:val="center"/>
              <w:outlineLvl w:val="1"/>
              <w:rPr>
                <w:sz w:val="22"/>
                <w:szCs w:val="22"/>
              </w:rPr>
            </w:pPr>
            <w:r>
              <w:rPr>
                <w:sz w:val="22"/>
                <w:szCs w:val="22"/>
              </w:rPr>
              <w:t>210</w:t>
            </w:r>
          </w:p>
        </w:tc>
        <w:tc>
          <w:tcPr>
            <w:tcW w:w="709" w:type="dxa"/>
            <w:vAlign w:val="bottom"/>
          </w:tcPr>
          <w:p w:rsidR="008C7184" w:rsidRDefault="008C7184" w:rsidP="00A33B5B">
            <w:pPr>
              <w:autoSpaceDE w:val="0"/>
              <w:autoSpaceDN w:val="0"/>
              <w:adjustRightInd w:val="0"/>
              <w:jc w:val="center"/>
              <w:outlineLvl w:val="1"/>
              <w:rPr>
                <w:sz w:val="22"/>
                <w:szCs w:val="22"/>
              </w:rPr>
            </w:pPr>
            <w:r>
              <w:rPr>
                <w:sz w:val="22"/>
                <w:szCs w:val="22"/>
              </w:rPr>
              <w:t>9</w:t>
            </w:r>
          </w:p>
        </w:tc>
        <w:tc>
          <w:tcPr>
            <w:tcW w:w="851" w:type="dxa"/>
            <w:vAlign w:val="bottom"/>
          </w:tcPr>
          <w:p w:rsidR="008C7184" w:rsidRDefault="008C7184" w:rsidP="00A33B5B">
            <w:pPr>
              <w:autoSpaceDE w:val="0"/>
              <w:autoSpaceDN w:val="0"/>
              <w:adjustRightInd w:val="0"/>
              <w:jc w:val="center"/>
              <w:outlineLvl w:val="1"/>
              <w:rPr>
                <w:sz w:val="22"/>
                <w:szCs w:val="22"/>
              </w:rPr>
            </w:pPr>
            <w:r>
              <w:rPr>
                <w:sz w:val="22"/>
                <w:szCs w:val="22"/>
              </w:rPr>
              <w:t>2</w:t>
            </w:r>
          </w:p>
        </w:tc>
        <w:tc>
          <w:tcPr>
            <w:tcW w:w="1134" w:type="dxa"/>
            <w:vAlign w:val="bottom"/>
          </w:tcPr>
          <w:p w:rsidR="008C7184" w:rsidRDefault="008C7184" w:rsidP="00A33B5B">
            <w:pPr>
              <w:autoSpaceDE w:val="0"/>
              <w:autoSpaceDN w:val="0"/>
              <w:adjustRightInd w:val="0"/>
              <w:jc w:val="center"/>
              <w:outlineLvl w:val="1"/>
              <w:rPr>
                <w:sz w:val="22"/>
                <w:szCs w:val="22"/>
              </w:rPr>
            </w:pPr>
            <w:r>
              <w:rPr>
                <w:sz w:val="22"/>
                <w:szCs w:val="22"/>
              </w:rPr>
              <w:t>560</w:t>
            </w:r>
          </w:p>
        </w:tc>
        <w:tc>
          <w:tcPr>
            <w:tcW w:w="7938" w:type="dxa"/>
          </w:tcPr>
          <w:p w:rsidR="008C7184" w:rsidRPr="00001D48" w:rsidRDefault="008C7184" w:rsidP="00CE2B12">
            <w:pPr>
              <w:autoSpaceDE w:val="0"/>
              <w:autoSpaceDN w:val="0"/>
              <w:adjustRightInd w:val="0"/>
              <w:outlineLvl w:val="1"/>
              <w:rPr>
                <w:sz w:val="22"/>
                <w:szCs w:val="22"/>
              </w:rPr>
            </w:pPr>
            <w:r>
              <w:rPr>
                <w:sz w:val="22"/>
                <w:szCs w:val="22"/>
              </w:rPr>
              <w:t>Увеличение прочей дебиторской задолженности по расчетам с финансовым органом по уточнению невыясненных поступлений в бюджет прошлых лет (в части доходов)</w:t>
            </w:r>
          </w:p>
        </w:tc>
      </w:tr>
      <w:tr w:rsidR="008C7184" w:rsidRPr="00001D48" w:rsidTr="004C0417">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A33B5B">
            <w:pPr>
              <w:jc w:val="center"/>
            </w:pPr>
            <w:r w:rsidRPr="00EC6870">
              <w:rPr>
                <w:sz w:val="22"/>
                <w:szCs w:val="22"/>
              </w:rPr>
              <w:t>1</w:t>
            </w:r>
          </w:p>
        </w:tc>
        <w:tc>
          <w:tcPr>
            <w:tcW w:w="992" w:type="dxa"/>
            <w:vAlign w:val="bottom"/>
          </w:tcPr>
          <w:p w:rsidR="008C7184" w:rsidRDefault="008C7184" w:rsidP="00A33B5B">
            <w:pPr>
              <w:autoSpaceDE w:val="0"/>
              <w:autoSpaceDN w:val="0"/>
              <w:adjustRightInd w:val="0"/>
              <w:jc w:val="center"/>
              <w:outlineLvl w:val="1"/>
              <w:rPr>
                <w:sz w:val="22"/>
                <w:szCs w:val="22"/>
              </w:rPr>
            </w:pPr>
            <w:r>
              <w:rPr>
                <w:sz w:val="22"/>
                <w:szCs w:val="22"/>
              </w:rPr>
              <w:t>210</w:t>
            </w:r>
          </w:p>
        </w:tc>
        <w:tc>
          <w:tcPr>
            <w:tcW w:w="709" w:type="dxa"/>
            <w:vAlign w:val="bottom"/>
          </w:tcPr>
          <w:p w:rsidR="008C7184" w:rsidRDefault="008C7184" w:rsidP="00A33B5B">
            <w:pPr>
              <w:autoSpaceDE w:val="0"/>
              <w:autoSpaceDN w:val="0"/>
              <w:adjustRightInd w:val="0"/>
              <w:jc w:val="center"/>
              <w:outlineLvl w:val="1"/>
              <w:rPr>
                <w:sz w:val="22"/>
                <w:szCs w:val="22"/>
              </w:rPr>
            </w:pPr>
            <w:r>
              <w:rPr>
                <w:sz w:val="22"/>
                <w:szCs w:val="22"/>
              </w:rPr>
              <w:t>9</w:t>
            </w:r>
          </w:p>
        </w:tc>
        <w:tc>
          <w:tcPr>
            <w:tcW w:w="851" w:type="dxa"/>
            <w:vAlign w:val="bottom"/>
          </w:tcPr>
          <w:p w:rsidR="008C7184" w:rsidRDefault="008C7184" w:rsidP="00A33B5B">
            <w:pPr>
              <w:autoSpaceDE w:val="0"/>
              <w:autoSpaceDN w:val="0"/>
              <w:adjustRightInd w:val="0"/>
              <w:jc w:val="center"/>
              <w:outlineLvl w:val="1"/>
              <w:rPr>
                <w:sz w:val="22"/>
                <w:szCs w:val="22"/>
              </w:rPr>
            </w:pPr>
            <w:r>
              <w:rPr>
                <w:sz w:val="22"/>
                <w:szCs w:val="22"/>
              </w:rPr>
              <w:t>2</w:t>
            </w:r>
          </w:p>
        </w:tc>
        <w:tc>
          <w:tcPr>
            <w:tcW w:w="1134" w:type="dxa"/>
            <w:vAlign w:val="bottom"/>
          </w:tcPr>
          <w:p w:rsidR="008C7184" w:rsidRDefault="008C7184" w:rsidP="00A33B5B">
            <w:pPr>
              <w:autoSpaceDE w:val="0"/>
              <w:autoSpaceDN w:val="0"/>
              <w:adjustRightInd w:val="0"/>
              <w:jc w:val="center"/>
              <w:outlineLvl w:val="1"/>
              <w:rPr>
                <w:sz w:val="22"/>
                <w:szCs w:val="22"/>
              </w:rPr>
            </w:pPr>
            <w:r>
              <w:rPr>
                <w:sz w:val="22"/>
                <w:szCs w:val="22"/>
              </w:rPr>
              <w:t>660</w:t>
            </w:r>
          </w:p>
        </w:tc>
        <w:tc>
          <w:tcPr>
            <w:tcW w:w="7938" w:type="dxa"/>
          </w:tcPr>
          <w:p w:rsidR="008C7184" w:rsidRPr="00001D48" w:rsidRDefault="008C7184" w:rsidP="00A33B5B">
            <w:pPr>
              <w:autoSpaceDE w:val="0"/>
              <w:autoSpaceDN w:val="0"/>
              <w:adjustRightInd w:val="0"/>
              <w:outlineLvl w:val="1"/>
              <w:rPr>
                <w:sz w:val="22"/>
                <w:szCs w:val="22"/>
              </w:rPr>
            </w:pPr>
            <w:r>
              <w:rPr>
                <w:sz w:val="22"/>
                <w:szCs w:val="22"/>
              </w:rPr>
              <w:t>Уменьшение прочей дебиторской задолженности по расчетам с финансовым органом по уточнению невыясненных поступлений в бюджет прошлых лет (в части доходов)</w:t>
            </w:r>
          </w:p>
        </w:tc>
      </w:tr>
      <w:tr w:rsidR="008C7184" w:rsidRPr="00001D48" w:rsidTr="00A33B5B">
        <w:tc>
          <w:tcPr>
            <w:tcW w:w="14709" w:type="dxa"/>
            <w:gridSpan w:val="7"/>
            <w:vAlign w:val="bottom"/>
          </w:tcPr>
          <w:p w:rsidR="008C7184" w:rsidRDefault="008C7184" w:rsidP="00DA2C0D">
            <w:pPr>
              <w:autoSpaceDE w:val="0"/>
              <w:autoSpaceDN w:val="0"/>
              <w:adjustRightInd w:val="0"/>
              <w:outlineLvl w:val="1"/>
              <w:rPr>
                <w:sz w:val="22"/>
                <w:szCs w:val="22"/>
              </w:rPr>
            </w:pPr>
            <w:r w:rsidRPr="00001D48">
              <w:rPr>
                <w:b/>
                <w:sz w:val="22"/>
                <w:szCs w:val="22"/>
              </w:rPr>
              <w:t xml:space="preserve">Раздел </w:t>
            </w:r>
            <w:r>
              <w:rPr>
                <w:b/>
                <w:sz w:val="22"/>
                <w:szCs w:val="22"/>
              </w:rPr>
              <w:t>3</w:t>
            </w:r>
            <w:r w:rsidRPr="00001D48">
              <w:rPr>
                <w:b/>
                <w:sz w:val="22"/>
                <w:szCs w:val="22"/>
              </w:rPr>
              <w:t xml:space="preserve">. </w:t>
            </w:r>
            <w:r>
              <w:rPr>
                <w:b/>
                <w:sz w:val="22"/>
                <w:szCs w:val="22"/>
              </w:rPr>
              <w:t>Обязательства</w:t>
            </w:r>
          </w:p>
        </w:tc>
      </w:tr>
      <w:tr w:rsidR="008C7184" w:rsidRPr="00001D48" w:rsidTr="004C0417">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A33B5B">
            <w:pPr>
              <w:jc w:val="center"/>
            </w:pPr>
            <w:r w:rsidRPr="00EC6870">
              <w:rPr>
                <w:sz w:val="22"/>
                <w:szCs w:val="22"/>
              </w:rPr>
              <w:t>1</w:t>
            </w:r>
          </w:p>
        </w:tc>
        <w:tc>
          <w:tcPr>
            <w:tcW w:w="992" w:type="dxa"/>
            <w:vAlign w:val="bottom"/>
          </w:tcPr>
          <w:p w:rsidR="008C7184" w:rsidRDefault="008C7184" w:rsidP="00A33B5B">
            <w:pPr>
              <w:autoSpaceDE w:val="0"/>
              <w:autoSpaceDN w:val="0"/>
              <w:adjustRightInd w:val="0"/>
              <w:jc w:val="center"/>
              <w:outlineLvl w:val="1"/>
              <w:rPr>
                <w:sz w:val="22"/>
                <w:szCs w:val="22"/>
              </w:rPr>
            </w:pPr>
            <w:r>
              <w:rPr>
                <w:sz w:val="22"/>
                <w:szCs w:val="22"/>
              </w:rPr>
              <w:t>302</w:t>
            </w:r>
          </w:p>
        </w:tc>
        <w:tc>
          <w:tcPr>
            <w:tcW w:w="709" w:type="dxa"/>
            <w:vAlign w:val="bottom"/>
          </w:tcPr>
          <w:p w:rsidR="008C7184" w:rsidRDefault="008C7184" w:rsidP="00A33B5B">
            <w:pPr>
              <w:autoSpaceDE w:val="0"/>
              <w:autoSpaceDN w:val="0"/>
              <w:adjustRightInd w:val="0"/>
              <w:jc w:val="center"/>
              <w:outlineLvl w:val="1"/>
              <w:rPr>
                <w:sz w:val="22"/>
                <w:szCs w:val="22"/>
              </w:rPr>
            </w:pPr>
            <w:r>
              <w:rPr>
                <w:sz w:val="22"/>
                <w:szCs w:val="22"/>
              </w:rPr>
              <w:t>1</w:t>
            </w:r>
          </w:p>
        </w:tc>
        <w:tc>
          <w:tcPr>
            <w:tcW w:w="851" w:type="dxa"/>
            <w:vAlign w:val="bottom"/>
          </w:tcPr>
          <w:p w:rsidR="008C7184" w:rsidRDefault="008C7184" w:rsidP="00A33B5B">
            <w:pPr>
              <w:autoSpaceDE w:val="0"/>
              <w:autoSpaceDN w:val="0"/>
              <w:adjustRightInd w:val="0"/>
              <w:jc w:val="center"/>
              <w:outlineLvl w:val="1"/>
              <w:rPr>
                <w:sz w:val="22"/>
                <w:szCs w:val="22"/>
              </w:rPr>
            </w:pPr>
            <w:r>
              <w:rPr>
                <w:sz w:val="22"/>
                <w:szCs w:val="22"/>
              </w:rPr>
              <w:t>0</w:t>
            </w:r>
          </w:p>
        </w:tc>
        <w:tc>
          <w:tcPr>
            <w:tcW w:w="1134" w:type="dxa"/>
            <w:vAlign w:val="bottom"/>
          </w:tcPr>
          <w:p w:rsidR="008C7184" w:rsidRDefault="008C7184" w:rsidP="00A33B5B">
            <w:pPr>
              <w:autoSpaceDE w:val="0"/>
              <w:autoSpaceDN w:val="0"/>
              <w:adjustRightInd w:val="0"/>
              <w:jc w:val="center"/>
              <w:outlineLvl w:val="1"/>
              <w:rPr>
                <w:sz w:val="22"/>
                <w:szCs w:val="22"/>
              </w:rPr>
            </w:pPr>
            <w:r>
              <w:rPr>
                <w:sz w:val="22"/>
                <w:szCs w:val="22"/>
              </w:rPr>
              <w:t>730</w:t>
            </w:r>
          </w:p>
        </w:tc>
        <w:tc>
          <w:tcPr>
            <w:tcW w:w="7938" w:type="dxa"/>
          </w:tcPr>
          <w:p w:rsidR="008C7184" w:rsidRPr="00001D48" w:rsidRDefault="008C7184" w:rsidP="00A56232">
            <w:pPr>
              <w:autoSpaceDE w:val="0"/>
              <w:autoSpaceDN w:val="0"/>
              <w:adjustRightInd w:val="0"/>
              <w:outlineLvl w:val="1"/>
              <w:rPr>
                <w:sz w:val="22"/>
                <w:szCs w:val="22"/>
              </w:rPr>
            </w:pPr>
            <w:r>
              <w:rPr>
                <w:sz w:val="22"/>
                <w:szCs w:val="22"/>
              </w:rPr>
              <w:t>Увеличение прочей кредиторской задолженности по расчетам по оплате труда и начислениям на выплаты по оплате труда</w:t>
            </w:r>
          </w:p>
        </w:tc>
      </w:tr>
      <w:tr w:rsidR="008C7184" w:rsidRPr="00001D48" w:rsidTr="004C0417">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A33B5B">
            <w:pPr>
              <w:jc w:val="center"/>
            </w:pPr>
            <w:r w:rsidRPr="00EC6870">
              <w:rPr>
                <w:sz w:val="22"/>
                <w:szCs w:val="22"/>
              </w:rPr>
              <w:t>1</w:t>
            </w:r>
          </w:p>
        </w:tc>
        <w:tc>
          <w:tcPr>
            <w:tcW w:w="992" w:type="dxa"/>
            <w:vAlign w:val="bottom"/>
          </w:tcPr>
          <w:p w:rsidR="008C7184" w:rsidRDefault="008C7184" w:rsidP="00A33B5B">
            <w:pPr>
              <w:autoSpaceDE w:val="0"/>
              <w:autoSpaceDN w:val="0"/>
              <w:adjustRightInd w:val="0"/>
              <w:jc w:val="center"/>
              <w:outlineLvl w:val="1"/>
              <w:rPr>
                <w:sz w:val="22"/>
                <w:szCs w:val="22"/>
              </w:rPr>
            </w:pPr>
            <w:r>
              <w:rPr>
                <w:sz w:val="22"/>
                <w:szCs w:val="22"/>
              </w:rPr>
              <w:t>302</w:t>
            </w:r>
          </w:p>
        </w:tc>
        <w:tc>
          <w:tcPr>
            <w:tcW w:w="709" w:type="dxa"/>
            <w:vAlign w:val="bottom"/>
          </w:tcPr>
          <w:p w:rsidR="008C7184" w:rsidRDefault="008C7184" w:rsidP="00A33B5B">
            <w:pPr>
              <w:autoSpaceDE w:val="0"/>
              <w:autoSpaceDN w:val="0"/>
              <w:adjustRightInd w:val="0"/>
              <w:jc w:val="center"/>
              <w:outlineLvl w:val="1"/>
              <w:rPr>
                <w:sz w:val="22"/>
                <w:szCs w:val="22"/>
              </w:rPr>
            </w:pPr>
            <w:r>
              <w:rPr>
                <w:sz w:val="22"/>
                <w:szCs w:val="22"/>
              </w:rPr>
              <w:t>1</w:t>
            </w:r>
          </w:p>
        </w:tc>
        <w:tc>
          <w:tcPr>
            <w:tcW w:w="851" w:type="dxa"/>
            <w:vAlign w:val="bottom"/>
          </w:tcPr>
          <w:p w:rsidR="008C7184" w:rsidRDefault="008C7184" w:rsidP="00A33B5B">
            <w:pPr>
              <w:autoSpaceDE w:val="0"/>
              <w:autoSpaceDN w:val="0"/>
              <w:adjustRightInd w:val="0"/>
              <w:jc w:val="center"/>
              <w:outlineLvl w:val="1"/>
              <w:rPr>
                <w:sz w:val="22"/>
                <w:szCs w:val="22"/>
              </w:rPr>
            </w:pPr>
            <w:r>
              <w:rPr>
                <w:sz w:val="22"/>
                <w:szCs w:val="22"/>
              </w:rPr>
              <w:t>0</w:t>
            </w:r>
          </w:p>
        </w:tc>
        <w:tc>
          <w:tcPr>
            <w:tcW w:w="1134" w:type="dxa"/>
            <w:vAlign w:val="bottom"/>
          </w:tcPr>
          <w:p w:rsidR="008C7184" w:rsidRDefault="008C7184" w:rsidP="00A33B5B">
            <w:pPr>
              <w:autoSpaceDE w:val="0"/>
              <w:autoSpaceDN w:val="0"/>
              <w:adjustRightInd w:val="0"/>
              <w:jc w:val="center"/>
              <w:outlineLvl w:val="1"/>
              <w:rPr>
                <w:sz w:val="22"/>
                <w:szCs w:val="22"/>
              </w:rPr>
            </w:pPr>
            <w:r>
              <w:rPr>
                <w:sz w:val="22"/>
                <w:szCs w:val="22"/>
              </w:rPr>
              <w:t>830</w:t>
            </w:r>
          </w:p>
        </w:tc>
        <w:tc>
          <w:tcPr>
            <w:tcW w:w="7938" w:type="dxa"/>
          </w:tcPr>
          <w:p w:rsidR="008C7184" w:rsidRPr="00001D48" w:rsidRDefault="008C7184" w:rsidP="00A33B5B">
            <w:pPr>
              <w:autoSpaceDE w:val="0"/>
              <w:autoSpaceDN w:val="0"/>
              <w:adjustRightInd w:val="0"/>
              <w:outlineLvl w:val="1"/>
              <w:rPr>
                <w:sz w:val="22"/>
                <w:szCs w:val="22"/>
              </w:rPr>
            </w:pPr>
            <w:r>
              <w:rPr>
                <w:sz w:val="22"/>
                <w:szCs w:val="22"/>
              </w:rPr>
              <w:t>Уменьшение прочей кредиторской задолженности по расчетам по оплате труда и начислениям на выплаты по оплате труда</w:t>
            </w:r>
          </w:p>
        </w:tc>
      </w:tr>
      <w:tr w:rsidR="008C7184" w:rsidRPr="00001D48" w:rsidTr="004C0417">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A33B5B">
            <w:pPr>
              <w:jc w:val="center"/>
            </w:pPr>
            <w:r w:rsidRPr="00EC6870">
              <w:rPr>
                <w:sz w:val="22"/>
                <w:szCs w:val="22"/>
              </w:rPr>
              <w:t>1</w:t>
            </w:r>
          </w:p>
        </w:tc>
        <w:tc>
          <w:tcPr>
            <w:tcW w:w="992" w:type="dxa"/>
            <w:vAlign w:val="bottom"/>
          </w:tcPr>
          <w:p w:rsidR="008C7184" w:rsidRDefault="008C7184" w:rsidP="00A33B5B">
            <w:pPr>
              <w:autoSpaceDE w:val="0"/>
              <w:autoSpaceDN w:val="0"/>
              <w:adjustRightInd w:val="0"/>
              <w:jc w:val="center"/>
              <w:outlineLvl w:val="1"/>
              <w:rPr>
                <w:sz w:val="22"/>
                <w:szCs w:val="22"/>
              </w:rPr>
            </w:pPr>
            <w:r>
              <w:rPr>
                <w:sz w:val="22"/>
                <w:szCs w:val="22"/>
              </w:rPr>
              <w:t>302</w:t>
            </w:r>
          </w:p>
        </w:tc>
        <w:tc>
          <w:tcPr>
            <w:tcW w:w="709" w:type="dxa"/>
            <w:vAlign w:val="bottom"/>
          </w:tcPr>
          <w:p w:rsidR="008C7184" w:rsidRDefault="008C7184" w:rsidP="00A33B5B">
            <w:pPr>
              <w:autoSpaceDE w:val="0"/>
              <w:autoSpaceDN w:val="0"/>
              <w:adjustRightInd w:val="0"/>
              <w:jc w:val="center"/>
              <w:outlineLvl w:val="1"/>
              <w:rPr>
                <w:sz w:val="22"/>
                <w:szCs w:val="22"/>
              </w:rPr>
            </w:pPr>
            <w:r>
              <w:rPr>
                <w:sz w:val="22"/>
                <w:szCs w:val="22"/>
              </w:rPr>
              <w:t>2</w:t>
            </w:r>
          </w:p>
        </w:tc>
        <w:tc>
          <w:tcPr>
            <w:tcW w:w="851" w:type="dxa"/>
            <w:vAlign w:val="bottom"/>
          </w:tcPr>
          <w:p w:rsidR="008C7184" w:rsidRDefault="008C7184" w:rsidP="00A33B5B">
            <w:pPr>
              <w:autoSpaceDE w:val="0"/>
              <w:autoSpaceDN w:val="0"/>
              <w:adjustRightInd w:val="0"/>
              <w:jc w:val="center"/>
              <w:outlineLvl w:val="1"/>
              <w:rPr>
                <w:sz w:val="22"/>
                <w:szCs w:val="22"/>
              </w:rPr>
            </w:pPr>
            <w:r>
              <w:rPr>
                <w:sz w:val="22"/>
                <w:szCs w:val="22"/>
              </w:rPr>
              <w:t>0</w:t>
            </w:r>
          </w:p>
        </w:tc>
        <w:tc>
          <w:tcPr>
            <w:tcW w:w="1134" w:type="dxa"/>
            <w:vAlign w:val="bottom"/>
          </w:tcPr>
          <w:p w:rsidR="008C7184" w:rsidRDefault="008C7184" w:rsidP="00A33B5B">
            <w:pPr>
              <w:autoSpaceDE w:val="0"/>
              <w:autoSpaceDN w:val="0"/>
              <w:adjustRightInd w:val="0"/>
              <w:jc w:val="center"/>
              <w:outlineLvl w:val="1"/>
              <w:rPr>
                <w:sz w:val="22"/>
                <w:szCs w:val="22"/>
              </w:rPr>
            </w:pPr>
            <w:r>
              <w:rPr>
                <w:sz w:val="22"/>
                <w:szCs w:val="22"/>
              </w:rPr>
              <w:t>730</w:t>
            </w:r>
          </w:p>
        </w:tc>
        <w:tc>
          <w:tcPr>
            <w:tcW w:w="7938" w:type="dxa"/>
          </w:tcPr>
          <w:p w:rsidR="008C7184" w:rsidRPr="00001D48" w:rsidRDefault="008C7184" w:rsidP="00A33B5B">
            <w:pPr>
              <w:autoSpaceDE w:val="0"/>
              <w:autoSpaceDN w:val="0"/>
              <w:adjustRightInd w:val="0"/>
              <w:outlineLvl w:val="1"/>
              <w:rPr>
                <w:sz w:val="22"/>
                <w:szCs w:val="22"/>
              </w:rPr>
            </w:pPr>
            <w:r>
              <w:rPr>
                <w:sz w:val="22"/>
                <w:szCs w:val="22"/>
              </w:rPr>
              <w:t>Увеличение прочей кредиторской задолженности по расчетам по работам, услугам</w:t>
            </w:r>
          </w:p>
        </w:tc>
      </w:tr>
      <w:tr w:rsidR="008C7184" w:rsidRPr="00001D48" w:rsidTr="004C0417">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A33B5B">
            <w:pPr>
              <w:jc w:val="center"/>
            </w:pPr>
            <w:r w:rsidRPr="00EC6870">
              <w:rPr>
                <w:sz w:val="22"/>
                <w:szCs w:val="22"/>
              </w:rPr>
              <w:t>1</w:t>
            </w:r>
          </w:p>
        </w:tc>
        <w:tc>
          <w:tcPr>
            <w:tcW w:w="992" w:type="dxa"/>
            <w:vAlign w:val="bottom"/>
          </w:tcPr>
          <w:p w:rsidR="008C7184" w:rsidRDefault="008C7184" w:rsidP="00A33B5B">
            <w:pPr>
              <w:autoSpaceDE w:val="0"/>
              <w:autoSpaceDN w:val="0"/>
              <w:adjustRightInd w:val="0"/>
              <w:jc w:val="center"/>
              <w:outlineLvl w:val="1"/>
              <w:rPr>
                <w:sz w:val="22"/>
                <w:szCs w:val="22"/>
              </w:rPr>
            </w:pPr>
            <w:r>
              <w:rPr>
                <w:sz w:val="22"/>
                <w:szCs w:val="22"/>
              </w:rPr>
              <w:t>302</w:t>
            </w:r>
          </w:p>
        </w:tc>
        <w:tc>
          <w:tcPr>
            <w:tcW w:w="709" w:type="dxa"/>
            <w:vAlign w:val="bottom"/>
          </w:tcPr>
          <w:p w:rsidR="008C7184" w:rsidRDefault="008C7184" w:rsidP="00A33B5B">
            <w:pPr>
              <w:autoSpaceDE w:val="0"/>
              <w:autoSpaceDN w:val="0"/>
              <w:adjustRightInd w:val="0"/>
              <w:jc w:val="center"/>
              <w:outlineLvl w:val="1"/>
              <w:rPr>
                <w:sz w:val="22"/>
                <w:szCs w:val="22"/>
              </w:rPr>
            </w:pPr>
            <w:r>
              <w:rPr>
                <w:sz w:val="22"/>
                <w:szCs w:val="22"/>
              </w:rPr>
              <w:t>2</w:t>
            </w:r>
          </w:p>
        </w:tc>
        <w:tc>
          <w:tcPr>
            <w:tcW w:w="851" w:type="dxa"/>
            <w:vAlign w:val="bottom"/>
          </w:tcPr>
          <w:p w:rsidR="008C7184" w:rsidRDefault="008C7184" w:rsidP="00A33B5B">
            <w:pPr>
              <w:autoSpaceDE w:val="0"/>
              <w:autoSpaceDN w:val="0"/>
              <w:adjustRightInd w:val="0"/>
              <w:jc w:val="center"/>
              <w:outlineLvl w:val="1"/>
              <w:rPr>
                <w:sz w:val="22"/>
                <w:szCs w:val="22"/>
              </w:rPr>
            </w:pPr>
            <w:r>
              <w:rPr>
                <w:sz w:val="22"/>
                <w:szCs w:val="22"/>
              </w:rPr>
              <w:t>0</w:t>
            </w:r>
          </w:p>
        </w:tc>
        <w:tc>
          <w:tcPr>
            <w:tcW w:w="1134" w:type="dxa"/>
            <w:vAlign w:val="bottom"/>
          </w:tcPr>
          <w:p w:rsidR="008C7184" w:rsidRDefault="008C7184" w:rsidP="00A33B5B">
            <w:pPr>
              <w:autoSpaceDE w:val="0"/>
              <w:autoSpaceDN w:val="0"/>
              <w:adjustRightInd w:val="0"/>
              <w:jc w:val="center"/>
              <w:outlineLvl w:val="1"/>
              <w:rPr>
                <w:sz w:val="22"/>
                <w:szCs w:val="22"/>
              </w:rPr>
            </w:pPr>
            <w:r>
              <w:rPr>
                <w:sz w:val="22"/>
                <w:szCs w:val="22"/>
              </w:rPr>
              <w:t>830</w:t>
            </w:r>
          </w:p>
        </w:tc>
        <w:tc>
          <w:tcPr>
            <w:tcW w:w="7938" w:type="dxa"/>
          </w:tcPr>
          <w:p w:rsidR="008C7184" w:rsidRPr="00001D48" w:rsidRDefault="008C7184" w:rsidP="00A33B5B">
            <w:pPr>
              <w:autoSpaceDE w:val="0"/>
              <w:autoSpaceDN w:val="0"/>
              <w:adjustRightInd w:val="0"/>
              <w:outlineLvl w:val="1"/>
              <w:rPr>
                <w:sz w:val="22"/>
                <w:szCs w:val="22"/>
              </w:rPr>
            </w:pPr>
            <w:r>
              <w:rPr>
                <w:sz w:val="22"/>
                <w:szCs w:val="22"/>
              </w:rPr>
              <w:t>Уменьшение прочей кредиторской задолженности по расчетам по работам, услугам</w:t>
            </w:r>
          </w:p>
        </w:tc>
      </w:tr>
      <w:tr w:rsidR="008C7184" w:rsidRPr="00001D48" w:rsidTr="004C0417">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A33B5B">
            <w:pPr>
              <w:jc w:val="center"/>
            </w:pPr>
            <w:r w:rsidRPr="00EC6870">
              <w:rPr>
                <w:sz w:val="22"/>
                <w:szCs w:val="22"/>
              </w:rPr>
              <w:t>1</w:t>
            </w:r>
          </w:p>
        </w:tc>
        <w:tc>
          <w:tcPr>
            <w:tcW w:w="992" w:type="dxa"/>
            <w:vAlign w:val="bottom"/>
          </w:tcPr>
          <w:p w:rsidR="008C7184" w:rsidRDefault="008C7184" w:rsidP="00A33B5B">
            <w:pPr>
              <w:autoSpaceDE w:val="0"/>
              <w:autoSpaceDN w:val="0"/>
              <w:adjustRightInd w:val="0"/>
              <w:jc w:val="center"/>
              <w:outlineLvl w:val="1"/>
              <w:rPr>
                <w:sz w:val="22"/>
                <w:szCs w:val="22"/>
              </w:rPr>
            </w:pPr>
            <w:r>
              <w:rPr>
                <w:sz w:val="22"/>
                <w:szCs w:val="22"/>
              </w:rPr>
              <w:t>302</w:t>
            </w:r>
          </w:p>
        </w:tc>
        <w:tc>
          <w:tcPr>
            <w:tcW w:w="709" w:type="dxa"/>
            <w:vAlign w:val="bottom"/>
          </w:tcPr>
          <w:p w:rsidR="008C7184" w:rsidRDefault="008C7184" w:rsidP="00A33B5B">
            <w:pPr>
              <w:autoSpaceDE w:val="0"/>
              <w:autoSpaceDN w:val="0"/>
              <w:adjustRightInd w:val="0"/>
              <w:jc w:val="center"/>
              <w:outlineLvl w:val="1"/>
              <w:rPr>
                <w:sz w:val="22"/>
                <w:szCs w:val="22"/>
              </w:rPr>
            </w:pPr>
            <w:r>
              <w:rPr>
                <w:sz w:val="22"/>
                <w:szCs w:val="22"/>
              </w:rPr>
              <w:t>3</w:t>
            </w:r>
          </w:p>
        </w:tc>
        <w:tc>
          <w:tcPr>
            <w:tcW w:w="851" w:type="dxa"/>
            <w:vAlign w:val="bottom"/>
          </w:tcPr>
          <w:p w:rsidR="008C7184" w:rsidRDefault="008C7184" w:rsidP="00A33B5B">
            <w:pPr>
              <w:autoSpaceDE w:val="0"/>
              <w:autoSpaceDN w:val="0"/>
              <w:adjustRightInd w:val="0"/>
              <w:jc w:val="center"/>
              <w:outlineLvl w:val="1"/>
              <w:rPr>
                <w:sz w:val="22"/>
                <w:szCs w:val="22"/>
              </w:rPr>
            </w:pPr>
            <w:r>
              <w:rPr>
                <w:sz w:val="22"/>
                <w:szCs w:val="22"/>
              </w:rPr>
              <w:t>0</w:t>
            </w:r>
          </w:p>
        </w:tc>
        <w:tc>
          <w:tcPr>
            <w:tcW w:w="1134" w:type="dxa"/>
            <w:vAlign w:val="bottom"/>
          </w:tcPr>
          <w:p w:rsidR="008C7184" w:rsidRDefault="008C7184" w:rsidP="00A33B5B">
            <w:pPr>
              <w:autoSpaceDE w:val="0"/>
              <w:autoSpaceDN w:val="0"/>
              <w:adjustRightInd w:val="0"/>
              <w:jc w:val="center"/>
              <w:outlineLvl w:val="1"/>
              <w:rPr>
                <w:sz w:val="22"/>
                <w:szCs w:val="22"/>
              </w:rPr>
            </w:pPr>
            <w:r>
              <w:rPr>
                <w:sz w:val="22"/>
                <w:szCs w:val="22"/>
              </w:rPr>
              <w:t>730</w:t>
            </w:r>
          </w:p>
        </w:tc>
        <w:tc>
          <w:tcPr>
            <w:tcW w:w="7938" w:type="dxa"/>
          </w:tcPr>
          <w:p w:rsidR="008C7184" w:rsidRPr="00001D48" w:rsidRDefault="008C7184" w:rsidP="00A56232">
            <w:pPr>
              <w:autoSpaceDE w:val="0"/>
              <w:autoSpaceDN w:val="0"/>
              <w:adjustRightInd w:val="0"/>
              <w:outlineLvl w:val="1"/>
              <w:rPr>
                <w:sz w:val="22"/>
                <w:szCs w:val="22"/>
              </w:rPr>
            </w:pPr>
            <w:r>
              <w:rPr>
                <w:sz w:val="22"/>
                <w:szCs w:val="22"/>
              </w:rPr>
              <w:t>Увеличение прочей кредиторской задолженности по расчетам по поступлению нефинансовых активов</w:t>
            </w:r>
          </w:p>
        </w:tc>
      </w:tr>
      <w:tr w:rsidR="008C7184" w:rsidRPr="00001D48" w:rsidTr="004C0417">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A33B5B">
            <w:pPr>
              <w:jc w:val="center"/>
            </w:pPr>
            <w:r w:rsidRPr="00EC6870">
              <w:rPr>
                <w:sz w:val="22"/>
                <w:szCs w:val="22"/>
              </w:rPr>
              <w:t>1</w:t>
            </w:r>
          </w:p>
        </w:tc>
        <w:tc>
          <w:tcPr>
            <w:tcW w:w="992" w:type="dxa"/>
            <w:vAlign w:val="bottom"/>
          </w:tcPr>
          <w:p w:rsidR="008C7184" w:rsidRDefault="008C7184" w:rsidP="00A33B5B">
            <w:pPr>
              <w:autoSpaceDE w:val="0"/>
              <w:autoSpaceDN w:val="0"/>
              <w:adjustRightInd w:val="0"/>
              <w:jc w:val="center"/>
              <w:outlineLvl w:val="1"/>
              <w:rPr>
                <w:sz w:val="22"/>
                <w:szCs w:val="22"/>
              </w:rPr>
            </w:pPr>
            <w:r>
              <w:rPr>
                <w:sz w:val="22"/>
                <w:szCs w:val="22"/>
              </w:rPr>
              <w:t>302</w:t>
            </w:r>
          </w:p>
        </w:tc>
        <w:tc>
          <w:tcPr>
            <w:tcW w:w="709" w:type="dxa"/>
            <w:vAlign w:val="bottom"/>
          </w:tcPr>
          <w:p w:rsidR="008C7184" w:rsidRDefault="008C7184" w:rsidP="00A33B5B">
            <w:pPr>
              <w:autoSpaceDE w:val="0"/>
              <w:autoSpaceDN w:val="0"/>
              <w:adjustRightInd w:val="0"/>
              <w:jc w:val="center"/>
              <w:outlineLvl w:val="1"/>
              <w:rPr>
                <w:sz w:val="22"/>
                <w:szCs w:val="22"/>
              </w:rPr>
            </w:pPr>
            <w:r>
              <w:rPr>
                <w:sz w:val="22"/>
                <w:szCs w:val="22"/>
              </w:rPr>
              <w:t>3</w:t>
            </w:r>
          </w:p>
        </w:tc>
        <w:tc>
          <w:tcPr>
            <w:tcW w:w="851" w:type="dxa"/>
            <w:vAlign w:val="bottom"/>
          </w:tcPr>
          <w:p w:rsidR="008C7184" w:rsidRDefault="008C7184" w:rsidP="00A33B5B">
            <w:pPr>
              <w:autoSpaceDE w:val="0"/>
              <w:autoSpaceDN w:val="0"/>
              <w:adjustRightInd w:val="0"/>
              <w:jc w:val="center"/>
              <w:outlineLvl w:val="1"/>
              <w:rPr>
                <w:sz w:val="22"/>
                <w:szCs w:val="22"/>
              </w:rPr>
            </w:pPr>
            <w:r>
              <w:rPr>
                <w:sz w:val="22"/>
                <w:szCs w:val="22"/>
              </w:rPr>
              <w:t>0</w:t>
            </w:r>
          </w:p>
        </w:tc>
        <w:tc>
          <w:tcPr>
            <w:tcW w:w="1134" w:type="dxa"/>
            <w:vAlign w:val="bottom"/>
          </w:tcPr>
          <w:p w:rsidR="008C7184" w:rsidRDefault="008C7184" w:rsidP="00A33B5B">
            <w:pPr>
              <w:autoSpaceDE w:val="0"/>
              <w:autoSpaceDN w:val="0"/>
              <w:adjustRightInd w:val="0"/>
              <w:jc w:val="center"/>
              <w:outlineLvl w:val="1"/>
              <w:rPr>
                <w:sz w:val="22"/>
                <w:szCs w:val="22"/>
              </w:rPr>
            </w:pPr>
            <w:r>
              <w:rPr>
                <w:sz w:val="22"/>
                <w:szCs w:val="22"/>
              </w:rPr>
              <w:t>830</w:t>
            </w:r>
          </w:p>
        </w:tc>
        <w:tc>
          <w:tcPr>
            <w:tcW w:w="7938" w:type="dxa"/>
          </w:tcPr>
          <w:p w:rsidR="008C7184" w:rsidRPr="00001D48" w:rsidRDefault="008C7184" w:rsidP="00A33B5B">
            <w:pPr>
              <w:autoSpaceDE w:val="0"/>
              <w:autoSpaceDN w:val="0"/>
              <w:adjustRightInd w:val="0"/>
              <w:outlineLvl w:val="1"/>
              <w:rPr>
                <w:sz w:val="22"/>
                <w:szCs w:val="22"/>
              </w:rPr>
            </w:pPr>
            <w:r>
              <w:rPr>
                <w:sz w:val="22"/>
                <w:szCs w:val="22"/>
              </w:rPr>
              <w:t>Уменьшение прочей кредиторской задолженности по расчетам по поступлению нефинансовых активов</w:t>
            </w:r>
          </w:p>
        </w:tc>
      </w:tr>
      <w:tr w:rsidR="008C7184" w:rsidRPr="00001D48" w:rsidTr="004C0417">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A33B5B">
            <w:pPr>
              <w:jc w:val="center"/>
            </w:pPr>
            <w:r w:rsidRPr="00EC6870">
              <w:rPr>
                <w:sz w:val="22"/>
                <w:szCs w:val="22"/>
              </w:rPr>
              <w:t>1</w:t>
            </w:r>
          </w:p>
        </w:tc>
        <w:tc>
          <w:tcPr>
            <w:tcW w:w="992" w:type="dxa"/>
            <w:vAlign w:val="bottom"/>
          </w:tcPr>
          <w:p w:rsidR="008C7184" w:rsidRDefault="008C7184" w:rsidP="00A33B5B">
            <w:pPr>
              <w:autoSpaceDE w:val="0"/>
              <w:autoSpaceDN w:val="0"/>
              <w:adjustRightInd w:val="0"/>
              <w:jc w:val="center"/>
              <w:outlineLvl w:val="1"/>
              <w:rPr>
                <w:sz w:val="22"/>
                <w:szCs w:val="22"/>
              </w:rPr>
            </w:pPr>
            <w:r>
              <w:rPr>
                <w:sz w:val="22"/>
                <w:szCs w:val="22"/>
              </w:rPr>
              <w:t>302</w:t>
            </w:r>
          </w:p>
        </w:tc>
        <w:tc>
          <w:tcPr>
            <w:tcW w:w="709" w:type="dxa"/>
            <w:vAlign w:val="bottom"/>
          </w:tcPr>
          <w:p w:rsidR="008C7184" w:rsidRDefault="008C7184" w:rsidP="00A33B5B">
            <w:pPr>
              <w:autoSpaceDE w:val="0"/>
              <w:autoSpaceDN w:val="0"/>
              <w:adjustRightInd w:val="0"/>
              <w:jc w:val="center"/>
              <w:outlineLvl w:val="1"/>
              <w:rPr>
                <w:sz w:val="22"/>
                <w:szCs w:val="22"/>
              </w:rPr>
            </w:pPr>
            <w:r>
              <w:rPr>
                <w:sz w:val="22"/>
                <w:szCs w:val="22"/>
              </w:rPr>
              <w:t>6</w:t>
            </w:r>
          </w:p>
        </w:tc>
        <w:tc>
          <w:tcPr>
            <w:tcW w:w="851" w:type="dxa"/>
            <w:vAlign w:val="bottom"/>
          </w:tcPr>
          <w:p w:rsidR="008C7184" w:rsidRDefault="008C7184" w:rsidP="00A33B5B">
            <w:pPr>
              <w:autoSpaceDE w:val="0"/>
              <w:autoSpaceDN w:val="0"/>
              <w:adjustRightInd w:val="0"/>
              <w:jc w:val="center"/>
              <w:outlineLvl w:val="1"/>
              <w:rPr>
                <w:sz w:val="22"/>
                <w:szCs w:val="22"/>
              </w:rPr>
            </w:pPr>
            <w:r>
              <w:rPr>
                <w:sz w:val="22"/>
                <w:szCs w:val="22"/>
              </w:rPr>
              <w:t>0</w:t>
            </w:r>
          </w:p>
        </w:tc>
        <w:tc>
          <w:tcPr>
            <w:tcW w:w="1134" w:type="dxa"/>
            <w:vAlign w:val="bottom"/>
          </w:tcPr>
          <w:p w:rsidR="008C7184" w:rsidRDefault="008C7184" w:rsidP="00A33B5B">
            <w:pPr>
              <w:autoSpaceDE w:val="0"/>
              <w:autoSpaceDN w:val="0"/>
              <w:adjustRightInd w:val="0"/>
              <w:jc w:val="center"/>
              <w:outlineLvl w:val="1"/>
              <w:rPr>
                <w:sz w:val="22"/>
                <w:szCs w:val="22"/>
              </w:rPr>
            </w:pPr>
            <w:r>
              <w:rPr>
                <w:sz w:val="22"/>
                <w:szCs w:val="22"/>
              </w:rPr>
              <w:t>730</w:t>
            </w:r>
          </w:p>
        </w:tc>
        <w:tc>
          <w:tcPr>
            <w:tcW w:w="7938" w:type="dxa"/>
          </w:tcPr>
          <w:p w:rsidR="008C7184" w:rsidRPr="00001D48" w:rsidRDefault="008C7184" w:rsidP="00A56232">
            <w:pPr>
              <w:autoSpaceDE w:val="0"/>
              <w:autoSpaceDN w:val="0"/>
              <w:adjustRightInd w:val="0"/>
              <w:outlineLvl w:val="1"/>
              <w:rPr>
                <w:sz w:val="22"/>
                <w:szCs w:val="22"/>
              </w:rPr>
            </w:pPr>
            <w:r>
              <w:rPr>
                <w:sz w:val="22"/>
                <w:szCs w:val="22"/>
              </w:rPr>
              <w:t>Увеличение прочей кредиторской задолженности по расчетам по социальному обеспечению</w:t>
            </w:r>
          </w:p>
        </w:tc>
      </w:tr>
      <w:tr w:rsidR="008C7184" w:rsidRPr="00001D48" w:rsidTr="004C0417">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A33B5B">
            <w:pPr>
              <w:jc w:val="center"/>
            </w:pPr>
            <w:r w:rsidRPr="00EC6870">
              <w:rPr>
                <w:sz w:val="22"/>
                <w:szCs w:val="22"/>
              </w:rPr>
              <w:t>1</w:t>
            </w:r>
          </w:p>
        </w:tc>
        <w:tc>
          <w:tcPr>
            <w:tcW w:w="992" w:type="dxa"/>
            <w:vAlign w:val="bottom"/>
          </w:tcPr>
          <w:p w:rsidR="008C7184" w:rsidRDefault="008C7184" w:rsidP="00A33B5B">
            <w:pPr>
              <w:autoSpaceDE w:val="0"/>
              <w:autoSpaceDN w:val="0"/>
              <w:adjustRightInd w:val="0"/>
              <w:jc w:val="center"/>
              <w:outlineLvl w:val="1"/>
              <w:rPr>
                <w:sz w:val="22"/>
                <w:szCs w:val="22"/>
              </w:rPr>
            </w:pPr>
            <w:r>
              <w:rPr>
                <w:sz w:val="22"/>
                <w:szCs w:val="22"/>
              </w:rPr>
              <w:t>302</w:t>
            </w:r>
          </w:p>
        </w:tc>
        <w:tc>
          <w:tcPr>
            <w:tcW w:w="709" w:type="dxa"/>
            <w:vAlign w:val="bottom"/>
          </w:tcPr>
          <w:p w:rsidR="008C7184" w:rsidRDefault="008C7184" w:rsidP="00A33B5B">
            <w:pPr>
              <w:autoSpaceDE w:val="0"/>
              <w:autoSpaceDN w:val="0"/>
              <w:adjustRightInd w:val="0"/>
              <w:jc w:val="center"/>
              <w:outlineLvl w:val="1"/>
              <w:rPr>
                <w:sz w:val="22"/>
                <w:szCs w:val="22"/>
              </w:rPr>
            </w:pPr>
            <w:r>
              <w:rPr>
                <w:sz w:val="22"/>
                <w:szCs w:val="22"/>
              </w:rPr>
              <w:t>6</w:t>
            </w:r>
          </w:p>
        </w:tc>
        <w:tc>
          <w:tcPr>
            <w:tcW w:w="851" w:type="dxa"/>
            <w:vAlign w:val="bottom"/>
          </w:tcPr>
          <w:p w:rsidR="008C7184" w:rsidRDefault="008C7184" w:rsidP="00A33B5B">
            <w:pPr>
              <w:autoSpaceDE w:val="0"/>
              <w:autoSpaceDN w:val="0"/>
              <w:adjustRightInd w:val="0"/>
              <w:jc w:val="center"/>
              <w:outlineLvl w:val="1"/>
              <w:rPr>
                <w:sz w:val="22"/>
                <w:szCs w:val="22"/>
              </w:rPr>
            </w:pPr>
            <w:r>
              <w:rPr>
                <w:sz w:val="22"/>
                <w:szCs w:val="22"/>
              </w:rPr>
              <w:t>0</w:t>
            </w:r>
          </w:p>
        </w:tc>
        <w:tc>
          <w:tcPr>
            <w:tcW w:w="1134" w:type="dxa"/>
            <w:vAlign w:val="bottom"/>
          </w:tcPr>
          <w:p w:rsidR="008C7184" w:rsidRDefault="008C7184" w:rsidP="00A33B5B">
            <w:pPr>
              <w:autoSpaceDE w:val="0"/>
              <w:autoSpaceDN w:val="0"/>
              <w:adjustRightInd w:val="0"/>
              <w:jc w:val="center"/>
              <w:outlineLvl w:val="1"/>
              <w:rPr>
                <w:sz w:val="22"/>
                <w:szCs w:val="22"/>
              </w:rPr>
            </w:pPr>
            <w:r>
              <w:rPr>
                <w:sz w:val="22"/>
                <w:szCs w:val="22"/>
              </w:rPr>
              <w:t>830</w:t>
            </w:r>
          </w:p>
        </w:tc>
        <w:tc>
          <w:tcPr>
            <w:tcW w:w="7938" w:type="dxa"/>
          </w:tcPr>
          <w:p w:rsidR="008C7184" w:rsidRPr="00001D48" w:rsidRDefault="008C7184" w:rsidP="00A33B5B">
            <w:pPr>
              <w:autoSpaceDE w:val="0"/>
              <w:autoSpaceDN w:val="0"/>
              <w:adjustRightInd w:val="0"/>
              <w:outlineLvl w:val="1"/>
              <w:rPr>
                <w:sz w:val="22"/>
                <w:szCs w:val="22"/>
              </w:rPr>
            </w:pPr>
            <w:r>
              <w:rPr>
                <w:sz w:val="22"/>
                <w:szCs w:val="22"/>
              </w:rPr>
              <w:t>Уменьшение прочей кредиторской задолженности по расчетам по социальному обеспечению</w:t>
            </w:r>
          </w:p>
        </w:tc>
      </w:tr>
      <w:tr w:rsidR="008C7184" w:rsidRPr="00001D48" w:rsidTr="004C0417">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A33B5B">
            <w:pPr>
              <w:jc w:val="center"/>
            </w:pPr>
            <w:r w:rsidRPr="00EC6870">
              <w:rPr>
                <w:sz w:val="22"/>
                <w:szCs w:val="22"/>
              </w:rPr>
              <w:t>1</w:t>
            </w:r>
          </w:p>
        </w:tc>
        <w:tc>
          <w:tcPr>
            <w:tcW w:w="992" w:type="dxa"/>
            <w:vAlign w:val="bottom"/>
          </w:tcPr>
          <w:p w:rsidR="008C7184" w:rsidRDefault="008C7184" w:rsidP="00A33B5B">
            <w:pPr>
              <w:autoSpaceDE w:val="0"/>
              <w:autoSpaceDN w:val="0"/>
              <w:adjustRightInd w:val="0"/>
              <w:jc w:val="center"/>
              <w:outlineLvl w:val="1"/>
              <w:rPr>
                <w:sz w:val="22"/>
                <w:szCs w:val="22"/>
              </w:rPr>
            </w:pPr>
            <w:r>
              <w:rPr>
                <w:sz w:val="22"/>
                <w:szCs w:val="22"/>
              </w:rPr>
              <w:t>302</w:t>
            </w:r>
          </w:p>
        </w:tc>
        <w:tc>
          <w:tcPr>
            <w:tcW w:w="709" w:type="dxa"/>
            <w:vAlign w:val="bottom"/>
          </w:tcPr>
          <w:p w:rsidR="008C7184" w:rsidRDefault="008C7184" w:rsidP="00A33B5B">
            <w:pPr>
              <w:autoSpaceDE w:val="0"/>
              <w:autoSpaceDN w:val="0"/>
              <w:adjustRightInd w:val="0"/>
              <w:jc w:val="center"/>
              <w:outlineLvl w:val="1"/>
              <w:rPr>
                <w:sz w:val="22"/>
                <w:szCs w:val="22"/>
              </w:rPr>
            </w:pPr>
            <w:r>
              <w:rPr>
                <w:sz w:val="22"/>
                <w:szCs w:val="22"/>
              </w:rPr>
              <w:t>9</w:t>
            </w:r>
          </w:p>
        </w:tc>
        <w:tc>
          <w:tcPr>
            <w:tcW w:w="851" w:type="dxa"/>
            <w:vAlign w:val="bottom"/>
          </w:tcPr>
          <w:p w:rsidR="008C7184" w:rsidRDefault="008C7184" w:rsidP="00A33B5B">
            <w:pPr>
              <w:autoSpaceDE w:val="0"/>
              <w:autoSpaceDN w:val="0"/>
              <w:adjustRightInd w:val="0"/>
              <w:jc w:val="center"/>
              <w:outlineLvl w:val="1"/>
              <w:rPr>
                <w:sz w:val="22"/>
                <w:szCs w:val="22"/>
              </w:rPr>
            </w:pPr>
            <w:r>
              <w:rPr>
                <w:sz w:val="22"/>
                <w:szCs w:val="22"/>
              </w:rPr>
              <w:t>0</w:t>
            </w:r>
          </w:p>
        </w:tc>
        <w:tc>
          <w:tcPr>
            <w:tcW w:w="1134" w:type="dxa"/>
            <w:vAlign w:val="bottom"/>
          </w:tcPr>
          <w:p w:rsidR="008C7184" w:rsidRDefault="008C7184" w:rsidP="00A33B5B">
            <w:pPr>
              <w:autoSpaceDE w:val="0"/>
              <w:autoSpaceDN w:val="0"/>
              <w:adjustRightInd w:val="0"/>
              <w:jc w:val="center"/>
              <w:outlineLvl w:val="1"/>
              <w:rPr>
                <w:sz w:val="22"/>
                <w:szCs w:val="22"/>
              </w:rPr>
            </w:pPr>
            <w:r>
              <w:rPr>
                <w:sz w:val="22"/>
                <w:szCs w:val="22"/>
              </w:rPr>
              <w:t>730</w:t>
            </w:r>
          </w:p>
        </w:tc>
        <w:tc>
          <w:tcPr>
            <w:tcW w:w="7938" w:type="dxa"/>
          </w:tcPr>
          <w:p w:rsidR="008C7184" w:rsidRPr="00001D48" w:rsidRDefault="008C7184" w:rsidP="00A33B5B">
            <w:pPr>
              <w:autoSpaceDE w:val="0"/>
              <w:autoSpaceDN w:val="0"/>
              <w:adjustRightInd w:val="0"/>
              <w:outlineLvl w:val="1"/>
              <w:rPr>
                <w:sz w:val="22"/>
                <w:szCs w:val="22"/>
              </w:rPr>
            </w:pPr>
            <w:r>
              <w:rPr>
                <w:sz w:val="22"/>
                <w:szCs w:val="22"/>
              </w:rPr>
              <w:t>Увеличение прочей кредиторской задолженности по расчетам по прочим расходам</w:t>
            </w:r>
          </w:p>
        </w:tc>
      </w:tr>
      <w:tr w:rsidR="008C7184" w:rsidRPr="00001D48" w:rsidTr="004C0417">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A33B5B">
            <w:pPr>
              <w:jc w:val="center"/>
            </w:pPr>
            <w:r w:rsidRPr="00EC6870">
              <w:rPr>
                <w:sz w:val="22"/>
                <w:szCs w:val="22"/>
              </w:rPr>
              <w:t>1</w:t>
            </w:r>
          </w:p>
        </w:tc>
        <w:tc>
          <w:tcPr>
            <w:tcW w:w="992" w:type="dxa"/>
            <w:vAlign w:val="bottom"/>
          </w:tcPr>
          <w:p w:rsidR="008C7184" w:rsidRDefault="008C7184" w:rsidP="00A33B5B">
            <w:pPr>
              <w:autoSpaceDE w:val="0"/>
              <w:autoSpaceDN w:val="0"/>
              <w:adjustRightInd w:val="0"/>
              <w:jc w:val="center"/>
              <w:outlineLvl w:val="1"/>
              <w:rPr>
                <w:sz w:val="22"/>
                <w:szCs w:val="22"/>
              </w:rPr>
            </w:pPr>
            <w:r>
              <w:rPr>
                <w:sz w:val="22"/>
                <w:szCs w:val="22"/>
              </w:rPr>
              <w:t>302</w:t>
            </w:r>
          </w:p>
        </w:tc>
        <w:tc>
          <w:tcPr>
            <w:tcW w:w="709" w:type="dxa"/>
            <w:vAlign w:val="bottom"/>
          </w:tcPr>
          <w:p w:rsidR="008C7184" w:rsidRDefault="008C7184" w:rsidP="00A33B5B">
            <w:pPr>
              <w:autoSpaceDE w:val="0"/>
              <w:autoSpaceDN w:val="0"/>
              <w:adjustRightInd w:val="0"/>
              <w:jc w:val="center"/>
              <w:outlineLvl w:val="1"/>
              <w:rPr>
                <w:sz w:val="22"/>
                <w:szCs w:val="22"/>
              </w:rPr>
            </w:pPr>
            <w:r>
              <w:rPr>
                <w:sz w:val="22"/>
                <w:szCs w:val="22"/>
              </w:rPr>
              <w:t>9</w:t>
            </w:r>
          </w:p>
        </w:tc>
        <w:tc>
          <w:tcPr>
            <w:tcW w:w="851" w:type="dxa"/>
            <w:vAlign w:val="bottom"/>
          </w:tcPr>
          <w:p w:rsidR="008C7184" w:rsidRDefault="008C7184" w:rsidP="00A33B5B">
            <w:pPr>
              <w:autoSpaceDE w:val="0"/>
              <w:autoSpaceDN w:val="0"/>
              <w:adjustRightInd w:val="0"/>
              <w:jc w:val="center"/>
              <w:outlineLvl w:val="1"/>
              <w:rPr>
                <w:sz w:val="22"/>
                <w:szCs w:val="22"/>
              </w:rPr>
            </w:pPr>
            <w:r>
              <w:rPr>
                <w:sz w:val="22"/>
                <w:szCs w:val="22"/>
              </w:rPr>
              <w:t>0</w:t>
            </w:r>
          </w:p>
        </w:tc>
        <w:tc>
          <w:tcPr>
            <w:tcW w:w="1134" w:type="dxa"/>
            <w:vAlign w:val="bottom"/>
          </w:tcPr>
          <w:p w:rsidR="008C7184" w:rsidRDefault="008C7184" w:rsidP="00A33B5B">
            <w:pPr>
              <w:autoSpaceDE w:val="0"/>
              <w:autoSpaceDN w:val="0"/>
              <w:adjustRightInd w:val="0"/>
              <w:jc w:val="center"/>
              <w:outlineLvl w:val="1"/>
              <w:rPr>
                <w:sz w:val="22"/>
                <w:szCs w:val="22"/>
              </w:rPr>
            </w:pPr>
            <w:r>
              <w:rPr>
                <w:sz w:val="22"/>
                <w:szCs w:val="22"/>
              </w:rPr>
              <w:t>830</w:t>
            </w:r>
          </w:p>
        </w:tc>
        <w:tc>
          <w:tcPr>
            <w:tcW w:w="7938" w:type="dxa"/>
          </w:tcPr>
          <w:p w:rsidR="008C7184" w:rsidRPr="00001D48" w:rsidRDefault="008C7184" w:rsidP="00A33B5B">
            <w:pPr>
              <w:autoSpaceDE w:val="0"/>
              <w:autoSpaceDN w:val="0"/>
              <w:adjustRightInd w:val="0"/>
              <w:outlineLvl w:val="1"/>
              <w:rPr>
                <w:sz w:val="22"/>
                <w:szCs w:val="22"/>
              </w:rPr>
            </w:pPr>
            <w:r>
              <w:rPr>
                <w:sz w:val="22"/>
                <w:szCs w:val="22"/>
              </w:rPr>
              <w:t>Уменьшение прочей кредиторской задолженности по расчетам по прочим расходам</w:t>
            </w:r>
          </w:p>
        </w:tc>
      </w:tr>
      <w:tr w:rsidR="008C7184" w:rsidRPr="00001D48" w:rsidTr="008B3697">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8B3697">
            <w:pPr>
              <w:jc w:val="center"/>
            </w:pPr>
            <w:r w:rsidRPr="0095229B">
              <w:rPr>
                <w:sz w:val="22"/>
                <w:szCs w:val="22"/>
              </w:rPr>
              <w:t>1</w:t>
            </w:r>
          </w:p>
        </w:tc>
        <w:tc>
          <w:tcPr>
            <w:tcW w:w="992" w:type="dxa"/>
            <w:vAlign w:val="bottom"/>
          </w:tcPr>
          <w:p w:rsidR="008C7184" w:rsidRDefault="008C7184" w:rsidP="00A33B5B">
            <w:pPr>
              <w:autoSpaceDE w:val="0"/>
              <w:autoSpaceDN w:val="0"/>
              <w:adjustRightInd w:val="0"/>
              <w:jc w:val="center"/>
              <w:outlineLvl w:val="1"/>
              <w:rPr>
                <w:sz w:val="22"/>
                <w:szCs w:val="22"/>
              </w:rPr>
            </w:pPr>
            <w:r>
              <w:rPr>
                <w:sz w:val="22"/>
                <w:szCs w:val="22"/>
              </w:rPr>
              <w:t>303</w:t>
            </w:r>
          </w:p>
        </w:tc>
        <w:tc>
          <w:tcPr>
            <w:tcW w:w="709" w:type="dxa"/>
            <w:vAlign w:val="bottom"/>
          </w:tcPr>
          <w:p w:rsidR="008C7184" w:rsidRDefault="008C7184" w:rsidP="00A33B5B">
            <w:pPr>
              <w:autoSpaceDE w:val="0"/>
              <w:autoSpaceDN w:val="0"/>
              <w:adjustRightInd w:val="0"/>
              <w:jc w:val="center"/>
              <w:outlineLvl w:val="1"/>
              <w:rPr>
                <w:sz w:val="22"/>
                <w:szCs w:val="22"/>
              </w:rPr>
            </w:pPr>
            <w:r>
              <w:rPr>
                <w:sz w:val="22"/>
                <w:szCs w:val="22"/>
              </w:rPr>
              <w:t>0</w:t>
            </w:r>
          </w:p>
        </w:tc>
        <w:tc>
          <w:tcPr>
            <w:tcW w:w="851" w:type="dxa"/>
            <w:vAlign w:val="bottom"/>
          </w:tcPr>
          <w:p w:rsidR="008C7184" w:rsidRDefault="008C7184" w:rsidP="00A33B5B">
            <w:pPr>
              <w:autoSpaceDE w:val="0"/>
              <w:autoSpaceDN w:val="0"/>
              <w:adjustRightInd w:val="0"/>
              <w:jc w:val="center"/>
              <w:outlineLvl w:val="1"/>
              <w:rPr>
                <w:sz w:val="22"/>
                <w:szCs w:val="22"/>
              </w:rPr>
            </w:pPr>
            <w:r>
              <w:rPr>
                <w:sz w:val="22"/>
                <w:szCs w:val="22"/>
              </w:rPr>
              <w:t>1</w:t>
            </w:r>
          </w:p>
        </w:tc>
        <w:tc>
          <w:tcPr>
            <w:tcW w:w="1134" w:type="dxa"/>
            <w:vAlign w:val="bottom"/>
          </w:tcPr>
          <w:p w:rsidR="008C7184" w:rsidRDefault="008C7184" w:rsidP="00A33B5B">
            <w:pPr>
              <w:autoSpaceDE w:val="0"/>
              <w:autoSpaceDN w:val="0"/>
              <w:adjustRightInd w:val="0"/>
              <w:jc w:val="center"/>
              <w:outlineLvl w:val="1"/>
              <w:rPr>
                <w:sz w:val="22"/>
                <w:szCs w:val="22"/>
              </w:rPr>
            </w:pPr>
            <w:r>
              <w:rPr>
                <w:sz w:val="22"/>
                <w:szCs w:val="22"/>
              </w:rPr>
              <w:t>730</w:t>
            </w:r>
          </w:p>
        </w:tc>
        <w:tc>
          <w:tcPr>
            <w:tcW w:w="7938" w:type="dxa"/>
          </w:tcPr>
          <w:p w:rsidR="008C7184" w:rsidRPr="00001D48" w:rsidRDefault="008C7184" w:rsidP="008B3697">
            <w:pPr>
              <w:autoSpaceDE w:val="0"/>
              <w:autoSpaceDN w:val="0"/>
              <w:adjustRightInd w:val="0"/>
              <w:outlineLvl w:val="1"/>
              <w:rPr>
                <w:sz w:val="22"/>
                <w:szCs w:val="22"/>
              </w:rPr>
            </w:pPr>
            <w:r>
              <w:rPr>
                <w:sz w:val="22"/>
                <w:szCs w:val="22"/>
              </w:rPr>
              <w:t>Увеличение прочей кредиторской задолженности по расчетам по налогу на доходы физических лиц</w:t>
            </w:r>
          </w:p>
        </w:tc>
      </w:tr>
      <w:tr w:rsidR="008C7184" w:rsidRPr="00001D48" w:rsidTr="008B3697">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lastRenderedPageBreak/>
              <w:t>981</w:t>
            </w:r>
            <w:r w:rsidRPr="001A54FD">
              <w:rPr>
                <w:sz w:val="22"/>
                <w:szCs w:val="22"/>
              </w:rPr>
              <w:t>00000000000000</w:t>
            </w:r>
          </w:p>
        </w:tc>
        <w:tc>
          <w:tcPr>
            <w:tcW w:w="709" w:type="dxa"/>
            <w:vAlign w:val="bottom"/>
          </w:tcPr>
          <w:p w:rsidR="008C7184" w:rsidRDefault="008C7184" w:rsidP="008B3697">
            <w:pPr>
              <w:jc w:val="center"/>
            </w:pPr>
            <w:r w:rsidRPr="0095229B">
              <w:rPr>
                <w:sz w:val="22"/>
                <w:szCs w:val="22"/>
              </w:rPr>
              <w:t>1</w:t>
            </w:r>
          </w:p>
        </w:tc>
        <w:tc>
          <w:tcPr>
            <w:tcW w:w="992" w:type="dxa"/>
            <w:vAlign w:val="bottom"/>
          </w:tcPr>
          <w:p w:rsidR="008C7184" w:rsidRDefault="008C7184" w:rsidP="00A33B5B">
            <w:pPr>
              <w:autoSpaceDE w:val="0"/>
              <w:autoSpaceDN w:val="0"/>
              <w:adjustRightInd w:val="0"/>
              <w:jc w:val="center"/>
              <w:outlineLvl w:val="1"/>
              <w:rPr>
                <w:sz w:val="22"/>
                <w:szCs w:val="22"/>
              </w:rPr>
            </w:pPr>
            <w:r>
              <w:rPr>
                <w:sz w:val="22"/>
                <w:szCs w:val="22"/>
              </w:rPr>
              <w:t>303</w:t>
            </w:r>
          </w:p>
        </w:tc>
        <w:tc>
          <w:tcPr>
            <w:tcW w:w="709" w:type="dxa"/>
            <w:vAlign w:val="bottom"/>
          </w:tcPr>
          <w:p w:rsidR="008C7184" w:rsidRDefault="008C7184" w:rsidP="00A33B5B">
            <w:pPr>
              <w:autoSpaceDE w:val="0"/>
              <w:autoSpaceDN w:val="0"/>
              <w:adjustRightInd w:val="0"/>
              <w:jc w:val="center"/>
              <w:outlineLvl w:val="1"/>
              <w:rPr>
                <w:sz w:val="22"/>
                <w:szCs w:val="22"/>
              </w:rPr>
            </w:pPr>
            <w:r>
              <w:rPr>
                <w:sz w:val="22"/>
                <w:szCs w:val="22"/>
              </w:rPr>
              <w:t>0</w:t>
            </w:r>
          </w:p>
        </w:tc>
        <w:tc>
          <w:tcPr>
            <w:tcW w:w="851" w:type="dxa"/>
            <w:vAlign w:val="bottom"/>
          </w:tcPr>
          <w:p w:rsidR="008C7184" w:rsidRDefault="008C7184" w:rsidP="00A33B5B">
            <w:pPr>
              <w:autoSpaceDE w:val="0"/>
              <w:autoSpaceDN w:val="0"/>
              <w:adjustRightInd w:val="0"/>
              <w:jc w:val="center"/>
              <w:outlineLvl w:val="1"/>
              <w:rPr>
                <w:sz w:val="22"/>
                <w:szCs w:val="22"/>
              </w:rPr>
            </w:pPr>
            <w:r>
              <w:rPr>
                <w:sz w:val="22"/>
                <w:szCs w:val="22"/>
              </w:rPr>
              <w:t>1</w:t>
            </w:r>
          </w:p>
        </w:tc>
        <w:tc>
          <w:tcPr>
            <w:tcW w:w="1134" w:type="dxa"/>
            <w:vAlign w:val="bottom"/>
          </w:tcPr>
          <w:p w:rsidR="008C7184" w:rsidRDefault="008C7184" w:rsidP="00A33B5B">
            <w:pPr>
              <w:autoSpaceDE w:val="0"/>
              <w:autoSpaceDN w:val="0"/>
              <w:adjustRightInd w:val="0"/>
              <w:jc w:val="center"/>
              <w:outlineLvl w:val="1"/>
              <w:rPr>
                <w:sz w:val="22"/>
                <w:szCs w:val="22"/>
              </w:rPr>
            </w:pPr>
            <w:r>
              <w:rPr>
                <w:sz w:val="22"/>
                <w:szCs w:val="22"/>
              </w:rPr>
              <w:t>830</w:t>
            </w:r>
          </w:p>
        </w:tc>
        <w:tc>
          <w:tcPr>
            <w:tcW w:w="7938" w:type="dxa"/>
          </w:tcPr>
          <w:p w:rsidR="008C7184" w:rsidRPr="00001D48" w:rsidRDefault="008C7184" w:rsidP="00CB0779">
            <w:pPr>
              <w:autoSpaceDE w:val="0"/>
              <w:autoSpaceDN w:val="0"/>
              <w:adjustRightInd w:val="0"/>
              <w:outlineLvl w:val="1"/>
              <w:rPr>
                <w:sz w:val="22"/>
                <w:szCs w:val="22"/>
              </w:rPr>
            </w:pPr>
            <w:r>
              <w:rPr>
                <w:sz w:val="22"/>
                <w:szCs w:val="22"/>
              </w:rPr>
              <w:t>Уменьшение прочей кредиторской задолженности по расчетам по налогу на доходы физических лиц</w:t>
            </w:r>
          </w:p>
        </w:tc>
      </w:tr>
      <w:tr w:rsidR="008C7184" w:rsidRPr="00001D48" w:rsidTr="008B3697">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8B3697">
            <w:pPr>
              <w:jc w:val="center"/>
            </w:pPr>
            <w:r w:rsidRPr="0095229B">
              <w:rPr>
                <w:sz w:val="22"/>
                <w:szCs w:val="22"/>
              </w:rPr>
              <w:t>1</w:t>
            </w:r>
          </w:p>
        </w:tc>
        <w:tc>
          <w:tcPr>
            <w:tcW w:w="992" w:type="dxa"/>
            <w:vAlign w:val="bottom"/>
          </w:tcPr>
          <w:p w:rsidR="008C7184" w:rsidRDefault="008C7184" w:rsidP="00CB0779">
            <w:pPr>
              <w:autoSpaceDE w:val="0"/>
              <w:autoSpaceDN w:val="0"/>
              <w:adjustRightInd w:val="0"/>
              <w:jc w:val="center"/>
              <w:outlineLvl w:val="1"/>
              <w:rPr>
                <w:sz w:val="22"/>
                <w:szCs w:val="22"/>
              </w:rPr>
            </w:pPr>
            <w:r>
              <w:rPr>
                <w:sz w:val="22"/>
                <w:szCs w:val="22"/>
              </w:rPr>
              <w:t>303</w:t>
            </w:r>
          </w:p>
        </w:tc>
        <w:tc>
          <w:tcPr>
            <w:tcW w:w="709" w:type="dxa"/>
            <w:vAlign w:val="bottom"/>
          </w:tcPr>
          <w:p w:rsidR="008C7184" w:rsidRDefault="008C7184" w:rsidP="00CB0779">
            <w:pPr>
              <w:autoSpaceDE w:val="0"/>
              <w:autoSpaceDN w:val="0"/>
              <w:adjustRightInd w:val="0"/>
              <w:jc w:val="center"/>
              <w:outlineLvl w:val="1"/>
              <w:rPr>
                <w:sz w:val="22"/>
                <w:szCs w:val="22"/>
              </w:rPr>
            </w:pPr>
            <w:r>
              <w:rPr>
                <w:sz w:val="22"/>
                <w:szCs w:val="22"/>
              </w:rPr>
              <w:t>0</w:t>
            </w:r>
          </w:p>
        </w:tc>
        <w:tc>
          <w:tcPr>
            <w:tcW w:w="851" w:type="dxa"/>
            <w:vAlign w:val="bottom"/>
          </w:tcPr>
          <w:p w:rsidR="008C7184" w:rsidRDefault="008C7184" w:rsidP="00CB0779">
            <w:pPr>
              <w:autoSpaceDE w:val="0"/>
              <w:autoSpaceDN w:val="0"/>
              <w:adjustRightInd w:val="0"/>
              <w:jc w:val="center"/>
              <w:outlineLvl w:val="1"/>
              <w:rPr>
                <w:sz w:val="22"/>
                <w:szCs w:val="22"/>
              </w:rPr>
            </w:pPr>
            <w:r>
              <w:rPr>
                <w:sz w:val="22"/>
                <w:szCs w:val="22"/>
              </w:rPr>
              <w:t>2</w:t>
            </w:r>
          </w:p>
        </w:tc>
        <w:tc>
          <w:tcPr>
            <w:tcW w:w="1134" w:type="dxa"/>
            <w:vAlign w:val="bottom"/>
          </w:tcPr>
          <w:p w:rsidR="008C7184" w:rsidRDefault="008C7184" w:rsidP="00CB0779">
            <w:pPr>
              <w:autoSpaceDE w:val="0"/>
              <w:autoSpaceDN w:val="0"/>
              <w:adjustRightInd w:val="0"/>
              <w:jc w:val="center"/>
              <w:outlineLvl w:val="1"/>
              <w:rPr>
                <w:sz w:val="22"/>
                <w:szCs w:val="22"/>
              </w:rPr>
            </w:pPr>
            <w:r>
              <w:rPr>
                <w:sz w:val="22"/>
                <w:szCs w:val="22"/>
              </w:rPr>
              <w:t>730</w:t>
            </w:r>
          </w:p>
        </w:tc>
        <w:tc>
          <w:tcPr>
            <w:tcW w:w="7938" w:type="dxa"/>
          </w:tcPr>
          <w:p w:rsidR="008C7184" w:rsidRPr="00001D48" w:rsidRDefault="008C7184" w:rsidP="008B3697">
            <w:pPr>
              <w:autoSpaceDE w:val="0"/>
              <w:autoSpaceDN w:val="0"/>
              <w:adjustRightInd w:val="0"/>
              <w:outlineLvl w:val="1"/>
              <w:rPr>
                <w:sz w:val="22"/>
                <w:szCs w:val="22"/>
              </w:rPr>
            </w:pPr>
            <w:r>
              <w:rPr>
                <w:sz w:val="22"/>
                <w:szCs w:val="22"/>
              </w:rPr>
              <w:t>Увеличение прочей кредиторской задолженности по расчетам по страховым взносам на обязательное социальное страхование на случай временной нетрудоспособности и в связи с материнством</w:t>
            </w:r>
          </w:p>
        </w:tc>
      </w:tr>
      <w:tr w:rsidR="008C7184" w:rsidRPr="00001D48" w:rsidTr="008B3697">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8B3697">
            <w:pPr>
              <w:jc w:val="center"/>
            </w:pPr>
            <w:r w:rsidRPr="0095229B">
              <w:rPr>
                <w:sz w:val="22"/>
                <w:szCs w:val="22"/>
              </w:rPr>
              <w:t>1</w:t>
            </w:r>
          </w:p>
        </w:tc>
        <w:tc>
          <w:tcPr>
            <w:tcW w:w="992" w:type="dxa"/>
            <w:vAlign w:val="bottom"/>
          </w:tcPr>
          <w:p w:rsidR="008C7184" w:rsidRDefault="008C7184" w:rsidP="00CB0779">
            <w:pPr>
              <w:autoSpaceDE w:val="0"/>
              <w:autoSpaceDN w:val="0"/>
              <w:adjustRightInd w:val="0"/>
              <w:jc w:val="center"/>
              <w:outlineLvl w:val="1"/>
              <w:rPr>
                <w:sz w:val="22"/>
                <w:szCs w:val="22"/>
              </w:rPr>
            </w:pPr>
            <w:r>
              <w:rPr>
                <w:sz w:val="22"/>
                <w:szCs w:val="22"/>
              </w:rPr>
              <w:t>303</w:t>
            </w:r>
          </w:p>
        </w:tc>
        <w:tc>
          <w:tcPr>
            <w:tcW w:w="709" w:type="dxa"/>
            <w:vAlign w:val="bottom"/>
          </w:tcPr>
          <w:p w:rsidR="008C7184" w:rsidRDefault="008C7184" w:rsidP="00CB0779">
            <w:pPr>
              <w:autoSpaceDE w:val="0"/>
              <w:autoSpaceDN w:val="0"/>
              <w:adjustRightInd w:val="0"/>
              <w:jc w:val="center"/>
              <w:outlineLvl w:val="1"/>
              <w:rPr>
                <w:sz w:val="22"/>
                <w:szCs w:val="22"/>
              </w:rPr>
            </w:pPr>
            <w:r>
              <w:rPr>
                <w:sz w:val="22"/>
                <w:szCs w:val="22"/>
              </w:rPr>
              <w:t>0</w:t>
            </w:r>
          </w:p>
        </w:tc>
        <w:tc>
          <w:tcPr>
            <w:tcW w:w="851" w:type="dxa"/>
            <w:vAlign w:val="bottom"/>
          </w:tcPr>
          <w:p w:rsidR="008C7184" w:rsidRDefault="008C7184" w:rsidP="00CB0779">
            <w:pPr>
              <w:autoSpaceDE w:val="0"/>
              <w:autoSpaceDN w:val="0"/>
              <w:adjustRightInd w:val="0"/>
              <w:jc w:val="center"/>
              <w:outlineLvl w:val="1"/>
              <w:rPr>
                <w:sz w:val="22"/>
                <w:szCs w:val="22"/>
              </w:rPr>
            </w:pPr>
            <w:r>
              <w:rPr>
                <w:sz w:val="22"/>
                <w:szCs w:val="22"/>
              </w:rPr>
              <w:t>2</w:t>
            </w:r>
          </w:p>
        </w:tc>
        <w:tc>
          <w:tcPr>
            <w:tcW w:w="1134" w:type="dxa"/>
            <w:vAlign w:val="bottom"/>
          </w:tcPr>
          <w:p w:rsidR="008C7184" w:rsidRDefault="008C7184" w:rsidP="00CB0779">
            <w:pPr>
              <w:autoSpaceDE w:val="0"/>
              <w:autoSpaceDN w:val="0"/>
              <w:adjustRightInd w:val="0"/>
              <w:jc w:val="center"/>
              <w:outlineLvl w:val="1"/>
              <w:rPr>
                <w:sz w:val="22"/>
                <w:szCs w:val="22"/>
              </w:rPr>
            </w:pPr>
            <w:r>
              <w:rPr>
                <w:sz w:val="22"/>
                <w:szCs w:val="22"/>
              </w:rPr>
              <w:t>830</w:t>
            </w:r>
          </w:p>
        </w:tc>
        <w:tc>
          <w:tcPr>
            <w:tcW w:w="7938" w:type="dxa"/>
          </w:tcPr>
          <w:p w:rsidR="008C7184" w:rsidRPr="00001D48" w:rsidRDefault="008C7184" w:rsidP="00CB0779">
            <w:pPr>
              <w:autoSpaceDE w:val="0"/>
              <w:autoSpaceDN w:val="0"/>
              <w:adjustRightInd w:val="0"/>
              <w:outlineLvl w:val="1"/>
              <w:rPr>
                <w:sz w:val="22"/>
                <w:szCs w:val="22"/>
              </w:rPr>
            </w:pPr>
            <w:r>
              <w:rPr>
                <w:sz w:val="22"/>
                <w:szCs w:val="22"/>
              </w:rPr>
              <w:t>Уменьшение прочей кредиторской задолженности по расчетам страховым взносам на обязательное социальное страхование на случай временной нетрудоспособности и в связи с материнством</w:t>
            </w:r>
          </w:p>
        </w:tc>
      </w:tr>
      <w:tr w:rsidR="008C7184" w:rsidRPr="00001D48" w:rsidTr="008B3697">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8B3697">
            <w:pPr>
              <w:jc w:val="center"/>
            </w:pPr>
            <w:r w:rsidRPr="0095229B">
              <w:rPr>
                <w:sz w:val="22"/>
                <w:szCs w:val="22"/>
              </w:rPr>
              <w:t>1</w:t>
            </w:r>
          </w:p>
        </w:tc>
        <w:tc>
          <w:tcPr>
            <w:tcW w:w="992" w:type="dxa"/>
            <w:vAlign w:val="bottom"/>
          </w:tcPr>
          <w:p w:rsidR="008C7184" w:rsidRDefault="008C7184" w:rsidP="00CB0779">
            <w:pPr>
              <w:autoSpaceDE w:val="0"/>
              <w:autoSpaceDN w:val="0"/>
              <w:adjustRightInd w:val="0"/>
              <w:jc w:val="center"/>
              <w:outlineLvl w:val="1"/>
              <w:rPr>
                <w:sz w:val="22"/>
                <w:szCs w:val="22"/>
              </w:rPr>
            </w:pPr>
            <w:r>
              <w:rPr>
                <w:sz w:val="22"/>
                <w:szCs w:val="22"/>
              </w:rPr>
              <w:t>303</w:t>
            </w:r>
          </w:p>
        </w:tc>
        <w:tc>
          <w:tcPr>
            <w:tcW w:w="709" w:type="dxa"/>
            <w:vAlign w:val="bottom"/>
          </w:tcPr>
          <w:p w:rsidR="008C7184" w:rsidRDefault="008C7184" w:rsidP="00CB0779">
            <w:pPr>
              <w:autoSpaceDE w:val="0"/>
              <w:autoSpaceDN w:val="0"/>
              <w:adjustRightInd w:val="0"/>
              <w:jc w:val="center"/>
              <w:outlineLvl w:val="1"/>
              <w:rPr>
                <w:sz w:val="22"/>
                <w:szCs w:val="22"/>
              </w:rPr>
            </w:pPr>
            <w:r>
              <w:rPr>
                <w:sz w:val="22"/>
                <w:szCs w:val="22"/>
              </w:rPr>
              <w:t>0</w:t>
            </w:r>
          </w:p>
        </w:tc>
        <w:tc>
          <w:tcPr>
            <w:tcW w:w="851" w:type="dxa"/>
            <w:vAlign w:val="bottom"/>
          </w:tcPr>
          <w:p w:rsidR="008C7184" w:rsidRDefault="008C7184" w:rsidP="00CB0779">
            <w:pPr>
              <w:autoSpaceDE w:val="0"/>
              <w:autoSpaceDN w:val="0"/>
              <w:adjustRightInd w:val="0"/>
              <w:jc w:val="center"/>
              <w:outlineLvl w:val="1"/>
              <w:rPr>
                <w:sz w:val="22"/>
                <w:szCs w:val="22"/>
              </w:rPr>
            </w:pPr>
            <w:r>
              <w:rPr>
                <w:sz w:val="22"/>
                <w:szCs w:val="22"/>
              </w:rPr>
              <w:t>3</w:t>
            </w:r>
          </w:p>
        </w:tc>
        <w:tc>
          <w:tcPr>
            <w:tcW w:w="1134" w:type="dxa"/>
            <w:vAlign w:val="bottom"/>
          </w:tcPr>
          <w:p w:rsidR="008C7184" w:rsidRDefault="008C7184" w:rsidP="00CB0779">
            <w:pPr>
              <w:autoSpaceDE w:val="0"/>
              <w:autoSpaceDN w:val="0"/>
              <w:adjustRightInd w:val="0"/>
              <w:jc w:val="center"/>
              <w:outlineLvl w:val="1"/>
              <w:rPr>
                <w:sz w:val="22"/>
                <w:szCs w:val="22"/>
              </w:rPr>
            </w:pPr>
            <w:r>
              <w:rPr>
                <w:sz w:val="22"/>
                <w:szCs w:val="22"/>
              </w:rPr>
              <w:t>730</w:t>
            </w:r>
          </w:p>
        </w:tc>
        <w:tc>
          <w:tcPr>
            <w:tcW w:w="7938" w:type="dxa"/>
          </w:tcPr>
          <w:p w:rsidR="008C7184" w:rsidRPr="00001D48" w:rsidRDefault="008C7184" w:rsidP="00254AF2">
            <w:pPr>
              <w:autoSpaceDE w:val="0"/>
              <w:autoSpaceDN w:val="0"/>
              <w:adjustRightInd w:val="0"/>
              <w:outlineLvl w:val="1"/>
              <w:rPr>
                <w:sz w:val="22"/>
                <w:szCs w:val="22"/>
              </w:rPr>
            </w:pPr>
            <w:r>
              <w:rPr>
                <w:sz w:val="22"/>
                <w:szCs w:val="22"/>
              </w:rPr>
              <w:t>Увеличение прочей кредиторской задолженности по расчету по налогу на прибыль организаций</w:t>
            </w:r>
          </w:p>
        </w:tc>
      </w:tr>
      <w:tr w:rsidR="008C7184" w:rsidRPr="00001D48" w:rsidTr="00254AF2">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254AF2">
            <w:pPr>
              <w:jc w:val="center"/>
            </w:pPr>
            <w:r w:rsidRPr="006011B9">
              <w:rPr>
                <w:sz w:val="22"/>
                <w:szCs w:val="22"/>
              </w:rPr>
              <w:t>1</w:t>
            </w:r>
          </w:p>
        </w:tc>
        <w:tc>
          <w:tcPr>
            <w:tcW w:w="992" w:type="dxa"/>
            <w:vAlign w:val="bottom"/>
          </w:tcPr>
          <w:p w:rsidR="008C7184" w:rsidRDefault="008C7184" w:rsidP="00CB0779">
            <w:pPr>
              <w:autoSpaceDE w:val="0"/>
              <w:autoSpaceDN w:val="0"/>
              <w:adjustRightInd w:val="0"/>
              <w:jc w:val="center"/>
              <w:outlineLvl w:val="1"/>
              <w:rPr>
                <w:sz w:val="22"/>
                <w:szCs w:val="22"/>
              </w:rPr>
            </w:pPr>
            <w:r>
              <w:rPr>
                <w:sz w:val="22"/>
                <w:szCs w:val="22"/>
              </w:rPr>
              <w:t>303</w:t>
            </w:r>
          </w:p>
        </w:tc>
        <w:tc>
          <w:tcPr>
            <w:tcW w:w="709" w:type="dxa"/>
            <w:vAlign w:val="bottom"/>
          </w:tcPr>
          <w:p w:rsidR="008C7184" w:rsidRDefault="008C7184" w:rsidP="00CB0779">
            <w:pPr>
              <w:autoSpaceDE w:val="0"/>
              <w:autoSpaceDN w:val="0"/>
              <w:adjustRightInd w:val="0"/>
              <w:jc w:val="center"/>
              <w:outlineLvl w:val="1"/>
              <w:rPr>
                <w:sz w:val="22"/>
                <w:szCs w:val="22"/>
              </w:rPr>
            </w:pPr>
            <w:r>
              <w:rPr>
                <w:sz w:val="22"/>
                <w:szCs w:val="22"/>
              </w:rPr>
              <w:t>0</w:t>
            </w:r>
          </w:p>
        </w:tc>
        <w:tc>
          <w:tcPr>
            <w:tcW w:w="851" w:type="dxa"/>
            <w:vAlign w:val="bottom"/>
          </w:tcPr>
          <w:p w:rsidR="008C7184" w:rsidRDefault="008C7184" w:rsidP="00CB0779">
            <w:pPr>
              <w:autoSpaceDE w:val="0"/>
              <w:autoSpaceDN w:val="0"/>
              <w:adjustRightInd w:val="0"/>
              <w:jc w:val="center"/>
              <w:outlineLvl w:val="1"/>
              <w:rPr>
                <w:sz w:val="22"/>
                <w:szCs w:val="22"/>
              </w:rPr>
            </w:pPr>
            <w:r>
              <w:rPr>
                <w:sz w:val="22"/>
                <w:szCs w:val="22"/>
              </w:rPr>
              <w:t>3</w:t>
            </w:r>
          </w:p>
        </w:tc>
        <w:tc>
          <w:tcPr>
            <w:tcW w:w="1134" w:type="dxa"/>
            <w:vAlign w:val="bottom"/>
          </w:tcPr>
          <w:p w:rsidR="008C7184" w:rsidRDefault="008C7184" w:rsidP="00CB0779">
            <w:pPr>
              <w:autoSpaceDE w:val="0"/>
              <w:autoSpaceDN w:val="0"/>
              <w:adjustRightInd w:val="0"/>
              <w:jc w:val="center"/>
              <w:outlineLvl w:val="1"/>
              <w:rPr>
                <w:sz w:val="22"/>
                <w:szCs w:val="22"/>
              </w:rPr>
            </w:pPr>
            <w:r>
              <w:rPr>
                <w:sz w:val="22"/>
                <w:szCs w:val="22"/>
              </w:rPr>
              <w:t>830</w:t>
            </w:r>
          </w:p>
        </w:tc>
        <w:tc>
          <w:tcPr>
            <w:tcW w:w="7938" w:type="dxa"/>
          </w:tcPr>
          <w:p w:rsidR="008C7184" w:rsidRPr="00001D48" w:rsidRDefault="008C7184" w:rsidP="00CB0779">
            <w:pPr>
              <w:autoSpaceDE w:val="0"/>
              <w:autoSpaceDN w:val="0"/>
              <w:adjustRightInd w:val="0"/>
              <w:outlineLvl w:val="1"/>
              <w:rPr>
                <w:sz w:val="22"/>
                <w:szCs w:val="22"/>
              </w:rPr>
            </w:pPr>
            <w:r>
              <w:rPr>
                <w:sz w:val="22"/>
                <w:szCs w:val="22"/>
              </w:rPr>
              <w:t>Уменьшение прочей кредиторской задолженности по расчету по налогу на прибыль организаций</w:t>
            </w:r>
          </w:p>
        </w:tc>
      </w:tr>
      <w:tr w:rsidR="008C7184" w:rsidRPr="00001D48" w:rsidTr="00254AF2">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254AF2">
            <w:pPr>
              <w:jc w:val="center"/>
            </w:pPr>
            <w:r w:rsidRPr="006011B9">
              <w:rPr>
                <w:sz w:val="22"/>
                <w:szCs w:val="22"/>
              </w:rPr>
              <w:t>1</w:t>
            </w:r>
          </w:p>
        </w:tc>
        <w:tc>
          <w:tcPr>
            <w:tcW w:w="992" w:type="dxa"/>
            <w:vAlign w:val="bottom"/>
          </w:tcPr>
          <w:p w:rsidR="008C7184" w:rsidRDefault="008C7184" w:rsidP="00CB0779">
            <w:pPr>
              <w:autoSpaceDE w:val="0"/>
              <w:autoSpaceDN w:val="0"/>
              <w:adjustRightInd w:val="0"/>
              <w:jc w:val="center"/>
              <w:outlineLvl w:val="1"/>
              <w:rPr>
                <w:sz w:val="22"/>
                <w:szCs w:val="22"/>
              </w:rPr>
            </w:pPr>
            <w:r>
              <w:rPr>
                <w:sz w:val="22"/>
                <w:szCs w:val="22"/>
              </w:rPr>
              <w:t>303</w:t>
            </w:r>
          </w:p>
        </w:tc>
        <w:tc>
          <w:tcPr>
            <w:tcW w:w="709" w:type="dxa"/>
            <w:vAlign w:val="bottom"/>
          </w:tcPr>
          <w:p w:rsidR="008C7184" w:rsidRDefault="008C7184" w:rsidP="00CB0779">
            <w:pPr>
              <w:autoSpaceDE w:val="0"/>
              <w:autoSpaceDN w:val="0"/>
              <w:adjustRightInd w:val="0"/>
              <w:jc w:val="center"/>
              <w:outlineLvl w:val="1"/>
              <w:rPr>
                <w:sz w:val="22"/>
                <w:szCs w:val="22"/>
              </w:rPr>
            </w:pPr>
            <w:r>
              <w:rPr>
                <w:sz w:val="22"/>
                <w:szCs w:val="22"/>
              </w:rPr>
              <w:t>0</w:t>
            </w:r>
          </w:p>
        </w:tc>
        <w:tc>
          <w:tcPr>
            <w:tcW w:w="851" w:type="dxa"/>
            <w:vAlign w:val="bottom"/>
          </w:tcPr>
          <w:p w:rsidR="008C7184" w:rsidRDefault="008C7184" w:rsidP="00CB0779">
            <w:pPr>
              <w:autoSpaceDE w:val="0"/>
              <w:autoSpaceDN w:val="0"/>
              <w:adjustRightInd w:val="0"/>
              <w:jc w:val="center"/>
              <w:outlineLvl w:val="1"/>
              <w:rPr>
                <w:sz w:val="22"/>
                <w:szCs w:val="22"/>
              </w:rPr>
            </w:pPr>
            <w:r>
              <w:rPr>
                <w:sz w:val="22"/>
                <w:szCs w:val="22"/>
              </w:rPr>
              <w:t>4</w:t>
            </w:r>
          </w:p>
        </w:tc>
        <w:tc>
          <w:tcPr>
            <w:tcW w:w="1134" w:type="dxa"/>
            <w:vAlign w:val="bottom"/>
          </w:tcPr>
          <w:p w:rsidR="008C7184" w:rsidRDefault="008C7184" w:rsidP="00CB0779">
            <w:pPr>
              <w:autoSpaceDE w:val="0"/>
              <w:autoSpaceDN w:val="0"/>
              <w:adjustRightInd w:val="0"/>
              <w:jc w:val="center"/>
              <w:outlineLvl w:val="1"/>
              <w:rPr>
                <w:sz w:val="22"/>
                <w:szCs w:val="22"/>
              </w:rPr>
            </w:pPr>
            <w:r>
              <w:rPr>
                <w:sz w:val="22"/>
                <w:szCs w:val="22"/>
              </w:rPr>
              <w:t>730</w:t>
            </w:r>
          </w:p>
        </w:tc>
        <w:tc>
          <w:tcPr>
            <w:tcW w:w="7938" w:type="dxa"/>
          </w:tcPr>
          <w:p w:rsidR="008C7184" w:rsidRPr="00001D48" w:rsidRDefault="008C7184" w:rsidP="00254AF2">
            <w:pPr>
              <w:autoSpaceDE w:val="0"/>
              <w:autoSpaceDN w:val="0"/>
              <w:adjustRightInd w:val="0"/>
              <w:outlineLvl w:val="1"/>
              <w:rPr>
                <w:sz w:val="22"/>
                <w:szCs w:val="22"/>
              </w:rPr>
            </w:pPr>
            <w:r>
              <w:rPr>
                <w:sz w:val="22"/>
                <w:szCs w:val="22"/>
              </w:rPr>
              <w:t>Увеличение прочей кредиторской задолженности по расчету по налогу на добавленную стоимость (в части операций налогового агента)</w:t>
            </w:r>
          </w:p>
        </w:tc>
      </w:tr>
      <w:tr w:rsidR="008C7184" w:rsidRPr="00001D48" w:rsidTr="00254AF2">
        <w:tc>
          <w:tcPr>
            <w:tcW w:w="2376" w:type="dxa"/>
            <w:vAlign w:val="bottom"/>
          </w:tcPr>
          <w:p w:rsidR="008C7184" w:rsidRPr="001A54FD" w:rsidRDefault="008C7184" w:rsidP="00CB0779">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254AF2">
            <w:pPr>
              <w:jc w:val="center"/>
            </w:pPr>
            <w:r w:rsidRPr="006011B9">
              <w:rPr>
                <w:sz w:val="22"/>
                <w:szCs w:val="22"/>
              </w:rPr>
              <w:t>1</w:t>
            </w:r>
          </w:p>
        </w:tc>
        <w:tc>
          <w:tcPr>
            <w:tcW w:w="992" w:type="dxa"/>
            <w:vAlign w:val="bottom"/>
          </w:tcPr>
          <w:p w:rsidR="008C7184" w:rsidRDefault="008C7184" w:rsidP="00CB0779">
            <w:pPr>
              <w:autoSpaceDE w:val="0"/>
              <w:autoSpaceDN w:val="0"/>
              <w:adjustRightInd w:val="0"/>
              <w:jc w:val="center"/>
              <w:outlineLvl w:val="1"/>
              <w:rPr>
                <w:sz w:val="22"/>
                <w:szCs w:val="22"/>
              </w:rPr>
            </w:pPr>
            <w:r>
              <w:rPr>
                <w:sz w:val="22"/>
                <w:szCs w:val="22"/>
              </w:rPr>
              <w:t>303</w:t>
            </w:r>
          </w:p>
        </w:tc>
        <w:tc>
          <w:tcPr>
            <w:tcW w:w="709" w:type="dxa"/>
            <w:vAlign w:val="bottom"/>
          </w:tcPr>
          <w:p w:rsidR="008C7184" w:rsidRDefault="008C7184" w:rsidP="00CB0779">
            <w:pPr>
              <w:autoSpaceDE w:val="0"/>
              <w:autoSpaceDN w:val="0"/>
              <w:adjustRightInd w:val="0"/>
              <w:jc w:val="center"/>
              <w:outlineLvl w:val="1"/>
              <w:rPr>
                <w:sz w:val="22"/>
                <w:szCs w:val="22"/>
              </w:rPr>
            </w:pPr>
            <w:r>
              <w:rPr>
                <w:sz w:val="22"/>
                <w:szCs w:val="22"/>
              </w:rPr>
              <w:t>0</w:t>
            </w:r>
          </w:p>
        </w:tc>
        <w:tc>
          <w:tcPr>
            <w:tcW w:w="851" w:type="dxa"/>
            <w:vAlign w:val="bottom"/>
          </w:tcPr>
          <w:p w:rsidR="008C7184" w:rsidRDefault="008C7184" w:rsidP="00CB0779">
            <w:pPr>
              <w:autoSpaceDE w:val="0"/>
              <w:autoSpaceDN w:val="0"/>
              <w:adjustRightInd w:val="0"/>
              <w:jc w:val="center"/>
              <w:outlineLvl w:val="1"/>
              <w:rPr>
                <w:sz w:val="22"/>
                <w:szCs w:val="22"/>
              </w:rPr>
            </w:pPr>
            <w:r>
              <w:rPr>
                <w:sz w:val="22"/>
                <w:szCs w:val="22"/>
              </w:rPr>
              <w:t>4</w:t>
            </w:r>
          </w:p>
        </w:tc>
        <w:tc>
          <w:tcPr>
            <w:tcW w:w="1134" w:type="dxa"/>
            <w:vAlign w:val="bottom"/>
          </w:tcPr>
          <w:p w:rsidR="008C7184" w:rsidRDefault="008C7184" w:rsidP="00CB0779">
            <w:pPr>
              <w:autoSpaceDE w:val="0"/>
              <w:autoSpaceDN w:val="0"/>
              <w:adjustRightInd w:val="0"/>
              <w:jc w:val="center"/>
              <w:outlineLvl w:val="1"/>
              <w:rPr>
                <w:sz w:val="22"/>
                <w:szCs w:val="22"/>
              </w:rPr>
            </w:pPr>
            <w:r>
              <w:rPr>
                <w:sz w:val="22"/>
                <w:szCs w:val="22"/>
              </w:rPr>
              <w:t>830</w:t>
            </w:r>
          </w:p>
        </w:tc>
        <w:tc>
          <w:tcPr>
            <w:tcW w:w="7938" w:type="dxa"/>
          </w:tcPr>
          <w:p w:rsidR="008C7184" w:rsidRPr="00001D48" w:rsidRDefault="008C7184" w:rsidP="00CB0779">
            <w:pPr>
              <w:autoSpaceDE w:val="0"/>
              <w:autoSpaceDN w:val="0"/>
              <w:adjustRightInd w:val="0"/>
              <w:outlineLvl w:val="1"/>
              <w:rPr>
                <w:sz w:val="22"/>
                <w:szCs w:val="22"/>
              </w:rPr>
            </w:pPr>
            <w:r>
              <w:rPr>
                <w:sz w:val="22"/>
                <w:szCs w:val="22"/>
              </w:rPr>
              <w:t>Уменьшение прочей кредиторской задолженности по расчету по налогу на добавленную стоимость (в части операций налогового агента)</w:t>
            </w:r>
          </w:p>
        </w:tc>
      </w:tr>
      <w:tr w:rsidR="008C7184" w:rsidRPr="00001D48" w:rsidTr="00254AF2">
        <w:tc>
          <w:tcPr>
            <w:tcW w:w="2376" w:type="dxa"/>
            <w:vAlign w:val="bottom"/>
          </w:tcPr>
          <w:p w:rsidR="008C7184" w:rsidRPr="001A54FD" w:rsidRDefault="008C7184" w:rsidP="00456568">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456568">
            <w:pPr>
              <w:jc w:val="center"/>
            </w:pPr>
            <w:r w:rsidRPr="006011B9">
              <w:rPr>
                <w:sz w:val="22"/>
                <w:szCs w:val="22"/>
              </w:rPr>
              <w:t>1</w:t>
            </w:r>
          </w:p>
        </w:tc>
        <w:tc>
          <w:tcPr>
            <w:tcW w:w="992" w:type="dxa"/>
            <w:vAlign w:val="bottom"/>
          </w:tcPr>
          <w:p w:rsidR="008C7184" w:rsidRDefault="008C7184" w:rsidP="00456568">
            <w:pPr>
              <w:autoSpaceDE w:val="0"/>
              <w:autoSpaceDN w:val="0"/>
              <w:adjustRightInd w:val="0"/>
              <w:jc w:val="center"/>
              <w:outlineLvl w:val="1"/>
              <w:rPr>
                <w:sz w:val="22"/>
                <w:szCs w:val="22"/>
              </w:rPr>
            </w:pPr>
            <w:r>
              <w:rPr>
                <w:sz w:val="22"/>
                <w:szCs w:val="22"/>
              </w:rPr>
              <w:t>303</w:t>
            </w:r>
          </w:p>
        </w:tc>
        <w:tc>
          <w:tcPr>
            <w:tcW w:w="709" w:type="dxa"/>
            <w:vAlign w:val="bottom"/>
          </w:tcPr>
          <w:p w:rsidR="008C7184" w:rsidRDefault="008C7184" w:rsidP="00456568">
            <w:pPr>
              <w:autoSpaceDE w:val="0"/>
              <w:autoSpaceDN w:val="0"/>
              <w:adjustRightInd w:val="0"/>
              <w:jc w:val="center"/>
              <w:outlineLvl w:val="1"/>
              <w:rPr>
                <w:sz w:val="22"/>
                <w:szCs w:val="22"/>
              </w:rPr>
            </w:pPr>
            <w:r>
              <w:rPr>
                <w:sz w:val="22"/>
                <w:szCs w:val="22"/>
              </w:rPr>
              <w:t>0</w:t>
            </w:r>
          </w:p>
        </w:tc>
        <w:tc>
          <w:tcPr>
            <w:tcW w:w="851" w:type="dxa"/>
            <w:vAlign w:val="bottom"/>
          </w:tcPr>
          <w:p w:rsidR="008C7184" w:rsidRDefault="008C7184" w:rsidP="00456568">
            <w:pPr>
              <w:autoSpaceDE w:val="0"/>
              <w:autoSpaceDN w:val="0"/>
              <w:adjustRightInd w:val="0"/>
              <w:jc w:val="center"/>
              <w:outlineLvl w:val="1"/>
              <w:rPr>
                <w:sz w:val="22"/>
                <w:szCs w:val="22"/>
              </w:rPr>
            </w:pPr>
            <w:r>
              <w:rPr>
                <w:sz w:val="22"/>
                <w:szCs w:val="22"/>
              </w:rPr>
              <w:t>5</w:t>
            </w:r>
          </w:p>
        </w:tc>
        <w:tc>
          <w:tcPr>
            <w:tcW w:w="1134" w:type="dxa"/>
            <w:vAlign w:val="bottom"/>
          </w:tcPr>
          <w:p w:rsidR="008C7184" w:rsidRDefault="008C7184" w:rsidP="00456568">
            <w:pPr>
              <w:autoSpaceDE w:val="0"/>
              <w:autoSpaceDN w:val="0"/>
              <w:adjustRightInd w:val="0"/>
              <w:jc w:val="center"/>
              <w:outlineLvl w:val="1"/>
              <w:rPr>
                <w:sz w:val="22"/>
                <w:szCs w:val="22"/>
              </w:rPr>
            </w:pPr>
            <w:r>
              <w:rPr>
                <w:sz w:val="22"/>
                <w:szCs w:val="22"/>
              </w:rPr>
              <w:t>730</w:t>
            </w:r>
          </w:p>
        </w:tc>
        <w:tc>
          <w:tcPr>
            <w:tcW w:w="7938" w:type="dxa"/>
          </w:tcPr>
          <w:p w:rsidR="008C7184" w:rsidRPr="00001D48" w:rsidRDefault="008C7184" w:rsidP="000D6F88">
            <w:pPr>
              <w:autoSpaceDE w:val="0"/>
              <w:autoSpaceDN w:val="0"/>
              <w:adjustRightInd w:val="0"/>
              <w:outlineLvl w:val="1"/>
              <w:rPr>
                <w:sz w:val="22"/>
                <w:szCs w:val="22"/>
              </w:rPr>
            </w:pPr>
            <w:r>
              <w:rPr>
                <w:sz w:val="22"/>
                <w:szCs w:val="22"/>
              </w:rPr>
              <w:t>Увеличение прочей кредиторской задолженности по прочим платежам в бюджет (в части платежей по расходам)</w:t>
            </w:r>
          </w:p>
        </w:tc>
      </w:tr>
      <w:tr w:rsidR="008C7184" w:rsidRPr="00001D48" w:rsidTr="00254AF2">
        <w:tc>
          <w:tcPr>
            <w:tcW w:w="2376" w:type="dxa"/>
            <w:vAlign w:val="bottom"/>
          </w:tcPr>
          <w:p w:rsidR="008C7184" w:rsidRPr="001A54FD" w:rsidRDefault="008C7184" w:rsidP="00456568">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456568">
            <w:pPr>
              <w:jc w:val="center"/>
            </w:pPr>
            <w:r w:rsidRPr="006011B9">
              <w:rPr>
                <w:sz w:val="22"/>
                <w:szCs w:val="22"/>
              </w:rPr>
              <w:t>1</w:t>
            </w:r>
          </w:p>
        </w:tc>
        <w:tc>
          <w:tcPr>
            <w:tcW w:w="992" w:type="dxa"/>
            <w:vAlign w:val="bottom"/>
          </w:tcPr>
          <w:p w:rsidR="008C7184" w:rsidRDefault="008C7184" w:rsidP="00456568">
            <w:pPr>
              <w:autoSpaceDE w:val="0"/>
              <w:autoSpaceDN w:val="0"/>
              <w:adjustRightInd w:val="0"/>
              <w:jc w:val="center"/>
              <w:outlineLvl w:val="1"/>
              <w:rPr>
                <w:sz w:val="22"/>
                <w:szCs w:val="22"/>
              </w:rPr>
            </w:pPr>
            <w:r>
              <w:rPr>
                <w:sz w:val="22"/>
                <w:szCs w:val="22"/>
              </w:rPr>
              <w:t>303</w:t>
            </w:r>
          </w:p>
        </w:tc>
        <w:tc>
          <w:tcPr>
            <w:tcW w:w="709" w:type="dxa"/>
            <w:vAlign w:val="bottom"/>
          </w:tcPr>
          <w:p w:rsidR="008C7184" w:rsidRDefault="008C7184" w:rsidP="00456568">
            <w:pPr>
              <w:autoSpaceDE w:val="0"/>
              <w:autoSpaceDN w:val="0"/>
              <w:adjustRightInd w:val="0"/>
              <w:jc w:val="center"/>
              <w:outlineLvl w:val="1"/>
              <w:rPr>
                <w:sz w:val="22"/>
                <w:szCs w:val="22"/>
              </w:rPr>
            </w:pPr>
            <w:r>
              <w:rPr>
                <w:sz w:val="22"/>
                <w:szCs w:val="22"/>
              </w:rPr>
              <w:t>0</w:t>
            </w:r>
          </w:p>
        </w:tc>
        <w:tc>
          <w:tcPr>
            <w:tcW w:w="851" w:type="dxa"/>
            <w:vAlign w:val="bottom"/>
          </w:tcPr>
          <w:p w:rsidR="008C7184" w:rsidRDefault="008C7184" w:rsidP="00456568">
            <w:pPr>
              <w:autoSpaceDE w:val="0"/>
              <w:autoSpaceDN w:val="0"/>
              <w:adjustRightInd w:val="0"/>
              <w:jc w:val="center"/>
              <w:outlineLvl w:val="1"/>
              <w:rPr>
                <w:sz w:val="22"/>
                <w:szCs w:val="22"/>
              </w:rPr>
            </w:pPr>
            <w:r>
              <w:rPr>
                <w:sz w:val="22"/>
                <w:szCs w:val="22"/>
              </w:rPr>
              <w:t>5</w:t>
            </w:r>
          </w:p>
        </w:tc>
        <w:tc>
          <w:tcPr>
            <w:tcW w:w="1134" w:type="dxa"/>
            <w:vAlign w:val="bottom"/>
          </w:tcPr>
          <w:p w:rsidR="008C7184" w:rsidRDefault="008C7184" w:rsidP="00456568">
            <w:pPr>
              <w:autoSpaceDE w:val="0"/>
              <w:autoSpaceDN w:val="0"/>
              <w:adjustRightInd w:val="0"/>
              <w:jc w:val="center"/>
              <w:outlineLvl w:val="1"/>
              <w:rPr>
                <w:sz w:val="22"/>
                <w:szCs w:val="22"/>
              </w:rPr>
            </w:pPr>
            <w:r>
              <w:rPr>
                <w:sz w:val="22"/>
                <w:szCs w:val="22"/>
              </w:rPr>
              <w:t>830</w:t>
            </w:r>
          </w:p>
        </w:tc>
        <w:tc>
          <w:tcPr>
            <w:tcW w:w="7938" w:type="dxa"/>
          </w:tcPr>
          <w:p w:rsidR="008C7184" w:rsidRPr="00001D48" w:rsidRDefault="008C7184" w:rsidP="00456568">
            <w:pPr>
              <w:autoSpaceDE w:val="0"/>
              <w:autoSpaceDN w:val="0"/>
              <w:adjustRightInd w:val="0"/>
              <w:outlineLvl w:val="1"/>
              <w:rPr>
                <w:sz w:val="22"/>
                <w:szCs w:val="22"/>
              </w:rPr>
            </w:pPr>
            <w:r>
              <w:rPr>
                <w:sz w:val="22"/>
                <w:szCs w:val="22"/>
              </w:rPr>
              <w:t>Уменьшение прочей кредиторской задолженности по прочим платежам в бюджет (в части платежей по расходам)</w:t>
            </w:r>
          </w:p>
        </w:tc>
      </w:tr>
      <w:tr w:rsidR="008C7184" w:rsidRPr="00001D48" w:rsidTr="00254AF2">
        <w:tc>
          <w:tcPr>
            <w:tcW w:w="2376" w:type="dxa"/>
            <w:vAlign w:val="bottom"/>
          </w:tcPr>
          <w:p w:rsidR="008C7184" w:rsidRPr="001A54FD" w:rsidRDefault="008C7184" w:rsidP="00456568">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456568">
            <w:pPr>
              <w:jc w:val="center"/>
            </w:pPr>
            <w:r w:rsidRPr="006011B9">
              <w:rPr>
                <w:sz w:val="22"/>
                <w:szCs w:val="22"/>
              </w:rPr>
              <w:t>1</w:t>
            </w:r>
          </w:p>
        </w:tc>
        <w:tc>
          <w:tcPr>
            <w:tcW w:w="992" w:type="dxa"/>
            <w:vAlign w:val="bottom"/>
          </w:tcPr>
          <w:p w:rsidR="008C7184" w:rsidRDefault="008C7184" w:rsidP="00456568">
            <w:pPr>
              <w:autoSpaceDE w:val="0"/>
              <w:autoSpaceDN w:val="0"/>
              <w:adjustRightInd w:val="0"/>
              <w:jc w:val="center"/>
              <w:outlineLvl w:val="1"/>
              <w:rPr>
                <w:sz w:val="22"/>
                <w:szCs w:val="22"/>
              </w:rPr>
            </w:pPr>
            <w:r>
              <w:rPr>
                <w:sz w:val="22"/>
                <w:szCs w:val="22"/>
              </w:rPr>
              <w:t>303</w:t>
            </w:r>
          </w:p>
        </w:tc>
        <w:tc>
          <w:tcPr>
            <w:tcW w:w="709" w:type="dxa"/>
            <w:vAlign w:val="bottom"/>
          </w:tcPr>
          <w:p w:rsidR="008C7184" w:rsidRDefault="008C7184" w:rsidP="00456568">
            <w:pPr>
              <w:autoSpaceDE w:val="0"/>
              <w:autoSpaceDN w:val="0"/>
              <w:adjustRightInd w:val="0"/>
              <w:jc w:val="center"/>
              <w:outlineLvl w:val="1"/>
              <w:rPr>
                <w:sz w:val="22"/>
                <w:szCs w:val="22"/>
              </w:rPr>
            </w:pPr>
            <w:r>
              <w:rPr>
                <w:sz w:val="22"/>
                <w:szCs w:val="22"/>
              </w:rPr>
              <w:t>0</w:t>
            </w:r>
          </w:p>
        </w:tc>
        <w:tc>
          <w:tcPr>
            <w:tcW w:w="851" w:type="dxa"/>
            <w:vAlign w:val="bottom"/>
          </w:tcPr>
          <w:p w:rsidR="008C7184" w:rsidRDefault="008C7184" w:rsidP="00456568">
            <w:pPr>
              <w:autoSpaceDE w:val="0"/>
              <w:autoSpaceDN w:val="0"/>
              <w:adjustRightInd w:val="0"/>
              <w:jc w:val="center"/>
              <w:outlineLvl w:val="1"/>
              <w:rPr>
                <w:sz w:val="22"/>
                <w:szCs w:val="22"/>
              </w:rPr>
            </w:pPr>
            <w:r>
              <w:rPr>
                <w:sz w:val="22"/>
                <w:szCs w:val="22"/>
              </w:rPr>
              <w:t>5</w:t>
            </w:r>
          </w:p>
        </w:tc>
        <w:tc>
          <w:tcPr>
            <w:tcW w:w="1134" w:type="dxa"/>
            <w:vAlign w:val="bottom"/>
          </w:tcPr>
          <w:p w:rsidR="008C7184" w:rsidRDefault="008C7184" w:rsidP="00456568">
            <w:pPr>
              <w:autoSpaceDE w:val="0"/>
              <w:autoSpaceDN w:val="0"/>
              <w:adjustRightInd w:val="0"/>
              <w:jc w:val="center"/>
              <w:outlineLvl w:val="1"/>
              <w:rPr>
                <w:sz w:val="22"/>
                <w:szCs w:val="22"/>
              </w:rPr>
            </w:pPr>
            <w:r>
              <w:rPr>
                <w:sz w:val="22"/>
                <w:szCs w:val="22"/>
              </w:rPr>
              <w:t>730</w:t>
            </w:r>
          </w:p>
        </w:tc>
        <w:tc>
          <w:tcPr>
            <w:tcW w:w="7938" w:type="dxa"/>
          </w:tcPr>
          <w:p w:rsidR="008C7184" w:rsidRPr="00001D48" w:rsidRDefault="008C7184" w:rsidP="000D6F88">
            <w:pPr>
              <w:autoSpaceDE w:val="0"/>
              <w:autoSpaceDN w:val="0"/>
              <w:adjustRightInd w:val="0"/>
              <w:outlineLvl w:val="1"/>
              <w:rPr>
                <w:sz w:val="22"/>
                <w:szCs w:val="22"/>
              </w:rPr>
            </w:pPr>
            <w:r>
              <w:rPr>
                <w:sz w:val="22"/>
                <w:szCs w:val="22"/>
              </w:rPr>
              <w:t>Увеличение прочей кредиторской задолженности по прочим платежам в бюджет (в части платежей по доходам)</w:t>
            </w:r>
          </w:p>
        </w:tc>
      </w:tr>
      <w:tr w:rsidR="008C7184" w:rsidRPr="00001D48" w:rsidTr="00254AF2">
        <w:tc>
          <w:tcPr>
            <w:tcW w:w="2376" w:type="dxa"/>
            <w:vAlign w:val="bottom"/>
          </w:tcPr>
          <w:p w:rsidR="008C7184" w:rsidRPr="001A54FD" w:rsidRDefault="008C7184" w:rsidP="00456568">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456568">
            <w:pPr>
              <w:jc w:val="center"/>
            </w:pPr>
            <w:r w:rsidRPr="006011B9">
              <w:rPr>
                <w:sz w:val="22"/>
                <w:szCs w:val="22"/>
              </w:rPr>
              <w:t>1</w:t>
            </w:r>
          </w:p>
        </w:tc>
        <w:tc>
          <w:tcPr>
            <w:tcW w:w="992" w:type="dxa"/>
            <w:vAlign w:val="bottom"/>
          </w:tcPr>
          <w:p w:rsidR="008C7184" w:rsidRDefault="008C7184" w:rsidP="00456568">
            <w:pPr>
              <w:autoSpaceDE w:val="0"/>
              <w:autoSpaceDN w:val="0"/>
              <w:adjustRightInd w:val="0"/>
              <w:jc w:val="center"/>
              <w:outlineLvl w:val="1"/>
              <w:rPr>
                <w:sz w:val="22"/>
                <w:szCs w:val="22"/>
              </w:rPr>
            </w:pPr>
            <w:r>
              <w:rPr>
                <w:sz w:val="22"/>
                <w:szCs w:val="22"/>
              </w:rPr>
              <w:t>303</w:t>
            </w:r>
          </w:p>
        </w:tc>
        <w:tc>
          <w:tcPr>
            <w:tcW w:w="709" w:type="dxa"/>
            <w:vAlign w:val="bottom"/>
          </w:tcPr>
          <w:p w:rsidR="008C7184" w:rsidRDefault="008C7184" w:rsidP="00456568">
            <w:pPr>
              <w:autoSpaceDE w:val="0"/>
              <w:autoSpaceDN w:val="0"/>
              <w:adjustRightInd w:val="0"/>
              <w:jc w:val="center"/>
              <w:outlineLvl w:val="1"/>
              <w:rPr>
                <w:sz w:val="22"/>
                <w:szCs w:val="22"/>
              </w:rPr>
            </w:pPr>
            <w:r>
              <w:rPr>
                <w:sz w:val="22"/>
                <w:szCs w:val="22"/>
              </w:rPr>
              <w:t>0</w:t>
            </w:r>
          </w:p>
        </w:tc>
        <w:tc>
          <w:tcPr>
            <w:tcW w:w="851" w:type="dxa"/>
            <w:vAlign w:val="bottom"/>
          </w:tcPr>
          <w:p w:rsidR="008C7184" w:rsidRDefault="008C7184" w:rsidP="00456568">
            <w:pPr>
              <w:autoSpaceDE w:val="0"/>
              <w:autoSpaceDN w:val="0"/>
              <w:adjustRightInd w:val="0"/>
              <w:jc w:val="center"/>
              <w:outlineLvl w:val="1"/>
              <w:rPr>
                <w:sz w:val="22"/>
                <w:szCs w:val="22"/>
              </w:rPr>
            </w:pPr>
            <w:r>
              <w:rPr>
                <w:sz w:val="22"/>
                <w:szCs w:val="22"/>
              </w:rPr>
              <w:t>5</w:t>
            </w:r>
          </w:p>
        </w:tc>
        <w:tc>
          <w:tcPr>
            <w:tcW w:w="1134" w:type="dxa"/>
            <w:vAlign w:val="bottom"/>
          </w:tcPr>
          <w:p w:rsidR="008C7184" w:rsidRDefault="008C7184" w:rsidP="00456568">
            <w:pPr>
              <w:autoSpaceDE w:val="0"/>
              <w:autoSpaceDN w:val="0"/>
              <w:adjustRightInd w:val="0"/>
              <w:jc w:val="center"/>
              <w:outlineLvl w:val="1"/>
              <w:rPr>
                <w:sz w:val="22"/>
                <w:szCs w:val="22"/>
              </w:rPr>
            </w:pPr>
            <w:r>
              <w:rPr>
                <w:sz w:val="22"/>
                <w:szCs w:val="22"/>
              </w:rPr>
              <w:t>830</w:t>
            </w:r>
          </w:p>
        </w:tc>
        <w:tc>
          <w:tcPr>
            <w:tcW w:w="7938" w:type="dxa"/>
          </w:tcPr>
          <w:p w:rsidR="008C7184" w:rsidRPr="00001D48" w:rsidRDefault="008C7184" w:rsidP="000D6F88">
            <w:pPr>
              <w:autoSpaceDE w:val="0"/>
              <w:autoSpaceDN w:val="0"/>
              <w:adjustRightInd w:val="0"/>
              <w:outlineLvl w:val="1"/>
              <w:rPr>
                <w:sz w:val="22"/>
                <w:szCs w:val="22"/>
              </w:rPr>
            </w:pPr>
            <w:r>
              <w:rPr>
                <w:sz w:val="22"/>
                <w:szCs w:val="22"/>
              </w:rPr>
              <w:t>Уменьшение прочей кредиторской задолженности по прочим платежам в бюджет (в части платежей по доходам)</w:t>
            </w:r>
          </w:p>
        </w:tc>
      </w:tr>
      <w:tr w:rsidR="008C7184" w:rsidRPr="00001D48" w:rsidTr="00254AF2">
        <w:tc>
          <w:tcPr>
            <w:tcW w:w="2376" w:type="dxa"/>
            <w:vAlign w:val="bottom"/>
          </w:tcPr>
          <w:p w:rsidR="008C7184" w:rsidRPr="001A54FD" w:rsidRDefault="008C7184" w:rsidP="00456568">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456568">
            <w:pPr>
              <w:jc w:val="center"/>
            </w:pPr>
            <w:r w:rsidRPr="006011B9">
              <w:rPr>
                <w:sz w:val="22"/>
                <w:szCs w:val="22"/>
              </w:rPr>
              <w:t>1</w:t>
            </w:r>
          </w:p>
        </w:tc>
        <w:tc>
          <w:tcPr>
            <w:tcW w:w="992" w:type="dxa"/>
            <w:vAlign w:val="bottom"/>
          </w:tcPr>
          <w:p w:rsidR="008C7184" w:rsidRDefault="008C7184" w:rsidP="00456568">
            <w:pPr>
              <w:autoSpaceDE w:val="0"/>
              <w:autoSpaceDN w:val="0"/>
              <w:adjustRightInd w:val="0"/>
              <w:jc w:val="center"/>
              <w:outlineLvl w:val="1"/>
              <w:rPr>
                <w:sz w:val="22"/>
                <w:szCs w:val="22"/>
              </w:rPr>
            </w:pPr>
            <w:r>
              <w:rPr>
                <w:sz w:val="22"/>
                <w:szCs w:val="22"/>
              </w:rPr>
              <w:t>303</w:t>
            </w:r>
          </w:p>
        </w:tc>
        <w:tc>
          <w:tcPr>
            <w:tcW w:w="709" w:type="dxa"/>
            <w:vAlign w:val="bottom"/>
          </w:tcPr>
          <w:p w:rsidR="008C7184" w:rsidRDefault="008C7184" w:rsidP="00456568">
            <w:pPr>
              <w:autoSpaceDE w:val="0"/>
              <w:autoSpaceDN w:val="0"/>
              <w:adjustRightInd w:val="0"/>
              <w:jc w:val="center"/>
              <w:outlineLvl w:val="1"/>
              <w:rPr>
                <w:sz w:val="22"/>
                <w:szCs w:val="22"/>
              </w:rPr>
            </w:pPr>
            <w:r>
              <w:rPr>
                <w:sz w:val="22"/>
                <w:szCs w:val="22"/>
              </w:rPr>
              <w:t>0</w:t>
            </w:r>
          </w:p>
        </w:tc>
        <w:tc>
          <w:tcPr>
            <w:tcW w:w="851" w:type="dxa"/>
            <w:vAlign w:val="bottom"/>
          </w:tcPr>
          <w:p w:rsidR="008C7184" w:rsidRDefault="008C7184" w:rsidP="00456568">
            <w:pPr>
              <w:autoSpaceDE w:val="0"/>
              <w:autoSpaceDN w:val="0"/>
              <w:adjustRightInd w:val="0"/>
              <w:jc w:val="center"/>
              <w:outlineLvl w:val="1"/>
              <w:rPr>
                <w:sz w:val="22"/>
                <w:szCs w:val="22"/>
              </w:rPr>
            </w:pPr>
            <w:r>
              <w:rPr>
                <w:sz w:val="22"/>
                <w:szCs w:val="22"/>
              </w:rPr>
              <w:t>6</w:t>
            </w:r>
          </w:p>
        </w:tc>
        <w:tc>
          <w:tcPr>
            <w:tcW w:w="1134" w:type="dxa"/>
            <w:vAlign w:val="bottom"/>
          </w:tcPr>
          <w:p w:rsidR="008C7184" w:rsidRDefault="008C7184" w:rsidP="00456568">
            <w:pPr>
              <w:autoSpaceDE w:val="0"/>
              <w:autoSpaceDN w:val="0"/>
              <w:adjustRightInd w:val="0"/>
              <w:jc w:val="center"/>
              <w:outlineLvl w:val="1"/>
              <w:rPr>
                <w:sz w:val="22"/>
                <w:szCs w:val="22"/>
              </w:rPr>
            </w:pPr>
            <w:r>
              <w:rPr>
                <w:sz w:val="22"/>
                <w:szCs w:val="22"/>
              </w:rPr>
              <w:t>730</w:t>
            </w:r>
          </w:p>
        </w:tc>
        <w:tc>
          <w:tcPr>
            <w:tcW w:w="7938" w:type="dxa"/>
          </w:tcPr>
          <w:p w:rsidR="008C7184" w:rsidRPr="00001D48" w:rsidRDefault="008C7184" w:rsidP="004A2E45">
            <w:pPr>
              <w:autoSpaceDE w:val="0"/>
              <w:autoSpaceDN w:val="0"/>
              <w:adjustRightInd w:val="0"/>
              <w:outlineLvl w:val="1"/>
              <w:rPr>
                <w:sz w:val="22"/>
                <w:szCs w:val="22"/>
              </w:rPr>
            </w:pPr>
            <w:r>
              <w:rPr>
                <w:sz w:val="22"/>
                <w:szCs w:val="22"/>
              </w:rPr>
              <w:t xml:space="preserve">Увеличение прочей кредиторской задолженности по расчетам </w:t>
            </w:r>
            <w:r w:rsidRPr="004A2E45">
              <w:rPr>
                <w:bCs/>
                <w:color w:val="000000"/>
              </w:rPr>
              <w:t>по страховым взносам на обязательное социальное страхование от несчастных случаев на производстве и профессиональных заболеваний</w:t>
            </w:r>
          </w:p>
        </w:tc>
      </w:tr>
      <w:tr w:rsidR="008C7184" w:rsidRPr="00001D48" w:rsidTr="00254AF2">
        <w:tc>
          <w:tcPr>
            <w:tcW w:w="2376" w:type="dxa"/>
            <w:vAlign w:val="bottom"/>
          </w:tcPr>
          <w:p w:rsidR="008C7184" w:rsidRPr="001A54FD" w:rsidRDefault="008C7184" w:rsidP="00456568">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456568">
            <w:pPr>
              <w:jc w:val="center"/>
            </w:pPr>
            <w:r w:rsidRPr="006011B9">
              <w:rPr>
                <w:sz w:val="22"/>
                <w:szCs w:val="22"/>
              </w:rPr>
              <w:t>1</w:t>
            </w:r>
          </w:p>
        </w:tc>
        <w:tc>
          <w:tcPr>
            <w:tcW w:w="992" w:type="dxa"/>
            <w:vAlign w:val="bottom"/>
          </w:tcPr>
          <w:p w:rsidR="008C7184" w:rsidRDefault="008C7184" w:rsidP="00456568">
            <w:pPr>
              <w:autoSpaceDE w:val="0"/>
              <w:autoSpaceDN w:val="0"/>
              <w:adjustRightInd w:val="0"/>
              <w:jc w:val="center"/>
              <w:outlineLvl w:val="1"/>
              <w:rPr>
                <w:sz w:val="22"/>
                <w:szCs w:val="22"/>
              </w:rPr>
            </w:pPr>
            <w:r>
              <w:rPr>
                <w:sz w:val="22"/>
                <w:szCs w:val="22"/>
              </w:rPr>
              <w:t>303</w:t>
            </w:r>
          </w:p>
        </w:tc>
        <w:tc>
          <w:tcPr>
            <w:tcW w:w="709" w:type="dxa"/>
            <w:vAlign w:val="bottom"/>
          </w:tcPr>
          <w:p w:rsidR="008C7184" w:rsidRDefault="008C7184" w:rsidP="00456568">
            <w:pPr>
              <w:autoSpaceDE w:val="0"/>
              <w:autoSpaceDN w:val="0"/>
              <w:adjustRightInd w:val="0"/>
              <w:jc w:val="center"/>
              <w:outlineLvl w:val="1"/>
              <w:rPr>
                <w:sz w:val="22"/>
                <w:szCs w:val="22"/>
              </w:rPr>
            </w:pPr>
            <w:r>
              <w:rPr>
                <w:sz w:val="22"/>
                <w:szCs w:val="22"/>
              </w:rPr>
              <w:t>0</w:t>
            </w:r>
          </w:p>
        </w:tc>
        <w:tc>
          <w:tcPr>
            <w:tcW w:w="851" w:type="dxa"/>
            <w:vAlign w:val="bottom"/>
          </w:tcPr>
          <w:p w:rsidR="008C7184" w:rsidRDefault="008C7184" w:rsidP="00456568">
            <w:pPr>
              <w:autoSpaceDE w:val="0"/>
              <w:autoSpaceDN w:val="0"/>
              <w:adjustRightInd w:val="0"/>
              <w:jc w:val="center"/>
              <w:outlineLvl w:val="1"/>
              <w:rPr>
                <w:sz w:val="22"/>
                <w:szCs w:val="22"/>
              </w:rPr>
            </w:pPr>
            <w:r>
              <w:rPr>
                <w:sz w:val="22"/>
                <w:szCs w:val="22"/>
              </w:rPr>
              <w:t>6</w:t>
            </w:r>
          </w:p>
        </w:tc>
        <w:tc>
          <w:tcPr>
            <w:tcW w:w="1134" w:type="dxa"/>
            <w:vAlign w:val="bottom"/>
          </w:tcPr>
          <w:p w:rsidR="008C7184" w:rsidRDefault="008C7184" w:rsidP="00456568">
            <w:pPr>
              <w:autoSpaceDE w:val="0"/>
              <w:autoSpaceDN w:val="0"/>
              <w:adjustRightInd w:val="0"/>
              <w:jc w:val="center"/>
              <w:outlineLvl w:val="1"/>
              <w:rPr>
                <w:sz w:val="22"/>
                <w:szCs w:val="22"/>
              </w:rPr>
            </w:pPr>
            <w:r>
              <w:rPr>
                <w:sz w:val="22"/>
                <w:szCs w:val="22"/>
              </w:rPr>
              <w:t>830</w:t>
            </w:r>
          </w:p>
        </w:tc>
        <w:tc>
          <w:tcPr>
            <w:tcW w:w="7938" w:type="dxa"/>
          </w:tcPr>
          <w:p w:rsidR="008C7184" w:rsidRPr="00001D48" w:rsidRDefault="008C7184" w:rsidP="000D6F88">
            <w:pPr>
              <w:autoSpaceDE w:val="0"/>
              <w:autoSpaceDN w:val="0"/>
              <w:adjustRightInd w:val="0"/>
              <w:outlineLvl w:val="1"/>
              <w:rPr>
                <w:sz w:val="22"/>
                <w:szCs w:val="22"/>
              </w:rPr>
            </w:pPr>
            <w:r>
              <w:rPr>
                <w:sz w:val="22"/>
                <w:szCs w:val="22"/>
              </w:rPr>
              <w:t xml:space="preserve">Уменьшение прочей кредиторской задолженности по расчетам </w:t>
            </w:r>
            <w:r w:rsidRPr="004A2E45">
              <w:rPr>
                <w:bCs/>
                <w:color w:val="000000"/>
              </w:rPr>
              <w:t>по страховым взносам на обязательное социальное страхование от несчастных случаев на производстве и профессиональных заболеваний</w:t>
            </w:r>
          </w:p>
        </w:tc>
      </w:tr>
      <w:tr w:rsidR="008C7184" w:rsidRPr="00001D48" w:rsidTr="00254AF2">
        <w:tc>
          <w:tcPr>
            <w:tcW w:w="2376" w:type="dxa"/>
            <w:vAlign w:val="bottom"/>
          </w:tcPr>
          <w:p w:rsidR="008C7184" w:rsidRPr="001A54FD" w:rsidRDefault="008C7184" w:rsidP="00456568">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456568">
            <w:pPr>
              <w:jc w:val="center"/>
            </w:pPr>
            <w:r w:rsidRPr="006011B9">
              <w:rPr>
                <w:sz w:val="22"/>
                <w:szCs w:val="22"/>
              </w:rPr>
              <w:t>1</w:t>
            </w:r>
          </w:p>
        </w:tc>
        <w:tc>
          <w:tcPr>
            <w:tcW w:w="992" w:type="dxa"/>
            <w:vAlign w:val="bottom"/>
          </w:tcPr>
          <w:p w:rsidR="008C7184" w:rsidRDefault="008C7184" w:rsidP="00456568">
            <w:pPr>
              <w:autoSpaceDE w:val="0"/>
              <w:autoSpaceDN w:val="0"/>
              <w:adjustRightInd w:val="0"/>
              <w:jc w:val="center"/>
              <w:outlineLvl w:val="1"/>
              <w:rPr>
                <w:sz w:val="22"/>
                <w:szCs w:val="22"/>
              </w:rPr>
            </w:pPr>
            <w:r>
              <w:rPr>
                <w:sz w:val="22"/>
                <w:szCs w:val="22"/>
              </w:rPr>
              <w:t>303</w:t>
            </w:r>
          </w:p>
        </w:tc>
        <w:tc>
          <w:tcPr>
            <w:tcW w:w="709" w:type="dxa"/>
            <w:vAlign w:val="bottom"/>
          </w:tcPr>
          <w:p w:rsidR="008C7184" w:rsidRDefault="008C7184" w:rsidP="00456568">
            <w:pPr>
              <w:autoSpaceDE w:val="0"/>
              <w:autoSpaceDN w:val="0"/>
              <w:adjustRightInd w:val="0"/>
              <w:jc w:val="center"/>
              <w:outlineLvl w:val="1"/>
              <w:rPr>
                <w:sz w:val="22"/>
                <w:szCs w:val="22"/>
              </w:rPr>
            </w:pPr>
            <w:r>
              <w:rPr>
                <w:sz w:val="22"/>
                <w:szCs w:val="22"/>
              </w:rPr>
              <w:t>0</w:t>
            </w:r>
          </w:p>
        </w:tc>
        <w:tc>
          <w:tcPr>
            <w:tcW w:w="851" w:type="dxa"/>
            <w:vAlign w:val="bottom"/>
          </w:tcPr>
          <w:p w:rsidR="008C7184" w:rsidRDefault="008C7184" w:rsidP="00456568">
            <w:pPr>
              <w:autoSpaceDE w:val="0"/>
              <w:autoSpaceDN w:val="0"/>
              <w:adjustRightInd w:val="0"/>
              <w:jc w:val="center"/>
              <w:outlineLvl w:val="1"/>
              <w:rPr>
                <w:sz w:val="22"/>
                <w:szCs w:val="22"/>
              </w:rPr>
            </w:pPr>
            <w:r>
              <w:rPr>
                <w:sz w:val="22"/>
                <w:szCs w:val="22"/>
              </w:rPr>
              <w:t>7</w:t>
            </w:r>
          </w:p>
        </w:tc>
        <w:tc>
          <w:tcPr>
            <w:tcW w:w="1134" w:type="dxa"/>
            <w:vAlign w:val="bottom"/>
          </w:tcPr>
          <w:p w:rsidR="008C7184" w:rsidRDefault="008C7184" w:rsidP="00456568">
            <w:pPr>
              <w:autoSpaceDE w:val="0"/>
              <w:autoSpaceDN w:val="0"/>
              <w:adjustRightInd w:val="0"/>
              <w:jc w:val="center"/>
              <w:outlineLvl w:val="1"/>
              <w:rPr>
                <w:sz w:val="22"/>
                <w:szCs w:val="22"/>
              </w:rPr>
            </w:pPr>
            <w:r>
              <w:rPr>
                <w:sz w:val="22"/>
                <w:szCs w:val="22"/>
              </w:rPr>
              <w:t>730</w:t>
            </w:r>
          </w:p>
        </w:tc>
        <w:tc>
          <w:tcPr>
            <w:tcW w:w="7938" w:type="dxa"/>
          </w:tcPr>
          <w:p w:rsidR="008C7184" w:rsidRPr="00001D48" w:rsidRDefault="008C7184" w:rsidP="004A2E45">
            <w:pPr>
              <w:autoSpaceDE w:val="0"/>
              <w:autoSpaceDN w:val="0"/>
              <w:adjustRightInd w:val="0"/>
              <w:outlineLvl w:val="1"/>
              <w:rPr>
                <w:sz w:val="22"/>
                <w:szCs w:val="22"/>
              </w:rPr>
            </w:pPr>
            <w:r>
              <w:rPr>
                <w:sz w:val="22"/>
                <w:szCs w:val="22"/>
              </w:rPr>
              <w:t xml:space="preserve">Увеличение прочей кредиторской задолженности </w:t>
            </w:r>
            <w:r w:rsidRPr="004A2E45">
              <w:rPr>
                <w:bCs/>
                <w:color w:val="000000"/>
              </w:rPr>
              <w:t>по страховым взносам на обязательное медицинское страхование в Федеральный ФОМС</w:t>
            </w:r>
          </w:p>
        </w:tc>
      </w:tr>
      <w:tr w:rsidR="008C7184" w:rsidRPr="00001D48" w:rsidTr="00254AF2">
        <w:tc>
          <w:tcPr>
            <w:tcW w:w="2376" w:type="dxa"/>
            <w:vAlign w:val="bottom"/>
          </w:tcPr>
          <w:p w:rsidR="008C7184" w:rsidRPr="001A54FD" w:rsidRDefault="008C7184" w:rsidP="00456568">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456568">
            <w:pPr>
              <w:jc w:val="center"/>
            </w:pPr>
            <w:r w:rsidRPr="006011B9">
              <w:rPr>
                <w:sz w:val="22"/>
                <w:szCs w:val="22"/>
              </w:rPr>
              <w:t>1</w:t>
            </w:r>
          </w:p>
        </w:tc>
        <w:tc>
          <w:tcPr>
            <w:tcW w:w="992" w:type="dxa"/>
            <w:vAlign w:val="bottom"/>
          </w:tcPr>
          <w:p w:rsidR="008C7184" w:rsidRDefault="008C7184" w:rsidP="00456568">
            <w:pPr>
              <w:autoSpaceDE w:val="0"/>
              <w:autoSpaceDN w:val="0"/>
              <w:adjustRightInd w:val="0"/>
              <w:jc w:val="center"/>
              <w:outlineLvl w:val="1"/>
              <w:rPr>
                <w:sz w:val="22"/>
                <w:szCs w:val="22"/>
              </w:rPr>
            </w:pPr>
            <w:r>
              <w:rPr>
                <w:sz w:val="22"/>
                <w:szCs w:val="22"/>
              </w:rPr>
              <w:t>303</w:t>
            </w:r>
          </w:p>
        </w:tc>
        <w:tc>
          <w:tcPr>
            <w:tcW w:w="709" w:type="dxa"/>
            <w:vAlign w:val="bottom"/>
          </w:tcPr>
          <w:p w:rsidR="008C7184" w:rsidRDefault="008C7184" w:rsidP="00456568">
            <w:pPr>
              <w:autoSpaceDE w:val="0"/>
              <w:autoSpaceDN w:val="0"/>
              <w:adjustRightInd w:val="0"/>
              <w:jc w:val="center"/>
              <w:outlineLvl w:val="1"/>
              <w:rPr>
                <w:sz w:val="22"/>
                <w:szCs w:val="22"/>
              </w:rPr>
            </w:pPr>
            <w:r>
              <w:rPr>
                <w:sz w:val="22"/>
                <w:szCs w:val="22"/>
              </w:rPr>
              <w:t>0</w:t>
            </w:r>
          </w:p>
        </w:tc>
        <w:tc>
          <w:tcPr>
            <w:tcW w:w="851" w:type="dxa"/>
            <w:vAlign w:val="bottom"/>
          </w:tcPr>
          <w:p w:rsidR="008C7184" w:rsidRDefault="008C7184" w:rsidP="00456568">
            <w:pPr>
              <w:autoSpaceDE w:val="0"/>
              <w:autoSpaceDN w:val="0"/>
              <w:adjustRightInd w:val="0"/>
              <w:jc w:val="center"/>
              <w:outlineLvl w:val="1"/>
              <w:rPr>
                <w:sz w:val="22"/>
                <w:szCs w:val="22"/>
              </w:rPr>
            </w:pPr>
            <w:r>
              <w:rPr>
                <w:sz w:val="22"/>
                <w:szCs w:val="22"/>
              </w:rPr>
              <w:t>7</w:t>
            </w:r>
          </w:p>
        </w:tc>
        <w:tc>
          <w:tcPr>
            <w:tcW w:w="1134" w:type="dxa"/>
            <w:vAlign w:val="bottom"/>
          </w:tcPr>
          <w:p w:rsidR="008C7184" w:rsidRDefault="008C7184" w:rsidP="00456568">
            <w:pPr>
              <w:autoSpaceDE w:val="0"/>
              <w:autoSpaceDN w:val="0"/>
              <w:adjustRightInd w:val="0"/>
              <w:jc w:val="center"/>
              <w:outlineLvl w:val="1"/>
              <w:rPr>
                <w:sz w:val="22"/>
                <w:szCs w:val="22"/>
              </w:rPr>
            </w:pPr>
            <w:r>
              <w:rPr>
                <w:sz w:val="22"/>
                <w:szCs w:val="22"/>
              </w:rPr>
              <w:t>830</w:t>
            </w:r>
          </w:p>
        </w:tc>
        <w:tc>
          <w:tcPr>
            <w:tcW w:w="7938" w:type="dxa"/>
          </w:tcPr>
          <w:p w:rsidR="008C7184" w:rsidRPr="00001D48" w:rsidRDefault="008C7184" w:rsidP="004A2E45">
            <w:pPr>
              <w:autoSpaceDE w:val="0"/>
              <w:autoSpaceDN w:val="0"/>
              <w:adjustRightInd w:val="0"/>
              <w:outlineLvl w:val="1"/>
              <w:rPr>
                <w:sz w:val="22"/>
                <w:szCs w:val="22"/>
              </w:rPr>
            </w:pPr>
            <w:r>
              <w:rPr>
                <w:sz w:val="22"/>
                <w:szCs w:val="22"/>
              </w:rPr>
              <w:t xml:space="preserve">Уменьшение прочей кредиторской задолженности </w:t>
            </w:r>
            <w:r w:rsidRPr="004A2E45">
              <w:rPr>
                <w:bCs/>
                <w:color w:val="000000"/>
              </w:rPr>
              <w:t>по страховым взносам на обязательное медицинское страхование в Федеральный ФОМС</w:t>
            </w:r>
          </w:p>
        </w:tc>
      </w:tr>
      <w:tr w:rsidR="008C7184" w:rsidRPr="00001D48" w:rsidTr="00254AF2">
        <w:tc>
          <w:tcPr>
            <w:tcW w:w="2376" w:type="dxa"/>
            <w:vAlign w:val="bottom"/>
          </w:tcPr>
          <w:p w:rsidR="008C7184" w:rsidRPr="001A54FD" w:rsidRDefault="008C7184" w:rsidP="00456568">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456568">
            <w:pPr>
              <w:jc w:val="center"/>
            </w:pPr>
            <w:r w:rsidRPr="006011B9">
              <w:rPr>
                <w:sz w:val="22"/>
                <w:szCs w:val="22"/>
              </w:rPr>
              <w:t>1</w:t>
            </w:r>
          </w:p>
        </w:tc>
        <w:tc>
          <w:tcPr>
            <w:tcW w:w="992" w:type="dxa"/>
            <w:vAlign w:val="bottom"/>
          </w:tcPr>
          <w:p w:rsidR="008C7184" w:rsidRDefault="008C7184" w:rsidP="00456568">
            <w:pPr>
              <w:autoSpaceDE w:val="0"/>
              <w:autoSpaceDN w:val="0"/>
              <w:adjustRightInd w:val="0"/>
              <w:jc w:val="center"/>
              <w:outlineLvl w:val="1"/>
              <w:rPr>
                <w:sz w:val="22"/>
                <w:szCs w:val="22"/>
              </w:rPr>
            </w:pPr>
            <w:r>
              <w:rPr>
                <w:sz w:val="22"/>
                <w:szCs w:val="22"/>
              </w:rPr>
              <w:t>303</w:t>
            </w:r>
          </w:p>
        </w:tc>
        <w:tc>
          <w:tcPr>
            <w:tcW w:w="709" w:type="dxa"/>
            <w:vAlign w:val="bottom"/>
          </w:tcPr>
          <w:p w:rsidR="008C7184" w:rsidRDefault="008C7184" w:rsidP="00456568">
            <w:pPr>
              <w:autoSpaceDE w:val="0"/>
              <w:autoSpaceDN w:val="0"/>
              <w:adjustRightInd w:val="0"/>
              <w:jc w:val="center"/>
              <w:outlineLvl w:val="1"/>
              <w:rPr>
                <w:sz w:val="22"/>
                <w:szCs w:val="22"/>
              </w:rPr>
            </w:pPr>
            <w:r>
              <w:rPr>
                <w:sz w:val="22"/>
                <w:szCs w:val="22"/>
              </w:rPr>
              <w:t>1</w:t>
            </w:r>
          </w:p>
        </w:tc>
        <w:tc>
          <w:tcPr>
            <w:tcW w:w="851" w:type="dxa"/>
            <w:vAlign w:val="bottom"/>
          </w:tcPr>
          <w:p w:rsidR="008C7184" w:rsidRDefault="008C7184" w:rsidP="00456568">
            <w:pPr>
              <w:autoSpaceDE w:val="0"/>
              <w:autoSpaceDN w:val="0"/>
              <w:adjustRightInd w:val="0"/>
              <w:jc w:val="center"/>
              <w:outlineLvl w:val="1"/>
              <w:rPr>
                <w:sz w:val="22"/>
                <w:szCs w:val="22"/>
              </w:rPr>
            </w:pPr>
            <w:r>
              <w:rPr>
                <w:sz w:val="22"/>
                <w:szCs w:val="22"/>
              </w:rPr>
              <w:t>0</w:t>
            </w:r>
          </w:p>
        </w:tc>
        <w:tc>
          <w:tcPr>
            <w:tcW w:w="1134" w:type="dxa"/>
            <w:vAlign w:val="bottom"/>
          </w:tcPr>
          <w:p w:rsidR="008C7184" w:rsidRDefault="008C7184" w:rsidP="00456568">
            <w:pPr>
              <w:autoSpaceDE w:val="0"/>
              <w:autoSpaceDN w:val="0"/>
              <w:adjustRightInd w:val="0"/>
              <w:jc w:val="center"/>
              <w:outlineLvl w:val="1"/>
              <w:rPr>
                <w:sz w:val="22"/>
                <w:szCs w:val="22"/>
              </w:rPr>
            </w:pPr>
            <w:r>
              <w:rPr>
                <w:sz w:val="22"/>
                <w:szCs w:val="22"/>
              </w:rPr>
              <w:t>730</w:t>
            </w:r>
          </w:p>
        </w:tc>
        <w:tc>
          <w:tcPr>
            <w:tcW w:w="7938" w:type="dxa"/>
          </w:tcPr>
          <w:p w:rsidR="008C7184" w:rsidRPr="00001D48" w:rsidRDefault="008C7184" w:rsidP="00DA2CFE">
            <w:pPr>
              <w:autoSpaceDE w:val="0"/>
              <w:autoSpaceDN w:val="0"/>
              <w:adjustRightInd w:val="0"/>
              <w:outlineLvl w:val="1"/>
              <w:rPr>
                <w:sz w:val="22"/>
                <w:szCs w:val="22"/>
              </w:rPr>
            </w:pPr>
            <w:r>
              <w:rPr>
                <w:sz w:val="22"/>
                <w:szCs w:val="22"/>
              </w:rPr>
              <w:t xml:space="preserve">Увеличение прочей кредиторской задолженности </w:t>
            </w:r>
            <w:r w:rsidRPr="00DA2CFE">
              <w:rPr>
                <w:bCs/>
                <w:color w:val="000000"/>
              </w:rPr>
              <w:t xml:space="preserve">по страховым взносам на обязательное пенсионное страхование на выплату страховой части </w:t>
            </w:r>
            <w:r w:rsidRPr="00DA2CFE">
              <w:rPr>
                <w:bCs/>
                <w:color w:val="000000"/>
              </w:rPr>
              <w:lastRenderedPageBreak/>
              <w:t>трудовой пенсии</w:t>
            </w:r>
          </w:p>
        </w:tc>
      </w:tr>
      <w:tr w:rsidR="008C7184" w:rsidRPr="00001D48" w:rsidTr="00254AF2">
        <w:tc>
          <w:tcPr>
            <w:tcW w:w="2376" w:type="dxa"/>
            <w:vAlign w:val="bottom"/>
          </w:tcPr>
          <w:p w:rsidR="008C7184" w:rsidRPr="001A54FD" w:rsidRDefault="008C7184" w:rsidP="00456568">
            <w:pPr>
              <w:autoSpaceDE w:val="0"/>
              <w:autoSpaceDN w:val="0"/>
              <w:adjustRightInd w:val="0"/>
              <w:outlineLvl w:val="1"/>
              <w:rPr>
                <w:sz w:val="22"/>
                <w:szCs w:val="22"/>
              </w:rPr>
            </w:pPr>
            <w:r>
              <w:rPr>
                <w:sz w:val="22"/>
                <w:szCs w:val="22"/>
              </w:rPr>
              <w:lastRenderedPageBreak/>
              <w:t>981</w:t>
            </w:r>
            <w:r w:rsidRPr="001A54FD">
              <w:rPr>
                <w:sz w:val="22"/>
                <w:szCs w:val="22"/>
              </w:rPr>
              <w:t>00000000000000</w:t>
            </w:r>
          </w:p>
        </w:tc>
        <w:tc>
          <w:tcPr>
            <w:tcW w:w="709" w:type="dxa"/>
            <w:vAlign w:val="bottom"/>
          </w:tcPr>
          <w:p w:rsidR="008C7184" w:rsidRDefault="008C7184" w:rsidP="00456568">
            <w:pPr>
              <w:jc w:val="center"/>
            </w:pPr>
            <w:r w:rsidRPr="006011B9">
              <w:rPr>
                <w:sz w:val="22"/>
                <w:szCs w:val="22"/>
              </w:rPr>
              <w:t>1</w:t>
            </w:r>
          </w:p>
        </w:tc>
        <w:tc>
          <w:tcPr>
            <w:tcW w:w="992" w:type="dxa"/>
            <w:vAlign w:val="bottom"/>
          </w:tcPr>
          <w:p w:rsidR="008C7184" w:rsidRDefault="008C7184" w:rsidP="00456568">
            <w:pPr>
              <w:autoSpaceDE w:val="0"/>
              <w:autoSpaceDN w:val="0"/>
              <w:adjustRightInd w:val="0"/>
              <w:jc w:val="center"/>
              <w:outlineLvl w:val="1"/>
              <w:rPr>
                <w:sz w:val="22"/>
                <w:szCs w:val="22"/>
              </w:rPr>
            </w:pPr>
            <w:r>
              <w:rPr>
                <w:sz w:val="22"/>
                <w:szCs w:val="22"/>
              </w:rPr>
              <w:t>303</w:t>
            </w:r>
          </w:p>
        </w:tc>
        <w:tc>
          <w:tcPr>
            <w:tcW w:w="709" w:type="dxa"/>
            <w:vAlign w:val="bottom"/>
          </w:tcPr>
          <w:p w:rsidR="008C7184" w:rsidRDefault="008C7184" w:rsidP="00456568">
            <w:pPr>
              <w:autoSpaceDE w:val="0"/>
              <w:autoSpaceDN w:val="0"/>
              <w:adjustRightInd w:val="0"/>
              <w:jc w:val="center"/>
              <w:outlineLvl w:val="1"/>
              <w:rPr>
                <w:sz w:val="22"/>
                <w:szCs w:val="22"/>
              </w:rPr>
            </w:pPr>
            <w:r>
              <w:rPr>
                <w:sz w:val="22"/>
                <w:szCs w:val="22"/>
              </w:rPr>
              <w:t>1</w:t>
            </w:r>
          </w:p>
        </w:tc>
        <w:tc>
          <w:tcPr>
            <w:tcW w:w="851" w:type="dxa"/>
            <w:vAlign w:val="bottom"/>
          </w:tcPr>
          <w:p w:rsidR="008C7184" w:rsidRDefault="008C7184" w:rsidP="00456568">
            <w:pPr>
              <w:autoSpaceDE w:val="0"/>
              <w:autoSpaceDN w:val="0"/>
              <w:adjustRightInd w:val="0"/>
              <w:jc w:val="center"/>
              <w:outlineLvl w:val="1"/>
              <w:rPr>
                <w:sz w:val="22"/>
                <w:szCs w:val="22"/>
              </w:rPr>
            </w:pPr>
            <w:r>
              <w:rPr>
                <w:sz w:val="22"/>
                <w:szCs w:val="22"/>
              </w:rPr>
              <w:t>0</w:t>
            </w:r>
          </w:p>
        </w:tc>
        <w:tc>
          <w:tcPr>
            <w:tcW w:w="1134" w:type="dxa"/>
            <w:vAlign w:val="bottom"/>
          </w:tcPr>
          <w:p w:rsidR="008C7184" w:rsidRDefault="008C7184" w:rsidP="00456568">
            <w:pPr>
              <w:autoSpaceDE w:val="0"/>
              <w:autoSpaceDN w:val="0"/>
              <w:adjustRightInd w:val="0"/>
              <w:jc w:val="center"/>
              <w:outlineLvl w:val="1"/>
              <w:rPr>
                <w:sz w:val="22"/>
                <w:szCs w:val="22"/>
              </w:rPr>
            </w:pPr>
            <w:r>
              <w:rPr>
                <w:sz w:val="22"/>
                <w:szCs w:val="22"/>
              </w:rPr>
              <w:t>830</w:t>
            </w:r>
          </w:p>
        </w:tc>
        <w:tc>
          <w:tcPr>
            <w:tcW w:w="7938" w:type="dxa"/>
          </w:tcPr>
          <w:p w:rsidR="008C7184" w:rsidRPr="00001D48" w:rsidRDefault="008C7184" w:rsidP="00DA2CFE">
            <w:pPr>
              <w:autoSpaceDE w:val="0"/>
              <w:autoSpaceDN w:val="0"/>
              <w:adjustRightInd w:val="0"/>
              <w:outlineLvl w:val="1"/>
              <w:rPr>
                <w:sz w:val="22"/>
                <w:szCs w:val="22"/>
              </w:rPr>
            </w:pPr>
            <w:r>
              <w:rPr>
                <w:sz w:val="22"/>
                <w:szCs w:val="22"/>
              </w:rPr>
              <w:t xml:space="preserve">Уменьшение прочей кредиторской задолженности </w:t>
            </w:r>
            <w:r w:rsidRPr="00DA2CFE">
              <w:rPr>
                <w:bCs/>
                <w:color w:val="000000"/>
              </w:rPr>
              <w:t>по страховым взносам на обязательное пенсионное страхование на выплату страховой части трудовой пенсии</w:t>
            </w:r>
          </w:p>
        </w:tc>
      </w:tr>
      <w:tr w:rsidR="008C7184" w:rsidRPr="00001D48" w:rsidTr="00254AF2">
        <w:tc>
          <w:tcPr>
            <w:tcW w:w="2376" w:type="dxa"/>
            <w:vAlign w:val="bottom"/>
          </w:tcPr>
          <w:p w:rsidR="008C7184" w:rsidRPr="001A54FD" w:rsidRDefault="008C7184" w:rsidP="00456568">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456568">
            <w:pPr>
              <w:jc w:val="center"/>
            </w:pPr>
            <w:r w:rsidRPr="006011B9">
              <w:rPr>
                <w:sz w:val="22"/>
                <w:szCs w:val="22"/>
              </w:rPr>
              <w:t>1</w:t>
            </w:r>
          </w:p>
        </w:tc>
        <w:tc>
          <w:tcPr>
            <w:tcW w:w="992" w:type="dxa"/>
            <w:vAlign w:val="bottom"/>
          </w:tcPr>
          <w:p w:rsidR="008C7184" w:rsidRDefault="008C7184" w:rsidP="00456568">
            <w:pPr>
              <w:autoSpaceDE w:val="0"/>
              <w:autoSpaceDN w:val="0"/>
              <w:adjustRightInd w:val="0"/>
              <w:jc w:val="center"/>
              <w:outlineLvl w:val="1"/>
              <w:rPr>
                <w:sz w:val="22"/>
                <w:szCs w:val="22"/>
              </w:rPr>
            </w:pPr>
            <w:r>
              <w:rPr>
                <w:sz w:val="22"/>
                <w:szCs w:val="22"/>
              </w:rPr>
              <w:t>303</w:t>
            </w:r>
          </w:p>
        </w:tc>
        <w:tc>
          <w:tcPr>
            <w:tcW w:w="709" w:type="dxa"/>
            <w:vAlign w:val="bottom"/>
          </w:tcPr>
          <w:p w:rsidR="008C7184" w:rsidRDefault="008C7184" w:rsidP="00456568">
            <w:pPr>
              <w:autoSpaceDE w:val="0"/>
              <w:autoSpaceDN w:val="0"/>
              <w:adjustRightInd w:val="0"/>
              <w:jc w:val="center"/>
              <w:outlineLvl w:val="1"/>
              <w:rPr>
                <w:sz w:val="22"/>
                <w:szCs w:val="22"/>
              </w:rPr>
            </w:pPr>
            <w:r>
              <w:rPr>
                <w:sz w:val="22"/>
                <w:szCs w:val="22"/>
              </w:rPr>
              <w:t>1</w:t>
            </w:r>
          </w:p>
        </w:tc>
        <w:tc>
          <w:tcPr>
            <w:tcW w:w="851" w:type="dxa"/>
            <w:vAlign w:val="bottom"/>
          </w:tcPr>
          <w:p w:rsidR="008C7184" w:rsidRDefault="008C7184" w:rsidP="00456568">
            <w:pPr>
              <w:autoSpaceDE w:val="0"/>
              <w:autoSpaceDN w:val="0"/>
              <w:adjustRightInd w:val="0"/>
              <w:jc w:val="center"/>
              <w:outlineLvl w:val="1"/>
              <w:rPr>
                <w:sz w:val="22"/>
                <w:szCs w:val="22"/>
              </w:rPr>
            </w:pPr>
            <w:r>
              <w:rPr>
                <w:sz w:val="22"/>
                <w:szCs w:val="22"/>
              </w:rPr>
              <w:t>2</w:t>
            </w:r>
          </w:p>
        </w:tc>
        <w:tc>
          <w:tcPr>
            <w:tcW w:w="1134" w:type="dxa"/>
            <w:vAlign w:val="bottom"/>
          </w:tcPr>
          <w:p w:rsidR="008C7184" w:rsidRDefault="008C7184" w:rsidP="00456568">
            <w:pPr>
              <w:autoSpaceDE w:val="0"/>
              <w:autoSpaceDN w:val="0"/>
              <w:adjustRightInd w:val="0"/>
              <w:jc w:val="center"/>
              <w:outlineLvl w:val="1"/>
              <w:rPr>
                <w:sz w:val="22"/>
                <w:szCs w:val="22"/>
              </w:rPr>
            </w:pPr>
            <w:r>
              <w:rPr>
                <w:sz w:val="22"/>
                <w:szCs w:val="22"/>
              </w:rPr>
              <w:t>730</w:t>
            </w:r>
          </w:p>
        </w:tc>
        <w:tc>
          <w:tcPr>
            <w:tcW w:w="7938" w:type="dxa"/>
          </w:tcPr>
          <w:p w:rsidR="008C7184" w:rsidRPr="00001D48" w:rsidRDefault="008C7184" w:rsidP="00DA2CFE">
            <w:pPr>
              <w:autoSpaceDE w:val="0"/>
              <w:autoSpaceDN w:val="0"/>
              <w:adjustRightInd w:val="0"/>
              <w:outlineLvl w:val="1"/>
              <w:rPr>
                <w:sz w:val="22"/>
                <w:szCs w:val="22"/>
              </w:rPr>
            </w:pPr>
            <w:r>
              <w:rPr>
                <w:sz w:val="22"/>
                <w:szCs w:val="22"/>
              </w:rPr>
              <w:t xml:space="preserve">Увеличение прочей кредиторской задолженности </w:t>
            </w:r>
            <w:r w:rsidRPr="00DA2CFE">
              <w:rPr>
                <w:bCs/>
                <w:color w:val="000000"/>
              </w:rPr>
              <w:t xml:space="preserve">по </w:t>
            </w:r>
            <w:r w:rsidRPr="00DA2CFE">
              <w:rPr>
                <w:bCs/>
              </w:rPr>
              <w:t>налогу на имущество организаций</w:t>
            </w:r>
          </w:p>
        </w:tc>
      </w:tr>
      <w:tr w:rsidR="008C7184" w:rsidRPr="00001D48" w:rsidTr="00254AF2">
        <w:tc>
          <w:tcPr>
            <w:tcW w:w="2376" w:type="dxa"/>
            <w:vAlign w:val="bottom"/>
          </w:tcPr>
          <w:p w:rsidR="008C7184" w:rsidRPr="001A54FD" w:rsidRDefault="008C7184" w:rsidP="00456568">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456568">
            <w:pPr>
              <w:jc w:val="center"/>
            </w:pPr>
            <w:r w:rsidRPr="006011B9">
              <w:rPr>
                <w:sz w:val="22"/>
                <w:szCs w:val="22"/>
              </w:rPr>
              <w:t>1</w:t>
            </w:r>
          </w:p>
        </w:tc>
        <w:tc>
          <w:tcPr>
            <w:tcW w:w="992" w:type="dxa"/>
            <w:vAlign w:val="bottom"/>
          </w:tcPr>
          <w:p w:rsidR="008C7184" w:rsidRDefault="008C7184" w:rsidP="00456568">
            <w:pPr>
              <w:autoSpaceDE w:val="0"/>
              <w:autoSpaceDN w:val="0"/>
              <w:adjustRightInd w:val="0"/>
              <w:jc w:val="center"/>
              <w:outlineLvl w:val="1"/>
              <w:rPr>
                <w:sz w:val="22"/>
                <w:szCs w:val="22"/>
              </w:rPr>
            </w:pPr>
            <w:r>
              <w:rPr>
                <w:sz w:val="22"/>
                <w:szCs w:val="22"/>
              </w:rPr>
              <w:t>303</w:t>
            </w:r>
          </w:p>
        </w:tc>
        <w:tc>
          <w:tcPr>
            <w:tcW w:w="709" w:type="dxa"/>
            <w:vAlign w:val="bottom"/>
          </w:tcPr>
          <w:p w:rsidR="008C7184" w:rsidRDefault="008C7184" w:rsidP="00456568">
            <w:pPr>
              <w:autoSpaceDE w:val="0"/>
              <w:autoSpaceDN w:val="0"/>
              <w:adjustRightInd w:val="0"/>
              <w:jc w:val="center"/>
              <w:outlineLvl w:val="1"/>
              <w:rPr>
                <w:sz w:val="22"/>
                <w:szCs w:val="22"/>
              </w:rPr>
            </w:pPr>
            <w:r>
              <w:rPr>
                <w:sz w:val="22"/>
                <w:szCs w:val="22"/>
              </w:rPr>
              <w:t>1</w:t>
            </w:r>
          </w:p>
        </w:tc>
        <w:tc>
          <w:tcPr>
            <w:tcW w:w="851" w:type="dxa"/>
            <w:vAlign w:val="bottom"/>
          </w:tcPr>
          <w:p w:rsidR="008C7184" w:rsidRDefault="008C7184" w:rsidP="00456568">
            <w:pPr>
              <w:autoSpaceDE w:val="0"/>
              <w:autoSpaceDN w:val="0"/>
              <w:adjustRightInd w:val="0"/>
              <w:jc w:val="center"/>
              <w:outlineLvl w:val="1"/>
              <w:rPr>
                <w:sz w:val="22"/>
                <w:szCs w:val="22"/>
              </w:rPr>
            </w:pPr>
            <w:r>
              <w:rPr>
                <w:sz w:val="22"/>
                <w:szCs w:val="22"/>
              </w:rPr>
              <w:t>2</w:t>
            </w:r>
          </w:p>
        </w:tc>
        <w:tc>
          <w:tcPr>
            <w:tcW w:w="1134" w:type="dxa"/>
            <w:vAlign w:val="bottom"/>
          </w:tcPr>
          <w:p w:rsidR="008C7184" w:rsidRDefault="008C7184" w:rsidP="00456568">
            <w:pPr>
              <w:autoSpaceDE w:val="0"/>
              <w:autoSpaceDN w:val="0"/>
              <w:adjustRightInd w:val="0"/>
              <w:jc w:val="center"/>
              <w:outlineLvl w:val="1"/>
              <w:rPr>
                <w:sz w:val="22"/>
                <w:szCs w:val="22"/>
              </w:rPr>
            </w:pPr>
            <w:r>
              <w:rPr>
                <w:sz w:val="22"/>
                <w:szCs w:val="22"/>
              </w:rPr>
              <w:t>830</w:t>
            </w:r>
          </w:p>
        </w:tc>
        <w:tc>
          <w:tcPr>
            <w:tcW w:w="7938" w:type="dxa"/>
          </w:tcPr>
          <w:p w:rsidR="008C7184" w:rsidRPr="00001D48" w:rsidRDefault="008C7184" w:rsidP="00456568">
            <w:pPr>
              <w:autoSpaceDE w:val="0"/>
              <w:autoSpaceDN w:val="0"/>
              <w:adjustRightInd w:val="0"/>
              <w:outlineLvl w:val="1"/>
              <w:rPr>
                <w:sz w:val="22"/>
                <w:szCs w:val="22"/>
              </w:rPr>
            </w:pPr>
            <w:r>
              <w:rPr>
                <w:sz w:val="22"/>
                <w:szCs w:val="22"/>
              </w:rPr>
              <w:t xml:space="preserve">Уменьшение прочей кредиторской задолженности </w:t>
            </w:r>
            <w:r w:rsidRPr="00DA2CFE">
              <w:rPr>
                <w:bCs/>
                <w:color w:val="000000"/>
              </w:rPr>
              <w:t xml:space="preserve">по </w:t>
            </w:r>
            <w:r w:rsidRPr="00DA2CFE">
              <w:rPr>
                <w:bCs/>
              </w:rPr>
              <w:t>налогу на имущество организаций</w:t>
            </w:r>
          </w:p>
        </w:tc>
      </w:tr>
      <w:tr w:rsidR="008C7184" w:rsidRPr="00001D48" w:rsidTr="00254AF2">
        <w:tc>
          <w:tcPr>
            <w:tcW w:w="2376" w:type="dxa"/>
            <w:vAlign w:val="bottom"/>
          </w:tcPr>
          <w:p w:rsidR="008C7184" w:rsidRPr="001A54FD" w:rsidRDefault="008C7184" w:rsidP="00456568">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456568">
            <w:pPr>
              <w:jc w:val="center"/>
            </w:pPr>
            <w:r w:rsidRPr="006011B9">
              <w:rPr>
                <w:sz w:val="22"/>
                <w:szCs w:val="22"/>
              </w:rPr>
              <w:t>1</w:t>
            </w:r>
          </w:p>
        </w:tc>
        <w:tc>
          <w:tcPr>
            <w:tcW w:w="992" w:type="dxa"/>
            <w:vAlign w:val="bottom"/>
          </w:tcPr>
          <w:p w:rsidR="008C7184" w:rsidRDefault="008C7184" w:rsidP="000868C8">
            <w:pPr>
              <w:autoSpaceDE w:val="0"/>
              <w:autoSpaceDN w:val="0"/>
              <w:adjustRightInd w:val="0"/>
              <w:jc w:val="center"/>
              <w:outlineLvl w:val="1"/>
              <w:rPr>
                <w:sz w:val="22"/>
                <w:szCs w:val="22"/>
              </w:rPr>
            </w:pPr>
            <w:r>
              <w:rPr>
                <w:sz w:val="22"/>
                <w:szCs w:val="22"/>
              </w:rPr>
              <w:t>304</w:t>
            </w:r>
          </w:p>
        </w:tc>
        <w:tc>
          <w:tcPr>
            <w:tcW w:w="709" w:type="dxa"/>
            <w:vAlign w:val="bottom"/>
          </w:tcPr>
          <w:p w:rsidR="008C7184" w:rsidRDefault="008C7184" w:rsidP="00456568">
            <w:pPr>
              <w:autoSpaceDE w:val="0"/>
              <w:autoSpaceDN w:val="0"/>
              <w:adjustRightInd w:val="0"/>
              <w:jc w:val="center"/>
              <w:outlineLvl w:val="1"/>
              <w:rPr>
                <w:sz w:val="22"/>
                <w:szCs w:val="22"/>
              </w:rPr>
            </w:pPr>
            <w:r>
              <w:rPr>
                <w:sz w:val="22"/>
                <w:szCs w:val="22"/>
              </w:rPr>
              <w:t>0</w:t>
            </w:r>
          </w:p>
        </w:tc>
        <w:tc>
          <w:tcPr>
            <w:tcW w:w="851" w:type="dxa"/>
            <w:vAlign w:val="bottom"/>
          </w:tcPr>
          <w:p w:rsidR="008C7184" w:rsidRDefault="008C7184" w:rsidP="00456568">
            <w:pPr>
              <w:autoSpaceDE w:val="0"/>
              <w:autoSpaceDN w:val="0"/>
              <w:adjustRightInd w:val="0"/>
              <w:jc w:val="center"/>
              <w:outlineLvl w:val="1"/>
              <w:rPr>
                <w:sz w:val="22"/>
                <w:szCs w:val="22"/>
              </w:rPr>
            </w:pPr>
            <w:r>
              <w:rPr>
                <w:sz w:val="22"/>
                <w:szCs w:val="22"/>
              </w:rPr>
              <w:t>3</w:t>
            </w:r>
          </w:p>
        </w:tc>
        <w:tc>
          <w:tcPr>
            <w:tcW w:w="1134" w:type="dxa"/>
            <w:vAlign w:val="bottom"/>
          </w:tcPr>
          <w:p w:rsidR="008C7184" w:rsidRDefault="008C7184" w:rsidP="00456568">
            <w:pPr>
              <w:autoSpaceDE w:val="0"/>
              <w:autoSpaceDN w:val="0"/>
              <w:adjustRightInd w:val="0"/>
              <w:jc w:val="center"/>
              <w:outlineLvl w:val="1"/>
              <w:rPr>
                <w:sz w:val="22"/>
                <w:szCs w:val="22"/>
              </w:rPr>
            </w:pPr>
            <w:r>
              <w:rPr>
                <w:sz w:val="22"/>
                <w:szCs w:val="22"/>
              </w:rPr>
              <w:t>730</w:t>
            </w:r>
          </w:p>
        </w:tc>
        <w:tc>
          <w:tcPr>
            <w:tcW w:w="7938" w:type="dxa"/>
          </w:tcPr>
          <w:p w:rsidR="008C7184" w:rsidRPr="00001D48" w:rsidRDefault="008C7184" w:rsidP="000868C8">
            <w:pPr>
              <w:autoSpaceDE w:val="0"/>
              <w:autoSpaceDN w:val="0"/>
              <w:adjustRightInd w:val="0"/>
              <w:outlineLvl w:val="1"/>
              <w:rPr>
                <w:sz w:val="22"/>
                <w:szCs w:val="22"/>
              </w:rPr>
            </w:pPr>
            <w:r>
              <w:rPr>
                <w:sz w:val="22"/>
                <w:szCs w:val="22"/>
              </w:rPr>
              <w:t xml:space="preserve">Увеличение прочей кредиторской задолженности </w:t>
            </w:r>
            <w:r w:rsidRPr="00DA2CFE">
              <w:rPr>
                <w:bCs/>
                <w:color w:val="000000"/>
              </w:rPr>
              <w:t xml:space="preserve">по </w:t>
            </w:r>
            <w:r>
              <w:rPr>
                <w:bCs/>
                <w:color w:val="000000"/>
              </w:rPr>
              <w:t>р</w:t>
            </w:r>
            <w:r w:rsidRPr="00F84EE8">
              <w:t>асчет</w:t>
            </w:r>
            <w:r>
              <w:t>ам</w:t>
            </w:r>
            <w:r w:rsidRPr="00F84EE8">
              <w:t xml:space="preserve"> по удержаниям из выплат по оплате труда</w:t>
            </w:r>
          </w:p>
        </w:tc>
      </w:tr>
      <w:tr w:rsidR="008C7184" w:rsidRPr="00001D48" w:rsidTr="00254AF2">
        <w:tc>
          <w:tcPr>
            <w:tcW w:w="2376" w:type="dxa"/>
            <w:vAlign w:val="bottom"/>
          </w:tcPr>
          <w:p w:rsidR="008C7184" w:rsidRPr="001A54FD" w:rsidRDefault="008C7184" w:rsidP="00456568">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456568">
            <w:pPr>
              <w:jc w:val="center"/>
            </w:pPr>
            <w:r w:rsidRPr="006011B9">
              <w:rPr>
                <w:sz w:val="22"/>
                <w:szCs w:val="22"/>
              </w:rPr>
              <w:t>1</w:t>
            </w:r>
          </w:p>
        </w:tc>
        <w:tc>
          <w:tcPr>
            <w:tcW w:w="992" w:type="dxa"/>
            <w:vAlign w:val="bottom"/>
          </w:tcPr>
          <w:p w:rsidR="008C7184" w:rsidRDefault="008C7184" w:rsidP="000868C8">
            <w:pPr>
              <w:autoSpaceDE w:val="0"/>
              <w:autoSpaceDN w:val="0"/>
              <w:adjustRightInd w:val="0"/>
              <w:jc w:val="center"/>
              <w:outlineLvl w:val="1"/>
              <w:rPr>
                <w:sz w:val="22"/>
                <w:szCs w:val="22"/>
              </w:rPr>
            </w:pPr>
            <w:r>
              <w:rPr>
                <w:sz w:val="22"/>
                <w:szCs w:val="22"/>
              </w:rPr>
              <w:t>304</w:t>
            </w:r>
          </w:p>
        </w:tc>
        <w:tc>
          <w:tcPr>
            <w:tcW w:w="709" w:type="dxa"/>
            <w:vAlign w:val="bottom"/>
          </w:tcPr>
          <w:p w:rsidR="008C7184" w:rsidRDefault="008C7184" w:rsidP="00456568">
            <w:pPr>
              <w:autoSpaceDE w:val="0"/>
              <w:autoSpaceDN w:val="0"/>
              <w:adjustRightInd w:val="0"/>
              <w:jc w:val="center"/>
              <w:outlineLvl w:val="1"/>
              <w:rPr>
                <w:sz w:val="22"/>
                <w:szCs w:val="22"/>
              </w:rPr>
            </w:pPr>
            <w:r>
              <w:rPr>
                <w:sz w:val="22"/>
                <w:szCs w:val="22"/>
              </w:rPr>
              <w:t>0</w:t>
            </w:r>
          </w:p>
        </w:tc>
        <w:tc>
          <w:tcPr>
            <w:tcW w:w="851" w:type="dxa"/>
            <w:vAlign w:val="bottom"/>
          </w:tcPr>
          <w:p w:rsidR="008C7184" w:rsidRDefault="008C7184" w:rsidP="00456568">
            <w:pPr>
              <w:autoSpaceDE w:val="0"/>
              <w:autoSpaceDN w:val="0"/>
              <w:adjustRightInd w:val="0"/>
              <w:jc w:val="center"/>
              <w:outlineLvl w:val="1"/>
              <w:rPr>
                <w:sz w:val="22"/>
                <w:szCs w:val="22"/>
              </w:rPr>
            </w:pPr>
            <w:r>
              <w:rPr>
                <w:sz w:val="22"/>
                <w:szCs w:val="22"/>
              </w:rPr>
              <w:t>3</w:t>
            </w:r>
          </w:p>
        </w:tc>
        <w:tc>
          <w:tcPr>
            <w:tcW w:w="1134" w:type="dxa"/>
            <w:vAlign w:val="bottom"/>
          </w:tcPr>
          <w:p w:rsidR="008C7184" w:rsidRDefault="008C7184" w:rsidP="00456568">
            <w:pPr>
              <w:autoSpaceDE w:val="0"/>
              <w:autoSpaceDN w:val="0"/>
              <w:adjustRightInd w:val="0"/>
              <w:jc w:val="center"/>
              <w:outlineLvl w:val="1"/>
              <w:rPr>
                <w:sz w:val="22"/>
                <w:szCs w:val="22"/>
              </w:rPr>
            </w:pPr>
            <w:r>
              <w:rPr>
                <w:sz w:val="22"/>
                <w:szCs w:val="22"/>
              </w:rPr>
              <w:t>830</w:t>
            </w:r>
          </w:p>
        </w:tc>
        <w:tc>
          <w:tcPr>
            <w:tcW w:w="7938" w:type="dxa"/>
          </w:tcPr>
          <w:p w:rsidR="008C7184" w:rsidRPr="00001D48" w:rsidRDefault="008C7184" w:rsidP="00456568">
            <w:pPr>
              <w:autoSpaceDE w:val="0"/>
              <w:autoSpaceDN w:val="0"/>
              <w:adjustRightInd w:val="0"/>
              <w:outlineLvl w:val="1"/>
              <w:rPr>
                <w:sz w:val="22"/>
                <w:szCs w:val="22"/>
              </w:rPr>
            </w:pPr>
            <w:r>
              <w:rPr>
                <w:sz w:val="22"/>
                <w:szCs w:val="22"/>
              </w:rPr>
              <w:t xml:space="preserve">Уменьшение прочей кредиторской задолженности </w:t>
            </w:r>
            <w:r w:rsidRPr="00DA2CFE">
              <w:rPr>
                <w:bCs/>
                <w:color w:val="000000"/>
              </w:rPr>
              <w:t xml:space="preserve">по </w:t>
            </w:r>
            <w:r>
              <w:rPr>
                <w:bCs/>
                <w:color w:val="000000"/>
              </w:rPr>
              <w:t>р</w:t>
            </w:r>
            <w:r w:rsidRPr="00F84EE8">
              <w:t>асчет</w:t>
            </w:r>
            <w:r>
              <w:t>ам</w:t>
            </w:r>
            <w:r w:rsidRPr="00F84EE8">
              <w:t xml:space="preserve"> по удержаниям из выплат по оплате труда</w:t>
            </w:r>
          </w:p>
        </w:tc>
      </w:tr>
      <w:tr w:rsidR="008C7184" w:rsidRPr="00001D48" w:rsidTr="00254AF2">
        <w:tc>
          <w:tcPr>
            <w:tcW w:w="2376" w:type="dxa"/>
            <w:vAlign w:val="bottom"/>
          </w:tcPr>
          <w:p w:rsidR="008C7184" w:rsidRPr="001A54FD" w:rsidRDefault="008C7184" w:rsidP="00084055">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084055">
            <w:pPr>
              <w:jc w:val="center"/>
            </w:pPr>
            <w:r w:rsidRPr="006011B9">
              <w:rPr>
                <w:sz w:val="22"/>
                <w:szCs w:val="22"/>
              </w:rPr>
              <w:t>1</w:t>
            </w:r>
          </w:p>
        </w:tc>
        <w:tc>
          <w:tcPr>
            <w:tcW w:w="992" w:type="dxa"/>
            <w:vAlign w:val="bottom"/>
          </w:tcPr>
          <w:p w:rsidR="008C7184" w:rsidRDefault="008C7184" w:rsidP="00084055">
            <w:pPr>
              <w:autoSpaceDE w:val="0"/>
              <w:autoSpaceDN w:val="0"/>
              <w:adjustRightInd w:val="0"/>
              <w:jc w:val="center"/>
              <w:outlineLvl w:val="1"/>
              <w:rPr>
                <w:sz w:val="22"/>
                <w:szCs w:val="22"/>
              </w:rPr>
            </w:pPr>
            <w:r>
              <w:rPr>
                <w:sz w:val="22"/>
                <w:szCs w:val="22"/>
              </w:rPr>
              <w:t>304</w:t>
            </w:r>
          </w:p>
        </w:tc>
        <w:tc>
          <w:tcPr>
            <w:tcW w:w="709" w:type="dxa"/>
            <w:vAlign w:val="bottom"/>
          </w:tcPr>
          <w:p w:rsidR="008C7184" w:rsidRDefault="008C7184" w:rsidP="00084055">
            <w:pPr>
              <w:autoSpaceDE w:val="0"/>
              <w:autoSpaceDN w:val="0"/>
              <w:adjustRightInd w:val="0"/>
              <w:jc w:val="center"/>
              <w:outlineLvl w:val="1"/>
              <w:rPr>
                <w:sz w:val="22"/>
                <w:szCs w:val="22"/>
              </w:rPr>
            </w:pPr>
            <w:r>
              <w:rPr>
                <w:sz w:val="22"/>
                <w:szCs w:val="22"/>
              </w:rPr>
              <w:t>0</w:t>
            </w:r>
          </w:p>
        </w:tc>
        <w:tc>
          <w:tcPr>
            <w:tcW w:w="851" w:type="dxa"/>
            <w:vAlign w:val="bottom"/>
          </w:tcPr>
          <w:p w:rsidR="008C7184" w:rsidRDefault="008C7184" w:rsidP="00084055">
            <w:pPr>
              <w:autoSpaceDE w:val="0"/>
              <w:autoSpaceDN w:val="0"/>
              <w:adjustRightInd w:val="0"/>
              <w:jc w:val="center"/>
              <w:outlineLvl w:val="1"/>
              <w:rPr>
                <w:sz w:val="22"/>
                <w:szCs w:val="22"/>
              </w:rPr>
            </w:pPr>
            <w:r>
              <w:rPr>
                <w:sz w:val="22"/>
                <w:szCs w:val="22"/>
              </w:rPr>
              <w:t>5</w:t>
            </w:r>
          </w:p>
        </w:tc>
        <w:tc>
          <w:tcPr>
            <w:tcW w:w="1134" w:type="dxa"/>
            <w:vAlign w:val="bottom"/>
          </w:tcPr>
          <w:p w:rsidR="008C7184" w:rsidRDefault="008C7184" w:rsidP="00084055">
            <w:pPr>
              <w:autoSpaceDE w:val="0"/>
              <w:autoSpaceDN w:val="0"/>
              <w:adjustRightInd w:val="0"/>
              <w:jc w:val="center"/>
              <w:outlineLvl w:val="1"/>
              <w:rPr>
                <w:sz w:val="22"/>
                <w:szCs w:val="22"/>
              </w:rPr>
            </w:pPr>
            <w:r>
              <w:rPr>
                <w:sz w:val="22"/>
                <w:szCs w:val="22"/>
              </w:rPr>
              <w:t>730</w:t>
            </w:r>
          </w:p>
        </w:tc>
        <w:tc>
          <w:tcPr>
            <w:tcW w:w="7938" w:type="dxa"/>
          </w:tcPr>
          <w:p w:rsidR="008C7184" w:rsidRPr="00001D48" w:rsidRDefault="008C7184" w:rsidP="006F3335">
            <w:pPr>
              <w:autoSpaceDE w:val="0"/>
              <w:autoSpaceDN w:val="0"/>
              <w:adjustRightInd w:val="0"/>
              <w:outlineLvl w:val="1"/>
              <w:rPr>
                <w:sz w:val="22"/>
                <w:szCs w:val="22"/>
              </w:rPr>
            </w:pPr>
            <w:r>
              <w:rPr>
                <w:sz w:val="22"/>
                <w:szCs w:val="22"/>
              </w:rPr>
              <w:t xml:space="preserve">Увеличение прочей кредиторской задолженности </w:t>
            </w:r>
            <w:r w:rsidRPr="00DA2CFE">
              <w:rPr>
                <w:bCs/>
                <w:color w:val="000000"/>
              </w:rPr>
              <w:t xml:space="preserve">по </w:t>
            </w:r>
            <w:r>
              <w:rPr>
                <w:bCs/>
                <w:color w:val="000000"/>
              </w:rPr>
              <w:t>р</w:t>
            </w:r>
            <w:r w:rsidRPr="00F84EE8">
              <w:t>асчет</w:t>
            </w:r>
            <w:r>
              <w:t>ам</w:t>
            </w:r>
            <w:r w:rsidRPr="00F84EE8">
              <w:t xml:space="preserve"> по </w:t>
            </w:r>
            <w:r>
              <w:t xml:space="preserve">платежам из бюджета с </w:t>
            </w:r>
            <w:r w:rsidRPr="006F3335">
              <w:t>финансовыми органами (в части расчетов по расходам бюджетов)</w:t>
            </w:r>
          </w:p>
        </w:tc>
      </w:tr>
      <w:tr w:rsidR="008C7184" w:rsidRPr="00001D48" w:rsidTr="00254AF2">
        <w:tc>
          <w:tcPr>
            <w:tcW w:w="2376" w:type="dxa"/>
            <w:vAlign w:val="bottom"/>
          </w:tcPr>
          <w:p w:rsidR="008C7184" w:rsidRPr="001A54FD" w:rsidRDefault="008C7184" w:rsidP="00084055">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084055">
            <w:pPr>
              <w:jc w:val="center"/>
            </w:pPr>
            <w:r w:rsidRPr="006011B9">
              <w:rPr>
                <w:sz w:val="22"/>
                <w:szCs w:val="22"/>
              </w:rPr>
              <w:t>1</w:t>
            </w:r>
          </w:p>
        </w:tc>
        <w:tc>
          <w:tcPr>
            <w:tcW w:w="992" w:type="dxa"/>
            <w:vAlign w:val="bottom"/>
          </w:tcPr>
          <w:p w:rsidR="008C7184" w:rsidRDefault="008C7184" w:rsidP="00084055">
            <w:pPr>
              <w:autoSpaceDE w:val="0"/>
              <w:autoSpaceDN w:val="0"/>
              <w:adjustRightInd w:val="0"/>
              <w:jc w:val="center"/>
              <w:outlineLvl w:val="1"/>
              <w:rPr>
                <w:sz w:val="22"/>
                <w:szCs w:val="22"/>
              </w:rPr>
            </w:pPr>
            <w:r>
              <w:rPr>
                <w:sz w:val="22"/>
                <w:szCs w:val="22"/>
              </w:rPr>
              <w:t>304</w:t>
            </w:r>
          </w:p>
        </w:tc>
        <w:tc>
          <w:tcPr>
            <w:tcW w:w="709" w:type="dxa"/>
            <w:vAlign w:val="bottom"/>
          </w:tcPr>
          <w:p w:rsidR="008C7184" w:rsidRDefault="008C7184" w:rsidP="00084055">
            <w:pPr>
              <w:autoSpaceDE w:val="0"/>
              <w:autoSpaceDN w:val="0"/>
              <w:adjustRightInd w:val="0"/>
              <w:jc w:val="center"/>
              <w:outlineLvl w:val="1"/>
              <w:rPr>
                <w:sz w:val="22"/>
                <w:szCs w:val="22"/>
              </w:rPr>
            </w:pPr>
            <w:r>
              <w:rPr>
                <w:sz w:val="22"/>
                <w:szCs w:val="22"/>
              </w:rPr>
              <w:t>0</w:t>
            </w:r>
          </w:p>
        </w:tc>
        <w:tc>
          <w:tcPr>
            <w:tcW w:w="851" w:type="dxa"/>
            <w:vAlign w:val="bottom"/>
          </w:tcPr>
          <w:p w:rsidR="008C7184" w:rsidRDefault="008C7184" w:rsidP="00084055">
            <w:pPr>
              <w:autoSpaceDE w:val="0"/>
              <w:autoSpaceDN w:val="0"/>
              <w:adjustRightInd w:val="0"/>
              <w:jc w:val="center"/>
              <w:outlineLvl w:val="1"/>
              <w:rPr>
                <w:sz w:val="22"/>
                <w:szCs w:val="22"/>
              </w:rPr>
            </w:pPr>
            <w:r>
              <w:rPr>
                <w:sz w:val="22"/>
                <w:szCs w:val="22"/>
              </w:rPr>
              <w:t>5</w:t>
            </w:r>
          </w:p>
        </w:tc>
        <w:tc>
          <w:tcPr>
            <w:tcW w:w="1134" w:type="dxa"/>
            <w:vAlign w:val="bottom"/>
          </w:tcPr>
          <w:p w:rsidR="008C7184" w:rsidRDefault="008C7184" w:rsidP="00084055">
            <w:pPr>
              <w:autoSpaceDE w:val="0"/>
              <w:autoSpaceDN w:val="0"/>
              <w:adjustRightInd w:val="0"/>
              <w:jc w:val="center"/>
              <w:outlineLvl w:val="1"/>
              <w:rPr>
                <w:sz w:val="22"/>
                <w:szCs w:val="22"/>
              </w:rPr>
            </w:pPr>
            <w:r>
              <w:rPr>
                <w:sz w:val="22"/>
                <w:szCs w:val="22"/>
              </w:rPr>
              <w:t>830</w:t>
            </w:r>
          </w:p>
        </w:tc>
        <w:tc>
          <w:tcPr>
            <w:tcW w:w="7938" w:type="dxa"/>
          </w:tcPr>
          <w:p w:rsidR="008C7184" w:rsidRPr="00001D48" w:rsidRDefault="008C7184" w:rsidP="00084055">
            <w:pPr>
              <w:autoSpaceDE w:val="0"/>
              <w:autoSpaceDN w:val="0"/>
              <w:adjustRightInd w:val="0"/>
              <w:outlineLvl w:val="1"/>
              <w:rPr>
                <w:sz w:val="22"/>
                <w:szCs w:val="22"/>
              </w:rPr>
            </w:pPr>
            <w:r>
              <w:rPr>
                <w:sz w:val="22"/>
                <w:szCs w:val="22"/>
              </w:rPr>
              <w:t xml:space="preserve">Уменьшение прочей кредиторской задолженности </w:t>
            </w:r>
            <w:r w:rsidRPr="00DA2CFE">
              <w:rPr>
                <w:bCs/>
                <w:color w:val="000000"/>
              </w:rPr>
              <w:t xml:space="preserve">по </w:t>
            </w:r>
            <w:r>
              <w:rPr>
                <w:bCs/>
                <w:color w:val="000000"/>
              </w:rPr>
              <w:t>р</w:t>
            </w:r>
            <w:r w:rsidRPr="00F84EE8">
              <w:t>асчет</w:t>
            </w:r>
            <w:r>
              <w:t>ам</w:t>
            </w:r>
            <w:r w:rsidRPr="00F84EE8">
              <w:t xml:space="preserve"> по </w:t>
            </w:r>
            <w:r>
              <w:t xml:space="preserve">платежам из бюджета с </w:t>
            </w:r>
            <w:r w:rsidRPr="006F3335">
              <w:t>финансовыми органами (в части расчетов по расходам бюджетов)</w:t>
            </w:r>
          </w:p>
        </w:tc>
      </w:tr>
      <w:tr w:rsidR="008C7184" w:rsidRPr="00001D48" w:rsidTr="00084055">
        <w:tc>
          <w:tcPr>
            <w:tcW w:w="14709" w:type="dxa"/>
            <w:gridSpan w:val="7"/>
            <w:vAlign w:val="bottom"/>
          </w:tcPr>
          <w:p w:rsidR="008C7184" w:rsidRDefault="008C7184" w:rsidP="00193780">
            <w:pPr>
              <w:autoSpaceDE w:val="0"/>
              <w:autoSpaceDN w:val="0"/>
              <w:adjustRightInd w:val="0"/>
              <w:outlineLvl w:val="1"/>
              <w:rPr>
                <w:sz w:val="22"/>
                <w:szCs w:val="22"/>
              </w:rPr>
            </w:pPr>
            <w:r w:rsidRPr="00001D48">
              <w:rPr>
                <w:b/>
                <w:sz w:val="22"/>
                <w:szCs w:val="22"/>
              </w:rPr>
              <w:t xml:space="preserve">Раздел </w:t>
            </w:r>
            <w:r>
              <w:rPr>
                <w:b/>
                <w:sz w:val="22"/>
                <w:szCs w:val="22"/>
              </w:rPr>
              <w:t>4</w:t>
            </w:r>
            <w:r w:rsidRPr="00001D48">
              <w:rPr>
                <w:b/>
                <w:sz w:val="22"/>
                <w:szCs w:val="22"/>
              </w:rPr>
              <w:t xml:space="preserve">. </w:t>
            </w:r>
            <w:r>
              <w:rPr>
                <w:b/>
                <w:sz w:val="22"/>
                <w:szCs w:val="22"/>
              </w:rPr>
              <w:t>Финансовый результат</w:t>
            </w:r>
          </w:p>
        </w:tc>
      </w:tr>
      <w:tr w:rsidR="008C7184" w:rsidRPr="00001D48" w:rsidTr="003F274C">
        <w:tc>
          <w:tcPr>
            <w:tcW w:w="2376" w:type="dxa"/>
            <w:vAlign w:val="bottom"/>
          </w:tcPr>
          <w:p w:rsidR="008C7184" w:rsidRPr="001A54FD" w:rsidRDefault="008C7184" w:rsidP="003F274C">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tcPr>
          <w:p w:rsidR="008C7184" w:rsidRDefault="008C7184" w:rsidP="000E349F">
            <w:pPr>
              <w:jc w:val="center"/>
            </w:pPr>
            <w:r w:rsidRPr="00FC5F6C">
              <w:rPr>
                <w:sz w:val="22"/>
                <w:szCs w:val="22"/>
              </w:rPr>
              <w:t>1</w:t>
            </w:r>
          </w:p>
        </w:tc>
        <w:tc>
          <w:tcPr>
            <w:tcW w:w="992" w:type="dxa"/>
          </w:tcPr>
          <w:p w:rsidR="008C7184" w:rsidRPr="00001D48" w:rsidRDefault="008C7184" w:rsidP="00001D48">
            <w:pPr>
              <w:autoSpaceDE w:val="0"/>
              <w:autoSpaceDN w:val="0"/>
              <w:adjustRightInd w:val="0"/>
              <w:jc w:val="center"/>
              <w:outlineLvl w:val="1"/>
              <w:rPr>
                <w:sz w:val="22"/>
                <w:szCs w:val="22"/>
              </w:rPr>
            </w:pPr>
            <w:r>
              <w:rPr>
                <w:sz w:val="22"/>
                <w:szCs w:val="22"/>
              </w:rPr>
              <w:t>401</w:t>
            </w:r>
          </w:p>
        </w:tc>
        <w:tc>
          <w:tcPr>
            <w:tcW w:w="709" w:type="dxa"/>
          </w:tcPr>
          <w:p w:rsidR="008C7184" w:rsidRPr="00001D48" w:rsidRDefault="008C7184" w:rsidP="00001D48">
            <w:pPr>
              <w:autoSpaceDE w:val="0"/>
              <w:autoSpaceDN w:val="0"/>
              <w:adjustRightInd w:val="0"/>
              <w:jc w:val="center"/>
              <w:outlineLvl w:val="1"/>
              <w:rPr>
                <w:sz w:val="22"/>
                <w:szCs w:val="22"/>
              </w:rPr>
            </w:pPr>
            <w:r>
              <w:rPr>
                <w:sz w:val="22"/>
                <w:szCs w:val="22"/>
              </w:rPr>
              <w:t>1</w:t>
            </w:r>
          </w:p>
        </w:tc>
        <w:tc>
          <w:tcPr>
            <w:tcW w:w="851" w:type="dxa"/>
          </w:tcPr>
          <w:p w:rsidR="008C7184" w:rsidRPr="00001D48" w:rsidRDefault="008C7184" w:rsidP="00001D48">
            <w:pPr>
              <w:autoSpaceDE w:val="0"/>
              <w:autoSpaceDN w:val="0"/>
              <w:adjustRightInd w:val="0"/>
              <w:jc w:val="center"/>
              <w:outlineLvl w:val="1"/>
              <w:rPr>
                <w:sz w:val="22"/>
                <w:szCs w:val="22"/>
              </w:rPr>
            </w:pPr>
            <w:r>
              <w:rPr>
                <w:sz w:val="22"/>
                <w:szCs w:val="22"/>
              </w:rPr>
              <w:t>0</w:t>
            </w:r>
          </w:p>
        </w:tc>
        <w:tc>
          <w:tcPr>
            <w:tcW w:w="1134" w:type="dxa"/>
          </w:tcPr>
          <w:p w:rsidR="008C7184" w:rsidRPr="00001D48" w:rsidRDefault="008C7184" w:rsidP="00001D48">
            <w:pPr>
              <w:autoSpaceDE w:val="0"/>
              <w:autoSpaceDN w:val="0"/>
              <w:adjustRightInd w:val="0"/>
              <w:jc w:val="center"/>
              <w:outlineLvl w:val="1"/>
              <w:rPr>
                <w:sz w:val="22"/>
                <w:szCs w:val="22"/>
              </w:rPr>
            </w:pPr>
            <w:r>
              <w:rPr>
                <w:sz w:val="22"/>
                <w:szCs w:val="22"/>
              </w:rPr>
              <w:t>000</w:t>
            </w:r>
          </w:p>
        </w:tc>
        <w:tc>
          <w:tcPr>
            <w:tcW w:w="7938" w:type="dxa"/>
          </w:tcPr>
          <w:p w:rsidR="008C7184" w:rsidRPr="00001D48" w:rsidRDefault="008C7184" w:rsidP="000E349F">
            <w:pPr>
              <w:autoSpaceDE w:val="0"/>
              <w:autoSpaceDN w:val="0"/>
              <w:adjustRightInd w:val="0"/>
              <w:outlineLvl w:val="1"/>
              <w:rPr>
                <w:sz w:val="22"/>
                <w:szCs w:val="22"/>
              </w:rPr>
            </w:pPr>
            <w:r w:rsidRPr="003D2DD2">
              <w:t>Доходы текущего финансового года</w:t>
            </w:r>
          </w:p>
        </w:tc>
      </w:tr>
      <w:tr w:rsidR="008C7184" w:rsidRPr="00001D48" w:rsidTr="003F274C">
        <w:tc>
          <w:tcPr>
            <w:tcW w:w="2376" w:type="dxa"/>
            <w:vAlign w:val="bottom"/>
          </w:tcPr>
          <w:p w:rsidR="008C7184" w:rsidRPr="001A54FD" w:rsidRDefault="008C7184" w:rsidP="003F274C">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tcPr>
          <w:p w:rsidR="008C7184" w:rsidRDefault="008C7184" w:rsidP="000E349F">
            <w:pPr>
              <w:jc w:val="center"/>
            </w:pPr>
            <w:r w:rsidRPr="00FC5F6C">
              <w:rPr>
                <w:sz w:val="22"/>
                <w:szCs w:val="22"/>
              </w:rPr>
              <w:t>1</w:t>
            </w:r>
          </w:p>
        </w:tc>
        <w:tc>
          <w:tcPr>
            <w:tcW w:w="992" w:type="dxa"/>
          </w:tcPr>
          <w:p w:rsidR="008C7184" w:rsidRPr="00001D48" w:rsidRDefault="008C7184" w:rsidP="00001D48">
            <w:pPr>
              <w:autoSpaceDE w:val="0"/>
              <w:autoSpaceDN w:val="0"/>
              <w:adjustRightInd w:val="0"/>
              <w:jc w:val="center"/>
              <w:outlineLvl w:val="1"/>
              <w:rPr>
                <w:sz w:val="22"/>
                <w:szCs w:val="22"/>
              </w:rPr>
            </w:pPr>
            <w:r>
              <w:rPr>
                <w:sz w:val="22"/>
                <w:szCs w:val="22"/>
              </w:rPr>
              <w:t>401</w:t>
            </w:r>
          </w:p>
        </w:tc>
        <w:tc>
          <w:tcPr>
            <w:tcW w:w="709" w:type="dxa"/>
          </w:tcPr>
          <w:p w:rsidR="008C7184" w:rsidRPr="00001D48" w:rsidRDefault="008C7184" w:rsidP="00001D48">
            <w:pPr>
              <w:autoSpaceDE w:val="0"/>
              <w:autoSpaceDN w:val="0"/>
              <w:adjustRightInd w:val="0"/>
              <w:jc w:val="center"/>
              <w:outlineLvl w:val="1"/>
              <w:rPr>
                <w:sz w:val="22"/>
                <w:szCs w:val="22"/>
              </w:rPr>
            </w:pPr>
            <w:r>
              <w:rPr>
                <w:sz w:val="22"/>
                <w:szCs w:val="22"/>
              </w:rPr>
              <w:t>1</w:t>
            </w:r>
          </w:p>
        </w:tc>
        <w:tc>
          <w:tcPr>
            <w:tcW w:w="851" w:type="dxa"/>
          </w:tcPr>
          <w:p w:rsidR="008C7184" w:rsidRPr="00001D48" w:rsidRDefault="008C7184" w:rsidP="00001D48">
            <w:pPr>
              <w:autoSpaceDE w:val="0"/>
              <w:autoSpaceDN w:val="0"/>
              <w:adjustRightInd w:val="0"/>
              <w:jc w:val="center"/>
              <w:outlineLvl w:val="1"/>
              <w:rPr>
                <w:sz w:val="22"/>
                <w:szCs w:val="22"/>
              </w:rPr>
            </w:pPr>
            <w:r>
              <w:rPr>
                <w:sz w:val="22"/>
                <w:szCs w:val="22"/>
              </w:rPr>
              <w:t>8</w:t>
            </w:r>
          </w:p>
        </w:tc>
        <w:tc>
          <w:tcPr>
            <w:tcW w:w="1134" w:type="dxa"/>
          </w:tcPr>
          <w:p w:rsidR="008C7184" w:rsidRPr="00001D48" w:rsidRDefault="008C7184" w:rsidP="00001D48">
            <w:pPr>
              <w:autoSpaceDE w:val="0"/>
              <w:autoSpaceDN w:val="0"/>
              <w:adjustRightInd w:val="0"/>
              <w:jc w:val="center"/>
              <w:outlineLvl w:val="1"/>
              <w:rPr>
                <w:sz w:val="22"/>
                <w:szCs w:val="22"/>
              </w:rPr>
            </w:pPr>
            <w:r>
              <w:rPr>
                <w:sz w:val="22"/>
                <w:szCs w:val="22"/>
              </w:rPr>
              <w:t>000</w:t>
            </w:r>
          </w:p>
        </w:tc>
        <w:tc>
          <w:tcPr>
            <w:tcW w:w="7938" w:type="dxa"/>
          </w:tcPr>
          <w:p w:rsidR="008C7184" w:rsidRPr="00001D48" w:rsidRDefault="008C7184" w:rsidP="00C55686">
            <w:pPr>
              <w:autoSpaceDE w:val="0"/>
              <w:autoSpaceDN w:val="0"/>
              <w:adjustRightInd w:val="0"/>
              <w:outlineLvl w:val="1"/>
              <w:rPr>
                <w:sz w:val="22"/>
                <w:szCs w:val="22"/>
              </w:rPr>
            </w:pPr>
            <w:r w:rsidRPr="003D2DD2">
              <w:t>Доходы финансового года, предшествующего отчетному</w:t>
            </w:r>
          </w:p>
        </w:tc>
      </w:tr>
      <w:tr w:rsidR="008C7184" w:rsidRPr="00001D48" w:rsidTr="003F274C">
        <w:tc>
          <w:tcPr>
            <w:tcW w:w="2376" w:type="dxa"/>
            <w:vAlign w:val="bottom"/>
          </w:tcPr>
          <w:p w:rsidR="008C7184" w:rsidRPr="001A54FD" w:rsidRDefault="008C7184" w:rsidP="003F274C">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tcPr>
          <w:p w:rsidR="008C7184" w:rsidRDefault="008C7184" w:rsidP="000E349F">
            <w:pPr>
              <w:jc w:val="center"/>
            </w:pPr>
            <w:r w:rsidRPr="00FC5F6C">
              <w:rPr>
                <w:sz w:val="22"/>
                <w:szCs w:val="22"/>
              </w:rPr>
              <w:t>1</w:t>
            </w:r>
          </w:p>
        </w:tc>
        <w:tc>
          <w:tcPr>
            <w:tcW w:w="992" w:type="dxa"/>
          </w:tcPr>
          <w:p w:rsidR="008C7184" w:rsidRPr="00001D48" w:rsidRDefault="008C7184" w:rsidP="00001D48">
            <w:pPr>
              <w:autoSpaceDE w:val="0"/>
              <w:autoSpaceDN w:val="0"/>
              <w:adjustRightInd w:val="0"/>
              <w:jc w:val="center"/>
              <w:outlineLvl w:val="1"/>
              <w:rPr>
                <w:sz w:val="22"/>
                <w:szCs w:val="22"/>
              </w:rPr>
            </w:pPr>
            <w:r>
              <w:rPr>
                <w:sz w:val="22"/>
                <w:szCs w:val="22"/>
              </w:rPr>
              <w:t>401</w:t>
            </w:r>
          </w:p>
        </w:tc>
        <w:tc>
          <w:tcPr>
            <w:tcW w:w="709" w:type="dxa"/>
          </w:tcPr>
          <w:p w:rsidR="008C7184" w:rsidRPr="00001D48" w:rsidRDefault="008C7184" w:rsidP="00001D48">
            <w:pPr>
              <w:autoSpaceDE w:val="0"/>
              <w:autoSpaceDN w:val="0"/>
              <w:adjustRightInd w:val="0"/>
              <w:jc w:val="center"/>
              <w:outlineLvl w:val="1"/>
              <w:rPr>
                <w:sz w:val="22"/>
                <w:szCs w:val="22"/>
              </w:rPr>
            </w:pPr>
            <w:r>
              <w:rPr>
                <w:sz w:val="22"/>
                <w:szCs w:val="22"/>
              </w:rPr>
              <w:t>1</w:t>
            </w:r>
          </w:p>
        </w:tc>
        <w:tc>
          <w:tcPr>
            <w:tcW w:w="851" w:type="dxa"/>
          </w:tcPr>
          <w:p w:rsidR="008C7184" w:rsidRPr="00001D48" w:rsidRDefault="008C7184" w:rsidP="00001D48">
            <w:pPr>
              <w:autoSpaceDE w:val="0"/>
              <w:autoSpaceDN w:val="0"/>
              <w:adjustRightInd w:val="0"/>
              <w:jc w:val="center"/>
              <w:outlineLvl w:val="1"/>
              <w:rPr>
                <w:sz w:val="22"/>
                <w:szCs w:val="22"/>
              </w:rPr>
            </w:pPr>
            <w:r>
              <w:rPr>
                <w:sz w:val="22"/>
                <w:szCs w:val="22"/>
              </w:rPr>
              <w:t>9</w:t>
            </w:r>
          </w:p>
        </w:tc>
        <w:tc>
          <w:tcPr>
            <w:tcW w:w="1134" w:type="dxa"/>
          </w:tcPr>
          <w:p w:rsidR="008C7184" w:rsidRPr="00001D48" w:rsidRDefault="008C7184" w:rsidP="00001D48">
            <w:pPr>
              <w:autoSpaceDE w:val="0"/>
              <w:autoSpaceDN w:val="0"/>
              <w:adjustRightInd w:val="0"/>
              <w:jc w:val="center"/>
              <w:outlineLvl w:val="1"/>
              <w:rPr>
                <w:sz w:val="22"/>
                <w:szCs w:val="22"/>
              </w:rPr>
            </w:pPr>
            <w:r>
              <w:rPr>
                <w:sz w:val="22"/>
                <w:szCs w:val="22"/>
              </w:rPr>
              <w:t>000</w:t>
            </w:r>
          </w:p>
        </w:tc>
        <w:tc>
          <w:tcPr>
            <w:tcW w:w="7938" w:type="dxa"/>
          </w:tcPr>
          <w:p w:rsidR="008C7184" w:rsidRPr="00001D48" w:rsidRDefault="008C7184" w:rsidP="00C55686">
            <w:pPr>
              <w:autoSpaceDE w:val="0"/>
              <w:autoSpaceDN w:val="0"/>
              <w:adjustRightInd w:val="0"/>
              <w:outlineLvl w:val="1"/>
              <w:rPr>
                <w:sz w:val="22"/>
                <w:szCs w:val="22"/>
              </w:rPr>
            </w:pPr>
            <w:r w:rsidRPr="003D2DD2">
              <w:t>Доходы прошлых финансовых лет</w:t>
            </w:r>
          </w:p>
        </w:tc>
      </w:tr>
      <w:tr w:rsidR="008C7184" w:rsidRPr="00001D48" w:rsidTr="003F274C">
        <w:tc>
          <w:tcPr>
            <w:tcW w:w="2376" w:type="dxa"/>
            <w:vAlign w:val="bottom"/>
          </w:tcPr>
          <w:p w:rsidR="008C7184" w:rsidRPr="001A54FD" w:rsidRDefault="008C7184" w:rsidP="003F274C">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tcPr>
          <w:p w:rsidR="008C7184" w:rsidRDefault="008C7184" w:rsidP="000E349F">
            <w:pPr>
              <w:jc w:val="center"/>
            </w:pPr>
            <w:r w:rsidRPr="00FC5F6C">
              <w:rPr>
                <w:sz w:val="22"/>
                <w:szCs w:val="22"/>
              </w:rPr>
              <w:t>1</w:t>
            </w:r>
          </w:p>
        </w:tc>
        <w:tc>
          <w:tcPr>
            <w:tcW w:w="992" w:type="dxa"/>
          </w:tcPr>
          <w:p w:rsidR="008C7184" w:rsidRPr="00001D48" w:rsidRDefault="008C7184" w:rsidP="00001D48">
            <w:pPr>
              <w:autoSpaceDE w:val="0"/>
              <w:autoSpaceDN w:val="0"/>
              <w:adjustRightInd w:val="0"/>
              <w:jc w:val="center"/>
              <w:outlineLvl w:val="1"/>
              <w:rPr>
                <w:sz w:val="22"/>
                <w:szCs w:val="22"/>
              </w:rPr>
            </w:pPr>
            <w:r>
              <w:rPr>
                <w:sz w:val="22"/>
                <w:szCs w:val="22"/>
              </w:rPr>
              <w:t>401</w:t>
            </w:r>
          </w:p>
        </w:tc>
        <w:tc>
          <w:tcPr>
            <w:tcW w:w="709" w:type="dxa"/>
          </w:tcPr>
          <w:p w:rsidR="008C7184" w:rsidRPr="00001D48" w:rsidRDefault="008C7184" w:rsidP="00001D48">
            <w:pPr>
              <w:autoSpaceDE w:val="0"/>
              <w:autoSpaceDN w:val="0"/>
              <w:adjustRightInd w:val="0"/>
              <w:jc w:val="center"/>
              <w:outlineLvl w:val="1"/>
              <w:rPr>
                <w:sz w:val="22"/>
                <w:szCs w:val="22"/>
              </w:rPr>
            </w:pPr>
            <w:r>
              <w:rPr>
                <w:sz w:val="22"/>
                <w:szCs w:val="22"/>
              </w:rPr>
              <w:t>2</w:t>
            </w:r>
          </w:p>
        </w:tc>
        <w:tc>
          <w:tcPr>
            <w:tcW w:w="851" w:type="dxa"/>
          </w:tcPr>
          <w:p w:rsidR="008C7184" w:rsidRPr="00001D48" w:rsidRDefault="008C7184" w:rsidP="00001D48">
            <w:pPr>
              <w:autoSpaceDE w:val="0"/>
              <w:autoSpaceDN w:val="0"/>
              <w:adjustRightInd w:val="0"/>
              <w:jc w:val="center"/>
              <w:outlineLvl w:val="1"/>
              <w:rPr>
                <w:sz w:val="22"/>
                <w:szCs w:val="22"/>
              </w:rPr>
            </w:pPr>
            <w:r>
              <w:rPr>
                <w:sz w:val="22"/>
                <w:szCs w:val="22"/>
              </w:rPr>
              <w:t>0</w:t>
            </w:r>
          </w:p>
        </w:tc>
        <w:tc>
          <w:tcPr>
            <w:tcW w:w="1134" w:type="dxa"/>
          </w:tcPr>
          <w:p w:rsidR="008C7184" w:rsidRPr="00001D48" w:rsidRDefault="008C7184" w:rsidP="00001D48">
            <w:pPr>
              <w:autoSpaceDE w:val="0"/>
              <w:autoSpaceDN w:val="0"/>
              <w:adjustRightInd w:val="0"/>
              <w:jc w:val="center"/>
              <w:outlineLvl w:val="1"/>
              <w:rPr>
                <w:sz w:val="22"/>
                <w:szCs w:val="22"/>
              </w:rPr>
            </w:pPr>
            <w:r>
              <w:rPr>
                <w:sz w:val="22"/>
                <w:szCs w:val="22"/>
              </w:rPr>
              <w:t>000</w:t>
            </w:r>
          </w:p>
        </w:tc>
        <w:tc>
          <w:tcPr>
            <w:tcW w:w="7938" w:type="dxa"/>
          </w:tcPr>
          <w:p w:rsidR="008C7184" w:rsidRPr="00001D48" w:rsidRDefault="008C7184" w:rsidP="00C55686">
            <w:pPr>
              <w:autoSpaceDE w:val="0"/>
              <w:autoSpaceDN w:val="0"/>
              <w:adjustRightInd w:val="0"/>
              <w:outlineLvl w:val="1"/>
              <w:rPr>
                <w:sz w:val="22"/>
                <w:szCs w:val="22"/>
              </w:rPr>
            </w:pPr>
            <w:r w:rsidRPr="003D2DD2">
              <w:t>Расходы текущего финансового года</w:t>
            </w:r>
          </w:p>
        </w:tc>
      </w:tr>
      <w:tr w:rsidR="008C7184" w:rsidRPr="00001D48" w:rsidTr="003F274C">
        <w:tc>
          <w:tcPr>
            <w:tcW w:w="2376" w:type="dxa"/>
            <w:vAlign w:val="bottom"/>
          </w:tcPr>
          <w:p w:rsidR="008C7184" w:rsidRPr="001A54FD" w:rsidRDefault="008C7184" w:rsidP="003F274C">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tcPr>
          <w:p w:rsidR="008C7184" w:rsidRDefault="008C7184" w:rsidP="000E349F">
            <w:pPr>
              <w:jc w:val="center"/>
            </w:pPr>
            <w:r w:rsidRPr="00FC5F6C">
              <w:rPr>
                <w:sz w:val="22"/>
                <w:szCs w:val="22"/>
              </w:rPr>
              <w:t>1</w:t>
            </w:r>
          </w:p>
        </w:tc>
        <w:tc>
          <w:tcPr>
            <w:tcW w:w="992" w:type="dxa"/>
          </w:tcPr>
          <w:p w:rsidR="008C7184" w:rsidRPr="00001D48" w:rsidRDefault="008C7184" w:rsidP="00001D48">
            <w:pPr>
              <w:autoSpaceDE w:val="0"/>
              <w:autoSpaceDN w:val="0"/>
              <w:adjustRightInd w:val="0"/>
              <w:jc w:val="center"/>
              <w:outlineLvl w:val="1"/>
              <w:rPr>
                <w:sz w:val="22"/>
                <w:szCs w:val="22"/>
              </w:rPr>
            </w:pPr>
            <w:r>
              <w:rPr>
                <w:sz w:val="22"/>
                <w:szCs w:val="22"/>
              </w:rPr>
              <w:t>401</w:t>
            </w:r>
          </w:p>
        </w:tc>
        <w:tc>
          <w:tcPr>
            <w:tcW w:w="709" w:type="dxa"/>
          </w:tcPr>
          <w:p w:rsidR="008C7184" w:rsidRPr="00001D48" w:rsidRDefault="008C7184" w:rsidP="00001D48">
            <w:pPr>
              <w:autoSpaceDE w:val="0"/>
              <w:autoSpaceDN w:val="0"/>
              <w:adjustRightInd w:val="0"/>
              <w:jc w:val="center"/>
              <w:outlineLvl w:val="1"/>
              <w:rPr>
                <w:sz w:val="22"/>
                <w:szCs w:val="22"/>
              </w:rPr>
            </w:pPr>
            <w:r>
              <w:rPr>
                <w:sz w:val="22"/>
                <w:szCs w:val="22"/>
              </w:rPr>
              <w:t>2</w:t>
            </w:r>
          </w:p>
        </w:tc>
        <w:tc>
          <w:tcPr>
            <w:tcW w:w="851" w:type="dxa"/>
          </w:tcPr>
          <w:p w:rsidR="008C7184" w:rsidRPr="00001D48" w:rsidRDefault="008C7184" w:rsidP="00001D48">
            <w:pPr>
              <w:autoSpaceDE w:val="0"/>
              <w:autoSpaceDN w:val="0"/>
              <w:adjustRightInd w:val="0"/>
              <w:jc w:val="center"/>
              <w:outlineLvl w:val="1"/>
              <w:rPr>
                <w:sz w:val="22"/>
                <w:szCs w:val="22"/>
              </w:rPr>
            </w:pPr>
            <w:r>
              <w:rPr>
                <w:sz w:val="22"/>
                <w:szCs w:val="22"/>
              </w:rPr>
              <w:t>8</w:t>
            </w:r>
          </w:p>
        </w:tc>
        <w:tc>
          <w:tcPr>
            <w:tcW w:w="1134" w:type="dxa"/>
          </w:tcPr>
          <w:p w:rsidR="008C7184" w:rsidRPr="00001D48" w:rsidRDefault="008C7184" w:rsidP="00001D48">
            <w:pPr>
              <w:autoSpaceDE w:val="0"/>
              <w:autoSpaceDN w:val="0"/>
              <w:adjustRightInd w:val="0"/>
              <w:jc w:val="center"/>
              <w:outlineLvl w:val="1"/>
              <w:rPr>
                <w:sz w:val="22"/>
                <w:szCs w:val="22"/>
              </w:rPr>
            </w:pPr>
            <w:r>
              <w:rPr>
                <w:sz w:val="22"/>
                <w:szCs w:val="22"/>
              </w:rPr>
              <w:t>000</w:t>
            </w:r>
          </w:p>
        </w:tc>
        <w:tc>
          <w:tcPr>
            <w:tcW w:w="7938" w:type="dxa"/>
          </w:tcPr>
          <w:p w:rsidR="008C7184" w:rsidRPr="00001D48" w:rsidRDefault="008C7184" w:rsidP="00C55686">
            <w:pPr>
              <w:autoSpaceDE w:val="0"/>
              <w:autoSpaceDN w:val="0"/>
              <w:adjustRightInd w:val="0"/>
              <w:outlineLvl w:val="1"/>
              <w:rPr>
                <w:sz w:val="22"/>
                <w:szCs w:val="22"/>
              </w:rPr>
            </w:pPr>
            <w:r w:rsidRPr="003D2DD2">
              <w:t>Расходы финансового года, предшествующего отчетному</w:t>
            </w:r>
          </w:p>
        </w:tc>
      </w:tr>
      <w:tr w:rsidR="008C7184" w:rsidRPr="00001D48" w:rsidTr="003F274C">
        <w:tc>
          <w:tcPr>
            <w:tcW w:w="2376" w:type="dxa"/>
            <w:vAlign w:val="bottom"/>
          </w:tcPr>
          <w:p w:rsidR="008C7184" w:rsidRPr="001A54FD" w:rsidRDefault="008C7184" w:rsidP="003F274C">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tcPr>
          <w:p w:rsidR="008C7184" w:rsidRDefault="008C7184" w:rsidP="000E349F">
            <w:pPr>
              <w:jc w:val="center"/>
            </w:pPr>
            <w:r w:rsidRPr="00FC5F6C">
              <w:rPr>
                <w:sz w:val="22"/>
                <w:szCs w:val="22"/>
              </w:rPr>
              <w:t>1</w:t>
            </w:r>
          </w:p>
        </w:tc>
        <w:tc>
          <w:tcPr>
            <w:tcW w:w="992" w:type="dxa"/>
          </w:tcPr>
          <w:p w:rsidR="008C7184" w:rsidRPr="00001D48" w:rsidRDefault="008C7184" w:rsidP="00001D48">
            <w:pPr>
              <w:autoSpaceDE w:val="0"/>
              <w:autoSpaceDN w:val="0"/>
              <w:adjustRightInd w:val="0"/>
              <w:jc w:val="center"/>
              <w:outlineLvl w:val="1"/>
              <w:rPr>
                <w:sz w:val="22"/>
                <w:szCs w:val="22"/>
              </w:rPr>
            </w:pPr>
            <w:r>
              <w:rPr>
                <w:sz w:val="22"/>
                <w:szCs w:val="22"/>
              </w:rPr>
              <w:t>401</w:t>
            </w:r>
          </w:p>
        </w:tc>
        <w:tc>
          <w:tcPr>
            <w:tcW w:w="709" w:type="dxa"/>
          </w:tcPr>
          <w:p w:rsidR="008C7184" w:rsidRPr="00001D48" w:rsidRDefault="008C7184" w:rsidP="00001D48">
            <w:pPr>
              <w:autoSpaceDE w:val="0"/>
              <w:autoSpaceDN w:val="0"/>
              <w:adjustRightInd w:val="0"/>
              <w:jc w:val="center"/>
              <w:outlineLvl w:val="1"/>
              <w:rPr>
                <w:sz w:val="22"/>
                <w:szCs w:val="22"/>
              </w:rPr>
            </w:pPr>
            <w:r>
              <w:rPr>
                <w:sz w:val="22"/>
                <w:szCs w:val="22"/>
              </w:rPr>
              <w:t>2</w:t>
            </w:r>
          </w:p>
        </w:tc>
        <w:tc>
          <w:tcPr>
            <w:tcW w:w="851" w:type="dxa"/>
          </w:tcPr>
          <w:p w:rsidR="008C7184" w:rsidRPr="00001D48" w:rsidRDefault="008C7184" w:rsidP="00001D48">
            <w:pPr>
              <w:autoSpaceDE w:val="0"/>
              <w:autoSpaceDN w:val="0"/>
              <w:adjustRightInd w:val="0"/>
              <w:jc w:val="center"/>
              <w:outlineLvl w:val="1"/>
              <w:rPr>
                <w:sz w:val="22"/>
                <w:szCs w:val="22"/>
              </w:rPr>
            </w:pPr>
            <w:r>
              <w:rPr>
                <w:sz w:val="22"/>
                <w:szCs w:val="22"/>
              </w:rPr>
              <w:t>9</w:t>
            </w:r>
          </w:p>
        </w:tc>
        <w:tc>
          <w:tcPr>
            <w:tcW w:w="1134" w:type="dxa"/>
          </w:tcPr>
          <w:p w:rsidR="008C7184" w:rsidRPr="00001D48" w:rsidRDefault="008C7184" w:rsidP="00001D48">
            <w:pPr>
              <w:autoSpaceDE w:val="0"/>
              <w:autoSpaceDN w:val="0"/>
              <w:adjustRightInd w:val="0"/>
              <w:jc w:val="center"/>
              <w:outlineLvl w:val="1"/>
              <w:rPr>
                <w:sz w:val="22"/>
                <w:szCs w:val="22"/>
              </w:rPr>
            </w:pPr>
            <w:r>
              <w:rPr>
                <w:sz w:val="22"/>
                <w:szCs w:val="22"/>
              </w:rPr>
              <w:t>000</w:t>
            </w:r>
          </w:p>
        </w:tc>
        <w:tc>
          <w:tcPr>
            <w:tcW w:w="7938" w:type="dxa"/>
          </w:tcPr>
          <w:p w:rsidR="008C7184" w:rsidRPr="003D2DD2" w:rsidRDefault="008C7184" w:rsidP="003F274C">
            <w:pPr>
              <w:autoSpaceDE w:val="0"/>
              <w:autoSpaceDN w:val="0"/>
              <w:adjustRightInd w:val="0"/>
            </w:pPr>
            <w:r w:rsidRPr="003D2DD2">
              <w:t>Расходы прошлых финансовых лет</w:t>
            </w:r>
          </w:p>
        </w:tc>
      </w:tr>
      <w:tr w:rsidR="008C7184" w:rsidRPr="00001D48" w:rsidTr="003F274C">
        <w:tc>
          <w:tcPr>
            <w:tcW w:w="2376" w:type="dxa"/>
            <w:vAlign w:val="bottom"/>
          </w:tcPr>
          <w:p w:rsidR="008C7184" w:rsidRPr="001A54FD" w:rsidRDefault="008C7184" w:rsidP="003F274C">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tcPr>
          <w:p w:rsidR="008C7184" w:rsidRDefault="008C7184" w:rsidP="000E349F">
            <w:pPr>
              <w:jc w:val="center"/>
            </w:pPr>
            <w:r w:rsidRPr="00FC5F6C">
              <w:rPr>
                <w:sz w:val="22"/>
                <w:szCs w:val="22"/>
              </w:rPr>
              <w:t>1</w:t>
            </w:r>
          </w:p>
        </w:tc>
        <w:tc>
          <w:tcPr>
            <w:tcW w:w="992" w:type="dxa"/>
          </w:tcPr>
          <w:p w:rsidR="008C7184" w:rsidRPr="00001D48" w:rsidRDefault="008C7184" w:rsidP="00001D48">
            <w:pPr>
              <w:autoSpaceDE w:val="0"/>
              <w:autoSpaceDN w:val="0"/>
              <w:adjustRightInd w:val="0"/>
              <w:jc w:val="center"/>
              <w:outlineLvl w:val="1"/>
              <w:rPr>
                <w:sz w:val="22"/>
                <w:szCs w:val="22"/>
              </w:rPr>
            </w:pPr>
            <w:r>
              <w:rPr>
                <w:sz w:val="22"/>
                <w:szCs w:val="22"/>
              </w:rPr>
              <w:t>401</w:t>
            </w:r>
          </w:p>
        </w:tc>
        <w:tc>
          <w:tcPr>
            <w:tcW w:w="709" w:type="dxa"/>
          </w:tcPr>
          <w:p w:rsidR="008C7184" w:rsidRPr="00001D48" w:rsidRDefault="008C7184" w:rsidP="00001D48">
            <w:pPr>
              <w:autoSpaceDE w:val="0"/>
              <w:autoSpaceDN w:val="0"/>
              <w:adjustRightInd w:val="0"/>
              <w:jc w:val="center"/>
              <w:outlineLvl w:val="1"/>
              <w:rPr>
                <w:sz w:val="22"/>
                <w:szCs w:val="22"/>
              </w:rPr>
            </w:pPr>
            <w:r>
              <w:rPr>
                <w:sz w:val="22"/>
                <w:szCs w:val="22"/>
              </w:rPr>
              <w:t>3</w:t>
            </w:r>
          </w:p>
        </w:tc>
        <w:tc>
          <w:tcPr>
            <w:tcW w:w="851" w:type="dxa"/>
          </w:tcPr>
          <w:p w:rsidR="008C7184" w:rsidRPr="00001D48" w:rsidRDefault="008C7184" w:rsidP="00001D48">
            <w:pPr>
              <w:autoSpaceDE w:val="0"/>
              <w:autoSpaceDN w:val="0"/>
              <w:adjustRightInd w:val="0"/>
              <w:jc w:val="center"/>
              <w:outlineLvl w:val="1"/>
              <w:rPr>
                <w:sz w:val="22"/>
                <w:szCs w:val="22"/>
              </w:rPr>
            </w:pPr>
            <w:r>
              <w:rPr>
                <w:sz w:val="22"/>
                <w:szCs w:val="22"/>
              </w:rPr>
              <w:t>0</w:t>
            </w:r>
          </w:p>
        </w:tc>
        <w:tc>
          <w:tcPr>
            <w:tcW w:w="1134" w:type="dxa"/>
          </w:tcPr>
          <w:p w:rsidR="008C7184" w:rsidRPr="00001D48" w:rsidRDefault="008C7184" w:rsidP="00001D48">
            <w:pPr>
              <w:autoSpaceDE w:val="0"/>
              <w:autoSpaceDN w:val="0"/>
              <w:adjustRightInd w:val="0"/>
              <w:jc w:val="center"/>
              <w:outlineLvl w:val="1"/>
              <w:rPr>
                <w:sz w:val="22"/>
                <w:szCs w:val="22"/>
              </w:rPr>
            </w:pPr>
            <w:r>
              <w:rPr>
                <w:sz w:val="22"/>
                <w:szCs w:val="22"/>
              </w:rPr>
              <w:t>000</w:t>
            </w:r>
          </w:p>
        </w:tc>
        <w:tc>
          <w:tcPr>
            <w:tcW w:w="7938" w:type="dxa"/>
          </w:tcPr>
          <w:p w:rsidR="008C7184" w:rsidRPr="00001D48" w:rsidRDefault="008C7184" w:rsidP="00C55686">
            <w:pPr>
              <w:autoSpaceDE w:val="0"/>
              <w:autoSpaceDN w:val="0"/>
              <w:adjustRightInd w:val="0"/>
              <w:outlineLvl w:val="1"/>
              <w:rPr>
                <w:sz w:val="22"/>
                <w:szCs w:val="22"/>
              </w:rPr>
            </w:pPr>
            <w:r w:rsidRPr="003D2DD2">
              <w:t>Финансовый результат прошлых отчетных периодов</w:t>
            </w:r>
          </w:p>
        </w:tc>
      </w:tr>
      <w:tr w:rsidR="008C7184" w:rsidRPr="00001D48" w:rsidTr="003F274C">
        <w:tc>
          <w:tcPr>
            <w:tcW w:w="2376" w:type="dxa"/>
            <w:vAlign w:val="bottom"/>
          </w:tcPr>
          <w:p w:rsidR="008C7184" w:rsidRPr="001A54FD" w:rsidRDefault="008C7184" w:rsidP="003F274C">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tcPr>
          <w:p w:rsidR="008C7184" w:rsidRDefault="008C7184" w:rsidP="000E349F">
            <w:pPr>
              <w:jc w:val="center"/>
            </w:pPr>
            <w:r w:rsidRPr="00FC5F6C">
              <w:rPr>
                <w:sz w:val="22"/>
                <w:szCs w:val="22"/>
              </w:rPr>
              <w:t>1</w:t>
            </w:r>
          </w:p>
        </w:tc>
        <w:tc>
          <w:tcPr>
            <w:tcW w:w="992" w:type="dxa"/>
          </w:tcPr>
          <w:p w:rsidR="008C7184" w:rsidRPr="00001D48" w:rsidRDefault="008C7184" w:rsidP="00001D48">
            <w:pPr>
              <w:autoSpaceDE w:val="0"/>
              <w:autoSpaceDN w:val="0"/>
              <w:adjustRightInd w:val="0"/>
              <w:jc w:val="center"/>
              <w:outlineLvl w:val="1"/>
              <w:rPr>
                <w:sz w:val="22"/>
                <w:szCs w:val="22"/>
              </w:rPr>
            </w:pPr>
            <w:r>
              <w:rPr>
                <w:sz w:val="22"/>
                <w:szCs w:val="22"/>
              </w:rPr>
              <w:t>401</w:t>
            </w:r>
          </w:p>
        </w:tc>
        <w:tc>
          <w:tcPr>
            <w:tcW w:w="709" w:type="dxa"/>
          </w:tcPr>
          <w:p w:rsidR="008C7184" w:rsidRPr="00001D48" w:rsidRDefault="008C7184" w:rsidP="00001D48">
            <w:pPr>
              <w:autoSpaceDE w:val="0"/>
              <w:autoSpaceDN w:val="0"/>
              <w:adjustRightInd w:val="0"/>
              <w:jc w:val="center"/>
              <w:outlineLvl w:val="1"/>
              <w:rPr>
                <w:sz w:val="22"/>
                <w:szCs w:val="22"/>
              </w:rPr>
            </w:pPr>
            <w:r>
              <w:rPr>
                <w:sz w:val="22"/>
                <w:szCs w:val="22"/>
              </w:rPr>
              <w:t>4</w:t>
            </w:r>
          </w:p>
        </w:tc>
        <w:tc>
          <w:tcPr>
            <w:tcW w:w="851" w:type="dxa"/>
          </w:tcPr>
          <w:p w:rsidR="008C7184" w:rsidRPr="00001D48" w:rsidRDefault="008C7184" w:rsidP="00001D48">
            <w:pPr>
              <w:autoSpaceDE w:val="0"/>
              <w:autoSpaceDN w:val="0"/>
              <w:adjustRightInd w:val="0"/>
              <w:jc w:val="center"/>
              <w:outlineLvl w:val="1"/>
              <w:rPr>
                <w:sz w:val="22"/>
                <w:szCs w:val="22"/>
              </w:rPr>
            </w:pPr>
            <w:r>
              <w:rPr>
                <w:sz w:val="22"/>
                <w:szCs w:val="22"/>
              </w:rPr>
              <w:t>0</w:t>
            </w:r>
          </w:p>
        </w:tc>
        <w:tc>
          <w:tcPr>
            <w:tcW w:w="1134" w:type="dxa"/>
          </w:tcPr>
          <w:p w:rsidR="008C7184" w:rsidRPr="00001D48" w:rsidRDefault="008C7184" w:rsidP="00001D48">
            <w:pPr>
              <w:autoSpaceDE w:val="0"/>
              <w:autoSpaceDN w:val="0"/>
              <w:adjustRightInd w:val="0"/>
              <w:jc w:val="center"/>
              <w:outlineLvl w:val="1"/>
              <w:rPr>
                <w:sz w:val="22"/>
                <w:szCs w:val="22"/>
              </w:rPr>
            </w:pPr>
            <w:r>
              <w:rPr>
                <w:sz w:val="22"/>
                <w:szCs w:val="22"/>
              </w:rPr>
              <w:t>000</w:t>
            </w:r>
          </w:p>
        </w:tc>
        <w:tc>
          <w:tcPr>
            <w:tcW w:w="7938" w:type="dxa"/>
          </w:tcPr>
          <w:p w:rsidR="008C7184" w:rsidRPr="00001D48" w:rsidRDefault="008C7184" w:rsidP="00C55686">
            <w:pPr>
              <w:autoSpaceDE w:val="0"/>
              <w:autoSpaceDN w:val="0"/>
              <w:adjustRightInd w:val="0"/>
              <w:outlineLvl w:val="1"/>
              <w:rPr>
                <w:sz w:val="22"/>
                <w:szCs w:val="22"/>
              </w:rPr>
            </w:pPr>
            <w:r w:rsidRPr="003D2DD2">
              <w:t>Доходы будущих периодов</w:t>
            </w:r>
          </w:p>
        </w:tc>
      </w:tr>
      <w:tr w:rsidR="008C7184" w:rsidRPr="00001D48" w:rsidTr="003F274C">
        <w:tc>
          <w:tcPr>
            <w:tcW w:w="2376" w:type="dxa"/>
            <w:vAlign w:val="bottom"/>
          </w:tcPr>
          <w:p w:rsidR="008C7184" w:rsidRPr="001A54FD" w:rsidRDefault="008C7184" w:rsidP="003F274C">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tcPr>
          <w:p w:rsidR="008C7184" w:rsidRDefault="008C7184" w:rsidP="000E349F">
            <w:pPr>
              <w:jc w:val="center"/>
            </w:pPr>
            <w:r w:rsidRPr="00FC5F6C">
              <w:rPr>
                <w:sz w:val="22"/>
                <w:szCs w:val="22"/>
              </w:rPr>
              <w:t>1</w:t>
            </w:r>
          </w:p>
        </w:tc>
        <w:tc>
          <w:tcPr>
            <w:tcW w:w="992" w:type="dxa"/>
          </w:tcPr>
          <w:p w:rsidR="008C7184" w:rsidRPr="00001D48" w:rsidRDefault="008C7184" w:rsidP="00001D48">
            <w:pPr>
              <w:autoSpaceDE w:val="0"/>
              <w:autoSpaceDN w:val="0"/>
              <w:adjustRightInd w:val="0"/>
              <w:jc w:val="center"/>
              <w:outlineLvl w:val="1"/>
              <w:rPr>
                <w:sz w:val="22"/>
                <w:szCs w:val="22"/>
              </w:rPr>
            </w:pPr>
            <w:r>
              <w:rPr>
                <w:sz w:val="22"/>
                <w:szCs w:val="22"/>
              </w:rPr>
              <w:t>401</w:t>
            </w:r>
          </w:p>
        </w:tc>
        <w:tc>
          <w:tcPr>
            <w:tcW w:w="709" w:type="dxa"/>
          </w:tcPr>
          <w:p w:rsidR="008C7184" w:rsidRPr="00001D48" w:rsidRDefault="008C7184" w:rsidP="00001D48">
            <w:pPr>
              <w:autoSpaceDE w:val="0"/>
              <w:autoSpaceDN w:val="0"/>
              <w:adjustRightInd w:val="0"/>
              <w:jc w:val="center"/>
              <w:outlineLvl w:val="1"/>
              <w:rPr>
                <w:sz w:val="22"/>
                <w:szCs w:val="22"/>
              </w:rPr>
            </w:pPr>
            <w:r>
              <w:rPr>
                <w:sz w:val="22"/>
                <w:szCs w:val="22"/>
              </w:rPr>
              <w:t>5</w:t>
            </w:r>
          </w:p>
        </w:tc>
        <w:tc>
          <w:tcPr>
            <w:tcW w:w="851" w:type="dxa"/>
          </w:tcPr>
          <w:p w:rsidR="008C7184" w:rsidRPr="00001D48" w:rsidRDefault="008C7184" w:rsidP="00001D48">
            <w:pPr>
              <w:autoSpaceDE w:val="0"/>
              <w:autoSpaceDN w:val="0"/>
              <w:adjustRightInd w:val="0"/>
              <w:jc w:val="center"/>
              <w:outlineLvl w:val="1"/>
              <w:rPr>
                <w:sz w:val="22"/>
                <w:szCs w:val="22"/>
              </w:rPr>
            </w:pPr>
            <w:r>
              <w:rPr>
                <w:sz w:val="22"/>
                <w:szCs w:val="22"/>
              </w:rPr>
              <w:t>0</w:t>
            </w:r>
          </w:p>
        </w:tc>
        <w:tc>
          <w:tcPr>
            <w:tcW w:w="1134" w:type="dxa"/>
          </w:tcPr>
          <w:p w:rsidR="008C7184" w:rsidRPr="00001D48" w:rsidRDefault="008C7184" w:rsidP="00001D48">
            <w:pPr>
              <w:autoSpaceDE w:val="0"/>
              <w:autoSpaceDN w:val="0"/>
              <w:adjustRightInd w:val="0"/>
              <w:jc w:val="center"/>
              <w:outlineLvl w:val="1"/>
              <w:rPr>
                <w:sz w:val="22"/>
                <w:szCs w:val="22"/>
              </w:rPr>
            </w:pPr>
            <w:r>
              <w:rPr>
                <w:sz w:val="22"/>
                <w:szCs w:val="22"/>
              </w:rPr>
              <w:t>000</w:t>
            </w:r>
          </w:p>
        </w:tc>
        <w:tc>
          <w:tcPr>
            <w:tcW w:w="7938" w:type="dxa"/>
          </w:tcPr>
          <w:p w:rsidR="008C7184" w:rsidRPr="00001D48" w:rsidRDefault="008C7184" w:rsidP="00C55686">
            <w:pPr>
              <w:autoSpaceDE w:val="0"/>
              <w:autoSpaceDN w:val="0"/>
              <w:adjustRightInd w:val="0"/>
              <w:outlineLvl w:val="1"/>
              <w:rPr>
                <w:sz w:val="22"/>
                <w:szCs w:val="22"/>
              </w:rPr>
            </w:pPr>
            <w:r w:rsidRPr="003D2DD2">
              <w:t>Расходы будущих периодов</w:t>
            </w:r>
          </w:p>
        </w:tc>
      </w:tr>
      <w:tr w:rsidR="008C7184" w:rsidRPr="00001D48" w:rsidTr="003F274C">
        <w:tc>
          <w:tcPr>
            <w:tcW w:w="2376" w:type="dxa"/>
            <w:vAlign w:val="bottom"/>
          </w:tcPr>
          <w:p w:rsidR="008C7184" w:rsidRPr="001A54FD" w:rsidRDefault="008C7184" w:rsidP="003F274C">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tcPr>
          <w:p w:rsidR="008C7184" w:rsidRDefault="008C7184" w:rsidP="000E349F">
            <w:pPr>
              <w:jc w:val="center"/>
            </w:pPr>
            <w:r w:rsidRPr="00FC5F6C">
              <w:rPr>
                <w:sz w:val="22"/>
                <w:szCs w:val="22"/>
              </w:rPr>
              <w:t>1</w:t>
            </w:r>
          </w:p>
        </w:tc>
        <w:tc>
          <w:tcPr>
            <w:tcW w:w="992" w:type="dxa"/>
          </w:tcPr>
          <w:p w:rsidR="008C7184" w:rsidRPr="00001D48" w:rsidRDefault="008C7184" w:rsidP="00001D48">
            <w:pPr>
              <w:autoSpaceDE w:val="0"/>
              <w:autoSpaceDN w:val="0"/>
              <w:adjustRightInd w:val="0"/>
              <w:jc w:val="center"/>
              <w:outlineLvl w:val="1"/>
              <w:rPr>
                <w:sz w:val="22"/>
                <w:szCs w:val="22"/>
              </w:rPr>
            </w:pPr>
            <w:r>
              <w:rPr>
                <w:sz w:val="22"/>
                <w:szCs w:val="22"/>
              </w:rPr>
              <w:t>401</w:t>
            </w:r>
          </w:p>
        </w:tc>
        <w:tc>
          <w:tcPr>
            <w:tcW w:w="709" w:type="dxa"/>
          </w:tcPr>
          <w:p w:rsidR="008C7184" w:rsidRPr="00001D48" w:rsidRDefault="008C7184" w:rsidP="00001D48">
            <w:pPr>
              <w:autoSpaceDE w:val="0"/>
              <w:autoSpaceDN w:val="0"/>
              <w:adjustRightInd w:val="0"/>
              <w:jc w:val="center"/>
              <w:outlineLvl w:val="1"/>
              <w:rPr>
                <w:sz w:val="22"/>
                <w:szCs w:val="22"/>
              </w:rPr>
            </w:pPr>
            <w:r>
              <w:rPr>
                <w:sz w:val="22"/>
                <w:szCs w:val="22"/>
              </w:rPr>
              <w:t>6</w:t>
            </w:r>
          </w:p>
        </w:tc>
        <w:tc>
          <w:tcPr>
            <w:tcW w:w="851" w:type="dxa"/>
          </w:tcPr>
          <w:p w:rsidR="008C7184" w:rsidRPr="00001D48" w:rsidRDefault="008C7184" w:rsidP="00001D48">
            <w:pPr>
              <w:autoSpaceDE w:val="0"/>
              <w:autoSpaceDN w:val="0"/>
              <w:adjustRightInd w:val="0"/>
              <w:jc w:val="center"/>
              <w:outlineLvl w:val="1"/>
              <w:rPr>
                <w:sz w:val="22"/>
                <w:szCs w:val="22"/>
              </w:rPr>
            </w:pPr>
            <w:r>
              <w:rPr>
                <w:sz w:val="22"/>
                <w:szCs w:val="22"/>
              </w:rPr>
              <w:t>0</w:t>
            </w:r>
          </w:p>
        </w:tc>
        <w:tc>
          <w:tcPr>
            <w:tcW w:w="1134" w:type="dxa"/>
          </w:tcPr>
          <w:p w:rsidR="008C7184" w:rsidRPr="00001D48" w:rsidRDefault="008C7184" w:rsidP="00001D48">
            <w:pPr>
              <w:autoSpaceDE w:val="0"/>
              <w:autoSpaceDN w:val="0"/>
              <w:adjustRightInd w:val="0"/>
              <w:jc w:val="center"/>
              <w:outlineLvl w:val="1"/>
              <w:rPr>
                <w:sz w:val="22"/>
                <w:szCs w:val="22"/>
              </w:rPr>
            </w:pPr>
            <w:r>
              <w:rPr>
                <w:sz w:val="22"/>
                <w:szCs w:val="22"/>
              </w:rPr>
              <w:t>000</w:t>
            </w:r>
          </w:p>
        </w:tc>
        <w:tc>
          <w:tcPr>
            <w:tcW w:w="7938" w:type="dxa"/>
          </w:tcPr>
          <w:p w:rsidR="008C7184" w:rsidRPr="00001D48" w:rsidRDefault="008C7184" w:rsidP="00C55686">
            <w:pPr>
              <w:autoSpaceDE w:val="0"/>
              <w:autoSpaceDN w:val="0"/>
              <w:adjustRightInd w:val="0"/>
              <w:outlineLvl w:val="1"/>
              <w:rPr>
                <w:sz w:val="22"/>
                <w:szCs w:val="22"/>
              </w:rPr>
            </w:pPr>
            <w:r w:rsidRPr="003D2DD2">
              <w:t>Резервы предстоящих расходов</w:t>
            </w:r>
          </w:p>
        </w:tc>
      </w:tr>
      <w:tr w:rsidR="008C7184" w:rsidRPr="00001D48" w:rsidTr="003F274C">
        <w:tc>
          <w:tcPr>
            <w:tcW w:w="14709" w:type="dxa"/>
            <w:gridSpan w:val="7"/>
            <w:vAlign w:val="bottom"/>
          </w:tcPr>
          <w:p w:rsidR="008C7184" w:rsidRDefault="008C7184" w:rsidP="00C55686">
            <w:pPr>
              <w:autoSpaceDE w:val="0"/>
              <w:autoSpaceDN w:val="0"/>
              <w:adjustRightInd w:val="0"/>
              <w:outlineLvl w:val="1"/>
              <w:rPr>
                <w:sz w:val="22"/>
                <w:szCs w:val="22"/>
              </w:rPr>
            </w:pPr>
            <w:r w:rsidRPr="00001D48">
              <w:rPr>
                <w:b/>
                <w:sz w:val="22"/>
                <w:szCs w:val="22"/>
              </w:rPr>
              <w:t xml:space="preserve">Раздел </w:t>
            </w:r>
            <w:r>
              <w:rPr>
                <w:b/>
                <w:sz w:val="22"/>
                <w:szCs w:val="22"/>
              </w:rPr>
              <w:t>5</w:t>
            </w:r>
            <w:r w:rsidRPr="00001D48">
              <w:rPr>
                <w:b/>
                <w:sz w:val="22"/>
                <w:szCs w:val="22"/>
              </w:rPr>
              <w:t xml:space="preserve">. </w:t>
            </w:r>
            <w:r>
              <w:rPr>
                <w:b/>
                <w:sz w:val="22"/>
                <w:szCs w:val="22"/>
              </w:rPr>
              <w:t>Санкционирование расходов</w:t>
            </w:r>
          </w:p>
        </w:tc>
      </w:tr>
      <w:tr w:rsidR="008C7184" w:rsidRPr="00001D48" w:rsidTr="003F274C">
        <w:tc>
          <w:tcPr>
            <w:tcW w:w="2376" w:type="dxa"/>
            <w:vAlign w:val="bottom"/>
          </w:tcPr>
          <w:p w:rsidR="008C7184" w:rsidRPr="001A54FD" w:rsidRDefault="008C7184" w:rsidP="003F274C">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tcPr>
          <w:p w:rsidR="008C7184" w:rsidRDefault="008C7184" w:rsidP="00AC28CB">
            <w:pPr>
              <w:jc w:val="center"/>
            </w:pPr>
            <w:r w:rsidRPr="00282705">
              <w:rPr>
                <w:sz w:val="22"/>
                <w:szCs w:val="22"/>
              </w:rPr>
              <w:t>1</w:t>
            </w:r>
          </w:p>
        </w:tc>
        <w:tc>
          <w:tcPr>
            <w:tcW w:w="992" w:type="dxa"/>
          </w:tcPr>
          <w:p w:rsidR="008C7184" w:rsidRDefault="008C7184" w:rsidP="00001D48">
            <w:pPr>
              <w:autoSpaceDE w:val="0"/>
              <w:autoSpaceDN w:val="0"/>
              <w:adjustRightInd w:val="0"/>
              <w:jc w:val="center"/>
              <w:outlineLvl w:val="1"/>
              <w:rPr>
                <w:sz w:val="22"/>
                <w:szCs w:val="22"/>
              </w:rPr>
            </w:pPr>
            <w:r>
              <w:rPr>
                <w:sz w:val="22"/>
                <w:szCs w:val="22"/>
              </w:rPr>
              <w:t>500</w:t>
            </w:r>
          </w:p>
        </w:tc>
        <w:tc>
          <w:tcPr>
            <w:tcW w:w="709" w:type="dxa"/>
          </w:tcPr>
          <w:p w:rsidR="008C7184" w:rsidRDefault="008C7184" w:rsidP="00001D48">
            <w:pPr>
              <w:autoSpaceDE w:val="0"/>
              <w:autoSpaceDN w:val="0"/>
              <w:adjustRightInd w:val="0"/>
              <w:jc w:val="center"/>
              <w:outlineLvl w:val="1"/>
              <w:rPr>
                <w:sz w:val="22"/>
                <w:szCs w:val="22"/>
              </w:rPr>
            </w:pPr>
            <w:r>
              <w:rPr>
                <w:sz w:val="22"/>
                <w:szCs w:val="22"/>
              </w:rPr>
              <w:t>1</w:t>
            </w:r>
          </w:p>
        </w:tc>
        <w:tc>
          <w:tcPr>
            <w:tcW w:w="851" w:type="dxa"/>
          </w:tcPr>
          <w:p w:rsidR="008C7184" w:rsidRDefault="008C7184" w:rsidP="00001D48">
            <w:pPr>
              <w:autoSpaceDE w:val="0"/>
              <w:autoSpaceDN w:val="0"/>
              <w:adjustRightInd w:val="0"/>
              <w:jc w:val="center"/>
              <w:outlineLvl w:val="1"/>
              <w:rPr>
                <w:sz w:val="22"/>
                <w:szCs w:val="22"/>
              </w:rPr>
            </w:pPr>
            <w:r>
              <w:rPr>
                <w:sz w:val="22"/>
                <w:szCs w:val="22"/>
              </w:rPr>
              <w:t>0</w:t>
            </w:r>
          </w:p>
        </w:tc>
        <w:tc>
          <w:tcPr>
            <w:tcW w:w="1134" w:type="dxa"/>
          </w:tcPr>
          <w:p w:rsidR="008C7184" w:rsidRDefault="008C7184" w:rsidP="00001D48">
            <w:pPr>
              <w:autoSpaceDE w:val="0"/>
              <w:autoSpaceDN w:val="0"/>
              <w:adjustRightInd w:val="0"/>
              <w:jc w:val="center"/>
              <w:outlineLvl w:val="1"/>
              <w:rPr>
                <w:sz w:val="22"/>
                <w:szCs w:val="22"/>
              </w:rPr>
            </w:pPr>
            <w:r>
              <w:rPr>
                <w:sz w:val="22"/>
                <w:szCs w:val="22"/>
              </w:rPr>
              <w:t>000</w:t>
            </w:r>
          </w:p>
        </w:tc>
        <w:tc>
          <w:tcPr>
            <w:tcW w:w="7938" w:type="dxa"/>
          </w:tcPr>
          <w:p w:rsidR="008C7184" w:rsidRPr="003D2DD2" w:rsidRDefault="008C7184" w:rsidP="00C55686">
            <w:pPr>
              <w:autoSpaceDE w:val="0"/>
              <w:autoSpaceDN w:val="0"/>
              <w:adjustRightInd w:val="0"/>
              <w:outlineLvl w:val="1"/>
            </w:pPr>
            <w:r w:rsidRPr="003D2DD2">
              <w:t>Санкционирование по текущему финансовому году</w:t>
            </w:r>
          </w:p>
        </w:tc>
      </w:tr>
      <w:tr w:rsidR="008C7184" w:rsidRPr="00001D48" w:rsidTr="003F274C">
        <w:tc>
          <w:tcPr>
            <w:tcW w:w="2376" w:type="dxa"/>
            <w:vAlign w:val="bottom"/>
          </w:tcPr>
          <w:p w:rsidR="008C7184" w:rsidRPr="001A54FD" w:rsidRDefault="008C7184" w:rsidP="003F274C">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tcPr>
          <w:p w:rsidR="008C7184" w:rsidRDefault="008C7184" w:rsidP="00AC28CB">
            <w:pPr>
              <w:jc w:val="center"/>
            </w:pPr>
            <w:r w:rsidRPr="00282705">
              <w:rPr>
                <w:sz w:val="22"/>
                <w:szCs w:val="22"/>
              </w:rPr>
              <w:t>1</w:t>
            </w:r>
          </w:p>
        </w:tc>
        <w:tc>
          <w:tcPr>
            <w:tcW w:w="992" w:type="dxa"/>
          </w:tcPr>
          <w:p w:rsidR="008C7184" w:rsidRDefault="008C7184" w:rsidP="00001D48">
            <w:pPr>
              <w:autoSpaceDE w:val="0"/>
              <w:autoSpaceDN w:val="0"/>
              <w:adjustRightInd w:val="0"/>
              <w:jc w:val="center"/>
              <w:outlineLvl w:val="1"/>
              <w:rPr>
                <w:sz w:val="22"/>
                <w:szCs w:val="22"/>
              </w:rPr>
            </w:pPr>
            <w:r>
              <w:rPr>
                <w:sz w:val="22"/>
                <w:szCs w:val="22"/>
              </w:rPr>
              <w:t>501</w:t>
            </w:r>
          </w:p>
        </w:tc>
        <w:tc>
          <w:tcPr>
            <w:tcW w:w="709" w:type="dxa"/>
          </w:tcPr>
          <w:p w:rsidR="008C7184" w:rsidRDefault="008C7184" w:rsidP="00001D48">
            <w:pPr>
              <w:autoSpaceDE w:val="0"/>
              <w:autoSpaceDN w:val="0"/>
              <w:adjustRightInd w:val="0"/>
              <w:jc w:val="center"/>
              <w:outlineLvl w:val="1"/>
              <w:rPr>
                <w:sz w:val="22"/>
                <w:szCs w:val="22"/>
              </w:rPr>
            </w:pPr>
            <w:r>
              <w:rPr>
                <w:sz w:val="22"/>
                <w:szCs w:val="22"/>
              </w:rPr>
              <w:t>1</w:t>
            </w:r>
          </w:p>
        </w:tc>
        <w:tc>
          <w:tcPr>
            <w:tcW w:w="851" w:type="dxa"/>
          </w:tcPr>
          <w:p w:rsidR="008C7184" w:rsidRDefault="008C7184" w:rsidP="00001D48">
            <w:pPr>
              <w:autoSpaceDE w:val="0"/>
              <w:autoSpaceDN w:val="0"/>
              <w:adjustRightInd w:val="0"/>
              <w:jc w:val="center"/>
              <w:outlineLvl w:val="1"/>
              <w:rPr>
                <w:sz w:val="22"/>
                <w:szCs w:val="22"/>
              </w:rPr>
            </w:pPr>
            <w:r>
              <w:rPr>
                <w:sz w:val="22"/>
                <w:szCs w:val="22"/>
              </w:rPr>
              <w:t>0</w:t>
            </w:r>
          </w:p>
        </w:tc>
        <w:tc>
          <w:tcPr>
            <w:tcW w:w="1134" w:type="dxa"/>
          </w:tcPr>
          <w:p w:rsidR="008C7184" w:rsidRDefault="008C7184" w:rsidP="00001D48">
            <w:pPr>
              <w:autoSpaceDE w:val="0"/>
              <w:autoSpaceDN w:val="0"/>
              <w:adjustRightInd w:val="0"/>
              <w:jc w:val="center"/>
              <w:outlineLvl w:val="1"/>
              <w:rPr>
                <w:sz w:val="22"/>
                <w:szCs w:val="22"/>
              </w:rPr>
            </w:pPr>
            <w:r>
              <w:rPr>
                <w:sz w:val="22"/>
                <w:szCs w:val="22"/>
              </w:rPr>
              <w:t>000</w:t>
            </w:r>
          </w:p>
        </w:tc>
        <w:tc>
          <w:tcPr>
            <w:tcW w:w="7938" w:type="dxa"/>
          </w:tcPr>
          <w:p w:rsidR="008C7184" w:rsidRPr="003D2DD2" w:rsidRDefault="008C7184" w:rsidP="00C55686">
            <w:pPr>
              <w:autoSpaceDE w:val="0"/>
              <w:autoSpaceDN w:val="0"/>
              <w:adjustRightInd w:val="0"/>
              <w:outlineLvl w:val="1"/>
            </w:pPr>
            <w:r w:rsidRPr="003D2DD2">
              <w:t>Лимиты бюджетных обязательств текущего финансового года</w:t>
            </w:r>
          </w:p>
        </w:tc>
      </w:tr>
      <w:tr w:rsidR="008C7184" w:rsidRPr="00001D48" w:rsidTr="00AC28CB">
        <w:tc>
          <w:tcPr>
            <w:tcW w:w="2376" w:type="dxa"/>
            <w:vAlign w:val="bottom"/>
          </w:tcPr>
          <w:p w:rsidR="008C7184" w:rsidRPr="001A54FD" w:rsidRDefault="008C7184" w:rsidP="003F274C">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AC28CB">
            <w:pPr>
              <w:jc w:val="center"/>
            </w:pPr>
            <w:r w:rsidRPr="00282705">
              <w:rPr>
                <w:sz w:val="22"/>
                <w:szCs w:val="22"/>
              </w:rPr>
              <w:t>1</w:t>
            </w:r>
          </w:p>
        </w:tc>
        <w:tc>
          <w:tcPr>
            <w:tcW w:w="992" w:type="dxa"/>
            <w:vAlign w:val="bottom"/>
          </w:tcPr>
          <w:p w:rsidR="008C7184" w:rsidRDefault="008C7184" w:rsidP="00AC28CB">
            <w:pPr>
              <w:autoSpaceDE w:val="0"/>
              <w:autoSpaceDN w:val="0"/>
              <w:adjustRightInd w:val="0"/>
              <w:jc w:val="center"/>
              <w:outlineLvl w:val="1"/>
              <w:rPr>
                <w:sz w:val="22"/>
                <w:szCs w:val="22"/>
              </w:rPr>
            </w:pPr>
            <w:r>
              <w:rPr>
                <w:sz w:val="22"/>
                <w:szCs w:val="22"/>
              </w:rPr>
              <w:t>501</w:t>
            </w:r>
          </w:p>
        </w:tc>
        <w:tc>
          <w:tcPr>
            <w:tcW w:w="709" w:type="dxa"/>
            <w:vAlign w:val="bottom"/>
          </w:tcPr>
          <w:p w:rsidR="008C7184" w:rsidRDefault="008C7184" w:rsidP="00AC28CB">
            <w:pPr>
              <w:autoSpaceDE w:val="0"/>
              <w:autoSpaceDN w:val="0"/>
              <w:adjustRightInd w:val="0"/>
              <w:jc w:val="center"/>
              <w:outlineLvl w:val="1"/>
              <w:rPr>
                <w:sz w:val="22"/>
                <w:szCs w:val="22"/>
              </w:rPr>
            </w:pPr>
            <w:r>
              <w:rPr>
                <w:sz w:val="22"/>
                <w:szCs w:val="22"/>
              </w:rPr>
              <w:t>2</w:t>
            </w:r>
          </w:p>
        </w:tc>
        <w:tc>
          <w:tcPr>
            <w:tcW w:w="851" w:type="dxa"/>
            <w:vAlign w:val="bottom"/>
          </w:tcPr>
          <w:p w:rsidR="008C7184" w:rsidRDefault="008C7184" w:rsidP="00AC28CB">
            <w:pPr>
              <w:autoSpaceDE w:val="0"/>
              <w:autoSpaceDN w:val="0"/>
              <w:adjustRightInd w:val="0"/>
              <w:jc w:val="center"/>
              <w:outlineLvl w:val="1"/>
              <w:rPr>
                <w:sz w:val="22"/>
                <w:szCs w:val="22"/>
              </w:rPr>
            </w:pPr>
            <w:r>
              <w:rPr>
                <w:sz w:val="22"/>
                <w:szCs w:val="22"/>
              </w:rPr>
              <w:t>0</w:t>
            </w:r>
          </w:p>
        </w:tc>
        <w:tc>
          <w:tcPr>
            <w:tcW w:w="1134" w:type="dxa"/>
            <w:vAlign w:val="bottom"/>
          </w:tcPr>
          <w:p w:rsidR="008C7184" w:rsidRDefault="008C7184" w:rsidP="00AC28CB">
            <w:pPr>
              <w:autoSpaceDE w:val="0"/>
              <w:autoSpaceDN w:val="0"/>
              <w:adjustRightInd w:val="0"/>
              <w:jc w:val="center"/>
              <w:outlineLvl w:val="1"/>
              <w:rPr>
                <w:sz w:val="22"/>
                <w:szCs w:val="22"/>
              </w:rPr>
            </w:pPr>
            <w:r>
              <w:rPr>
                <w:sz w:val="22"/>
                <w:szCs w:val="22"/>
              </w:rPr>
              <w:t>000</w:t>
            </w:r>
          </w:p>
        </w:tc>
        <w:tc>
          <w:tcPr>
            <w:tcW w:w="7938" w:type="dxa"/>
          </w:tcPr>
          <w:p w:rsidR="008C7184" w:rsidRPr="003D2DD2" w:rsidRDefault="008C7184" w:rsidP="00C55686">
            <w:pPr>
              <w:autoSpaceDE w:val="0"/>
              <w:autoSpaceDN w:val="0"/>
              <w:adjustRightInd w:val="0"/>
              <w:outlineLvl w:val="1"/>
            </w:pPr>
            <w:r w:rsidRPr="003D2DD2">
              <w:t>Лимиты бюджетных обязательств первого года, следующего за текущим (очередного финансового года)</w:t>
            </w:r>
          </w:p>
        </w:tc>
      </w:tr>
      <w:tr w:rsidR="008C7184" w:rsidRPr="00001D48" w:rsidTr="00AC28CB">
        <w:tc>
          <w:tcPr>
            <w:tcW w:w="2376" w:type="dxa"/>
            <w:vAlign w:val="bottom"/>
          </w:tcPr>
          <w:p w:rsidR="008C7184" w:rsidRPr="001A54FD" w:rsidRDefault="008C7184" w:rsidP="003F274C">
            <w:pPr>
              <w:autoSpaceDE w:val="0"/>
              <w:autoSpaceDN w:val="0"/>
              <w:adjustRightInd w:val="0"/>
              <w:outlineLvl w:val="1"/>
              <w:rPr>
                <w:sz w:val="22"/>
                <w:szCs w:val="22"/>
              </w:rPr>
            </w:pPr>
            <w:r>
              <w:rPr>
                <w:sz w:val="22"/>
                <w:szCs w:val="22"/>
              </w:rPr>
              <w:lastRenderedPageBreak/>
              <w:t>981</w:t>
            </w:r>
            <w:r w:rsidRPr="001A54FD">
              <w:rPr>
                <w:sz w:val="22"/>
                <w:szCs w:val="22"/>
              </w:rPr>
              <w:t>00000000000000</w:t>
            </w:r>
          </w:p>
        </w:tc>
        <w:tc>
          <w:tcPr>
            <w:tcW w:w="709" w:type="dxa"/>
            <w:vAlign w:val="bottom"/>
          </w:tcPr>
          <w:p w:rsidR="008C7184" w:rsidRDefault="008C7184" w:rsidP="00AC28CB">
            <w:pPr>
              <w:jc w:val="center"/>
            </w:pPr>
            <w:r w:rsidRPr="00FC5F6C">
              <w:rPr>
                <w:sz w:val="22"/>
                <w:szCs w:val="22"/>
              </w:rPr>
              <w:t>1</w:t>
            </w:r>
          </w:p>
        </w:tc>
        <w:tc>
          <w:tcPr>
            <w:tcW w:w="992" w:type="dxa"/>
            <w:vAlign w:val="bottom"/>
          </w:tcPr>
          <w:p w:rsidR="008C7184" w:rsidRPr="00001D48" w:rsidRDefault="008C7184" w:rsidP="00AC28CB">
            <w:pPr>
              <w:autoSpaceDE w:val="0"/>
              <w:autoSpaceDN w:val="0"/>
              <w:adjustRightInd w:val="0"/>
              <w:jc w:val="center"/>
              <w:outlineLvl w:val="1"/>
              <w:rPr>
                <w:sz w:val="22"/>
                <w:szCs w:val="22"/>
              </w:rPr>
            </w:pPr>
            <w:r>
              <w:rPr>
                <w:sz w:val="22"/>
                <w:szCs w:val="22"/>
              </w:rPr>
              <w:t>501</w:t>
            </w:r>
          </w:p>
        </w:tc>
        <w:tc>
          <w:tcPr>
            <w:tcW w:w="709" w:type="dxa"/>
            <w:vAlign w:val="bottom"/>
          </w:tcPr>
          <w:p w:rsidR="008C7184" w:rsidRPr="00001D48" w:rsidRDefault="008C7184" w:rsidP="00AC28CB">
            <w:pPr>
              <w:autoSpaceDE w:val="0"/>
              <w:autoSpaceDN w:val="0"/>
              <w:adjustRightInd w:val="0"/>
              <w:jc w:val="center"/>
              <w:outlineLvl w:val="1"/>
              <w:rPr>
                <w:sz w:val="22"/>
                <w:szCs w:val="22"/>
              </w:rPr>
            </w:pPr>
            <w:r>
              <w:rPr>
                <w:sz w:val="22"/>
                <w:szCs w:val="22"/>
              </w:rPr>
              <w:t>3</w:t>
            </w:r>
          </w:p>
        </w:tc>
        <w:tc>
          <w:tcPr>
            <w:tcW w:w="851" w:type="dxa"/>
            <w:vAlign w:val="bottom"/>
          </w:tcPr>
          <w:p w:rsidR="008C7184" w:rsidRPr="00001D48" w:rsidRDefault="008C7184" w:rsidP="00AC28CB">
            <w:pPr>
              <w:autoSpaceDE w:val="0"/>
              <w:autoSpaceDN w:val="0"/>
              <w:adjustRightInd w:val="0"/>
              <w:jc w:val="center"/>
              <w:outlineLvl w:val="1"/>
              <w:rPr>
                <w:sz w:val="22"/>
                <w:szCs w:val="22"/>
              </w:rPr>
            </w:pPr>
            <w:r>
              <w:rPr>
                <w:sz w:val="22"/>
                <w:szCs w:val="22"/>
              </w:rPr>
              <w:t>0</w:t>
            </w:r>
          </w:p>
        </w:tc>
        <w:tc>
          <w:tcPr>
            <w:tcW w:w="1134" w:type="dxa"/>
            <w:vAlign w:val="bottom"/>
          </w:tcPr>
          <w:p w:rsidR="008C7184" w:rsidRPr="00001D48" w:rsidRDefault="008C7184" w:rsidP="00AC28CB">
            <w:pPr>
              <w:autoSpaceDE w:val="0"/>
              <w:autoSpaceDN w:val="0"/>
              <w:adjustRightInd w:val="0"/>
              <w:jc w:val="center"/>
              <w:outlineLvl w:val="1"/>
              <w:rPr>
                <w:sz w:val="22"/>
                <w:szCs w:val="22"/>
              </w:rPr>
            </w:pPr>
            <w:r>
              <w:rPr>
                <w:sz w:val="22"/>
                <w:szCs w:val="22"/>
              </w:rPr>
              <w:t>000</w:t>
            </w:r>
          </w:p>
        </w:tc>
        <w:tc>
          <w:tcPr>
            <w:tcW w:w="7938" w:type="dxa"/>
          </w:tcPr>
          <w:p w:rsidR="008C7184" w:rsidRPr="00001D48" w:rsidRDefault="008C7184" w:rsidP="00C55686">
            <w:pPr>
              <w:autoSpaceDE w:val="0"/>
              <w:autoSpaceDN w:val="0"/>
              <w:adjustRightInd w:val="0"/>
              <w:outlineLvl w:val="1"/>
              <w:rPr>
                <w:sz w:val="22"/>
                <w:szCs w:val="22"/>
              </w:rPr>
            </w:pPr>
            <w:r w:rsidRPr="003D2DD2">
              <w:t>Лимиты бюджетных обязательств второго года, следующего за текущим (первого года, следующего за очередным)</w:t>
            </w:r>
          </w:p>
        </w:tc>
      </w:tr>
      <w:tr w:rsidR="008C7184" w:rsidRPr="00001D48" w:rsidTr="00AC28CB">
        <w:tc>
          <w:tcPr>
            <w:tcW w:w="2376" w:type="dxa"/>
            <w:vAlign w:val="bottom"/>
          </w:tcPr>
          <w:p w:rsidR="008C7184" w:rsidRPr="001A54FD" w:rsidRDefault="008C7184" w:rsidP="003F274C">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AC28CB">
            <w:pPr>
              <w:jc w:val="center"/>
            </w:pPr>
            <w:r w:rsidRPr="004A7C11">
              <w:rPr>
                <w:sz w:val="22"/>
                <w:szCs w:val="22"/>
              </w:rPr>
              <w:t>1</w:t>
            </w:r>
          </w:p>
        </w:tc>
        <w:tc>
          <w:tcPr>
            <w:tcW w:w="992" w:type="dxa"/>
            <w:vAlign w:val="bottom"/>
          </w:tcPr>
          <w:p w:rsidR="008C7184" w:rsidRPr="00001D48" w:rsidRDefault="008C7184" w:rsidP="00AC28CB">
            <w:pPr>
              <w:autoSpaceDE w:val="0"/>
              <w:autoSpaceDN w:val="0"/>
              <w:adjustRightInd w:val="0"/>
              <w:jc w:val="center"/>
              <w:outlineLvl w:val="1"/>
              <w:rPr>
                <w:sz w:val="22"/>
                <w:szCs w:val="22"/>
              </w:rPr>
            </w:pPr>
            <w:r>
              <w:rPr>
                <w:sz w:val="22"/>
                <w:szCs w:val="22"/>
              </w:rPr>
              <w:t>501</w:t>
            </w:r>
          </w:p>
        </w:tc>
        <w:tc>
          <w:tcPr>
            <w:tcW w:w="709" w:type="dxa"/>
            <w:vAlign w:val="bottom"/>
          </w:tcPr>
          <w:p w:rsidR="008C7184" w:rsidRPr="00001D48" w:rsidRDefault="008C7184" w:rsidP="00AC28CB">
            <w:pPr>
              <w:autoSpaceDE w:val="0"/>
              <w:autoSpaceDN w:val="0"/>
              <w:adjustRightInd w:val="0"/>
              <w:jc w:val="center"/>
              <w:outlineLvl w:val="1"/>
              <w:rPr>
                <w:sz w:val="22"/>
                <w:szCs w:val="22"/>
              </w:rPr>
            </w:pPr>
            <w:r>
              <w:rPr>
                <w:sz w:val="22"/>
                <w:szCs w:val="22"/>
              </w:rPr>
              <w:t>4</w:t>
            </w:r>
          </w:p>
        </w:tc>
        <w:tc>
          <w:tcPr>
            <w:tcW w:w="851" w:type="dxa"/>
            <w:vAlign w:val="bottom"/>
          </w:tcPr>
          <w:p w:rsidR="008C7184" w:rsidRPr="00001D48" w:rsidRDefault="008C7184" w:rsidP="00AC28CB">
            <w:pPr>
              <w:autoSpaceDE w:val="0"/>
              <w:autoSpaceDN w:val="0"/>
              <w:adjustRightInd w:val="0"/>
              <w:jc w:val="center"/>
              <w:outlineLvl w:val="1"/>
              <w:rPr>
                <w:sz w:val="22"/>
                <w:szCs w:val="22"/>
              </w:rPr>
            </w:pPr>
            <w:r>
              <w:rPr>
                <w:sz w:val="22"/>
                <w:szCs w:val="22"/>
              </w:rPr>
              <w:t>0</w:t>
            </w:r>
          </w:p>
        </w:tc>
        <w:tc>
          <w:tcPr>
            <w:tcW w:w="1134" w:type="dxa"/>
            <w:vAlign w:val="bottom"/>
          </w:tcPr>
          <w:p w:rsidR="008C7184" w:rsidRPr="00001D48" w:rsidRDefault="008C7184" w:rsidP="00AC28CB">
            <w:pPr>
              <w:autoSpaceDE w:val="0"/>
              <w:autoSpaceDN w:val="0"/>
              <w:adjustRightInd w:val="0"/>
              <w:jc w:val="center"/>
              <w:outlineLvl w:val="1"/>
              <w:rPr>
                <w:sz w:val="22"/>
                <w:szCs w:val="22"/>
              </w:rPr>
            </w:pPr>
            <w:r>
              <w:rPr>
                <w:sz w:val="22"/>
                <w:szCs w:val="22"/>
              </w:rPr>
              <w:t>000</w:t>
            </w:r>
          </w:p>
        </w:tc>
        <w:tc>
          <w:tcPr>
            <w:tcW w:w="7938" w:type="dxa"/>
          </w:tcPr>
          <w:p w:rsidR="008C7184" w:rsidRPr="00001D48" w:rsidRDefault="008C7184" w:rsidP="00C55686">
            <w:pPr>
              <w:autoSpaceDE w:val="0"/>
              <w:autoSpaceDN w:val="0"/>
              <w:adjustRightInd w:val="0"/>
              <w:outlineLvl w:val="1"/>
              <w:rPr>
                <w:sz w:val="22"/>
                <w:szCs w:val="22"/>
              </w:rPr>
            </w:pPr>
            <w:r w:rsidRPr="003D2DD2">
              <w:t>Лимиты бюджетных обязательств второго года, следующего за очередным</w:t>
            </w:r>
          </w:p>
        </w:tc>
      </w:tr>
      <w:tr w:rsidR="008C7184" w:rsidRPr="00001D48" w:rsidTr="00AC28CB">
        <w:tc>
          <w:tcPr>
            <w:tcW w:w="2376" w:type="dxa"/>
            <w:vAlign w:val="bottom"/>
          </w:tcPr>
          <w:p w:rsidR="008C7184" w:rsidRPr="001A54FD" w:rsidRDefault="008C7184" w:rsidP="003F274C">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AC28CB">
            <w:pPr>
              <w:jc w:val="center"/>
            </w:pPr>
            <w:r w:rsidRPr="004A7C11">
              <w:rPr>
                <w:sz w:val="22"/>
                <w:szCs w:val="22"/>
              </w:rPr>
              <w:t>1</w:t>
            </w:r>
          </w:p>
        </w:tc>
        <w:tc>
          <w:tcPr>
            <w:tcW w:w="992" w:type="dxa"/>
            <w:vAlign w:val="bottom"/>
          </w:tcPr>
          <w:p w:rsidR="008C7184" w:rsidRPr="00001D48" w:rsidRDefault="008C7184" w:rsidP="00AC28CB">
            <w:pPr>
              <w:autoSpaceDE w:val="0"/>
              <w:autoSpaceDN w:val="0"/>
              <w:adjustRightInd w:val="0"/>
              <w:jc w:val="center"/>
              <w:outlineLvl w:val="1"/>
              <w:rPr>
                <w:sz w:val="22"/>
                <w:szCs w:val="22"/>
              </w:rPr>
            </w:pPr>
            <w:r>
              <w:rPr>
                <w:sz w:val="22"/>
                <w:szCs w:val="22"/>
              </w:rPr>
              <w:t>502</w:t>
            </w:r>
          </w:p>
        </w:tc>
        <w:tc>
          <w:tcPr>
            <w:tcW w:w="709" w:type="dxa"/>
            <w:vAlign w:val="bottom"/>
          </w:tcPr>
          <w:p w:rsidR="008C7184" w:rsidRPr="00001D48" w:rsidRDefault="008C7184" w:rsidP="00AC28CB">
            <w:pPr>
              <w:autoSpaceDE w:val="0"/>
              <w:autoSpaceDN w:val="0"/>
              <w:adjustRightInd w:val="0"/>
              <w:jc w:val="center"/>
              <w:outlineLvl w:val="1"/>
              <w:rPr>
                <w:sz w:val="22"/>
                <w:szCs w:val="22"/>
              </w:rPr>
            </w:pPr>
            <w:r>
              <w:rPr>
                <w:sz w:val="22"/>
                <w:szCs w:val="22"/>
              </w:rPr>
              <w:t>1</w:t>
            </w:r>
          </w:p>
        </w:tc>
        <w:tc>
          <w:tcPr>
            <w:tcW w:w="851" w:type="dxa"/>
            <w:vAlign w:val="bottom"/>
          </w:tcPr>
          <w:p w:rsidR="008C7184" w:rsidRPr="00001D48" w:rsidRDefault="008C7184" w:rsidP="00AC28CB">
            <w:pPr>
              <w:autoSpaceDE w:val="0"/>
              <w:autoSpaceDN w:val="0"/>
              <w:adjustRightInd w:val="0"/>
              <w:jc w:val="center"/>
              <w:outlineLvl w:val="1"/>
              <w:rPr>
                <w:sz w:val="22"/>
                <w:szCs w:val="22"/>
              </w:rPr>
            </w:pPr>
            <w:r>
              <w:rPr>
                <w:sz w:val="22"/>
                <w:szCs w:val="22"/>
              </w:rPr>
              <w:t>0</w:t>
            </w:r>
          </w:p>
        </w:tc>
        <w:tc>
          <w:tcPr>
            <w:tcW w:w="1134" w:type="dxa"/>
            <w:vAlign w:val="bottom"/>
          </w:tcPr>
          <w:p w:rsidR="008C7184" w:rsidRPr="00001D48" w:rsidRDefault="008C7184" w:rsidP="00AC28CB">
            <w:pPr>
              <w:autoSpaceDE w:val="0"/>
              <w:autoSpaceDN w:val="0"/>
              <w:adjustRightInd w:val="0"/>
              <w:jc w:val="center"/>
              <w:outlineLvl w:val="1"/>
              <w:rPr>
                <w:sz w:val="22"/>
                <w:szCs w:val="22"/>
              </w:rPr>
            </w:pPr>
            <w:r>
              <w:rPr>
                <w:sz w:val="22"/>
                <w:szCs w:val="22"/>
              </w:rPr>
              <w:t>000</w:t>
            </w:r>
          </w:p>
        </w:tc>
        <w:tc>
          <w:tcPr>
            <w:tcW w:w="7938" w:type="dxa"/>
          </w:tcPr>
          <w:p w:rsidR="008C7184" w:rsidRPr="003D2DD2" w:rsidRDefault="008C7184" w:rsidP="003F274C">
            <w:pPr>
              <w:autoSpaceDE w:val="0"/>
              <w:autoSpaceDN w:val="0"/>
              <w:adjustRightInd w:val="0"/>
            </w:pPr>
            <w:r w:rsidRPr="003D2DD2">
              <w:t>Принятые обязательства на текущий финансовый год</w:t>
            </w:r>
          </w:p>
        </w:tc>
      </w:tr>
      <w:tr w:rsidR="008C7184" w:rsidRPr="00001D48" w:rsidTr="00AC28CB">
        <w:tc>
          <w:tcPr>
            <w:tcW w:w="2376" w:type="dxa"/>
            <w:vAlign w:val="bottom"/>
          </w:tcPr>
          <w:p w:rsidR="008C7184" w:rsidRPr="001A54FD" w:rsidRDefault="008C7184" w:rsidP="003F274C">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AC28CB">
            <w:pPr>
              <w:jc w:val="center"/>
            </w:pPr>
            <w:r w:rsidRPr="004A7C11">
              <w:rPr>
                <w:sz w:val="22"/>
                <w:szCs w:val="22"/>
              </w:rPr>
              <w:t>1</w:t>
            </w:r>
          </w:p>
        </w:tc>
        <w:tc>
          <w:tcPr>
            <w:tcW w:w="992" w:type="dxa"/>
            <w:vAlign w:val="bottom"/>
          </w:tcPr>
          <w:p w:rsidR="008C7184" w:rsidRPr="00001D48" w:rsidRDefault="008C7184" w:rsidP="00AC28CB">
            <w:pPr>
              <w:autoSpaceDE w:val="0"/>
              <w:autoSpaceDN w:val="0"/>
              <w:adjustRightInd w:val="0"/>
              <w:jc w:val="center"/>
              <w:outlineLvl w:val="1"/>
              <w:rPr>
                <w:sz w:val="22"/>
                <w:szCs w:val="22"/>
              </w:rPr>
            </w:pPr>
            <w:r>
              <w:rPr>
                <w:sz w:val="22"/>
                <w:szCs w:val="22"/>
              </w:rPr>
              <w:t>502</w:t>
            </w:r>
          </w:p>
        </w:tc>
        <w:tc>
          <w:tcPr>
            <w:tcW w:w="709" w:type="dxa"/>
            <w:vAlign w:val="bottom"/>
          </w:tcPr>
          <w:p w:rsidR="008C7184" w:rsidRPr="00001D48" w:rsidRDefault="008C7184" w:rsidP="00AC28CB">
            <w:pPr>
              <w:autoSpaceDE w:val="0"/>
              <w:autoSpaceDN w:val="0"/>
              <w:adjustRightInd w:val="0"/>
              <w:jc w:val="center"/>
              <w:outlineLvl w:val="1"/>
              <w:rPr>
                <w:sz w:val="22"/>
                <w:szCs w:val="22"/>
              </w:rPr>
            </w:pPr>
            <w:r>
              <w:rPr>
                <w:sz w:val="22"/>
                <w:szCs w:val="22"/>
              </w:rPr>
              <w:t>2</w:t>
            </w:r>
          </w:p>
        </w:tc>
        <w:tc>
          <w:tcPr>
            <w:tcW w:w="851" w:type="dxa"/>
            <w:vAlign w:val="bottom"/>
          </w:tcPr>
          <w:p w:rsidR="008C7184" w:rsidRPr="00001D48" w:rsidRDefault="008C7184" w:rsidP="00AC28CB">
            <w:pPr>
              <w:autoSpaceDE w:val="0"/>
              <w:autoSpaceDN w:val="0"/>
              <w:adjustRightInd w:val="0"/>
              <w:jc w:val="center"/>
              <w:outlineLvl w:val="1"/>
              <w:rPr>
                <w:sz w:val="22"/>
                <w:szCs w:val="22"/>
              </w:rPr>
            </w:pPr>
            <w:r>
              <w:rPr>
                <w:sz w:val="22"/>
                <w:szCs w:val="22"/>
              </w:rPr>
              <w:t>0</w:t>
            </w:r>
          </w:p>
        </w:tc>
        <w:tc>
          <w:tcPr>
            <w:tcW w:w="1134" w:type="dxa"/>
            <w:vAlign w:val="bottom"/>
          </w:tcPr>
          <w:p w:rsidR="008C7184" w:rsidRPr="00001D48" w:rsidRDefault="008C7184" w:rsidP="00AC28CB">
            <w:pPr>
              <w:autoSpaceDE w:val="0"/>
              <w:autoSpaceDN w:val="0"/>
              <w:adjustRightInd w:val="0"/>
              <w:jc w:val="center"/>
              <w:outlineLvl w:val="1"/>
              <w:rPr>
                <w:sz w:val="22"/>
                <w:szCs w:val="22"/>
              </w:rPr>
            </w:pPr>
            <w:r>
              <w:rPr>
                <w:sz w:val="22"/>
                <w:szCs w:val="22"/>
              </w:rPr>
              <w:t>000</w:t>
            </w:r>
          </w:p>
        </w:tc>
        <w:tc>
          <w:tcPr>
            <w:tcW w:w="7938" w:type="dxa"/>
          </w:tcPr>
          <w:p w:rsidR="008C7184" w:rsidRPr="003D2DD2" w:rsidRDefault="008C7184" w:rsidP="003F274C">
            <w:pPr>
              <w:autoSpaceDE w:val="0"/>
              <w:autoSpaceDN w:val="0"/>
              <w:adjustRightInd w:val="0"/>
            </w:pPr>
            <w:r w:rsidRPr="003D2DD2">
              <w:t>Принятые обязательства на первый год, следующий за текущим (на очередной финансовый год)</w:t>
            </w:r>
          </w:p>
        </w:tc>
      </w:tr>
      <w:tr w:rsidR="008C7184" w:rsidRPr="00001D48" w:rsidTr="00AC28CB">
        <w:tc>
          <w:tcPr>
            <w:tcW w:w="2376" w:type="dxa"/>
            <w:vAlign w:val="bottom"/>
          </w:tcPr>
          <w:p w:rsidR="008C7184" w:rsidRPr="001A54FD" w:rsidRDefault="008C7184" w:rsidP="003F274C">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AC28CB">
            <w:pPr>
              <w:jc w:val="center"/>
            </w:pPr>
            <w:r w:rsidRPr="004A7C11">
              <w:rPr>
                <w:sz w:val="22"/>
                <w:szCs w:val="22"/>
              </w:rPr>
              <w:t>1</w:t>
            </w:r>
          </w:p>
        </w:tc>
        <w:tc>
          <w:tcPr>
            <w:tcW w:w="992" w:type="dxa"/>
            <w:vAlign w:val="bottom"/>
          </w:tcPr>
          <w:p w:rsidR="008C7184" w:rsidRPr="00001D48" w:rsidRDefault="008C7184" w:rsidP="00AC28CB">
            <w:pPr>
              <w:autoSpaceDE w:val="0"/>
              <w:autoSpaceDN w:val="0"/>
              <w:adjustRightInd w:val="0"/>
              <w:jc w:val="center"/>
              <w:outlineLvl w:val="1"/>
              <w:rPr>
                <w:sz w:val="22"/>
                <w:szCs w:val="22"/>
              </w:rPr>
            </w:pPr>
            <w:r>
              <w:rPr>
                <w:sz w:val="22"/>
                <w:szCs w:val="22"/>
              </w:rPr>
              <w:t>502</w:t>
            </w:r>
          </w:p>
        </w:tc>
        <w:tc>
          <w:tcPr>
            <w:tcW w:w="709" w:type="dxa"/>
            <w:vAlign w:val="bottom"/>
          </w:tcPr>
          <w:p w:rsidR="008C7184" w:rsidRPr="00001D48" w:rsidRDefault="008C7184" w:rsidP="00AC28CB">
            <w:pPr>
              <w:autoSpaceDE w:val="0"/>
              <w:autoSpaceDN w:val="0"/>
              <w:adjustRightInd w:val="0"/>
              <w:jc w:val="center"/>
              <w:outlineLvl w:val="1"/>
              <w:rPr>
                <w:sz w:val="22"/>
                <w:szCs w:val="22"/>
              </w:rPr>
            </w:pPr>
            <w:r>
              <w:rPr>
                <w:sz w:val="22"/>
                <w:szCs w:val="22"/>
              </w:rPr>
              <w:t>3</w:t>
            </w:r>
          </w:p>
        </w:tc>
        <w:tc>
          <w:tcPr>
            <w:tcW w:w="851" w:type="dxa"/>
            <w:vAlign w:val="bottom"/>
          </w:tcPr>
          <w:p w:rsidR="008C7184" w:rsidRPr="00001D48" w:rsidRDefault="008C7184" w:rsidP="00AC28CB">
            <w:pPr>
              <w:autoSpaceDE w:val="0"/>
              <w:autoSpaceDN w:val="0"/>
              <w:adjustRightInd w:val="0"/>
              <w:jc w:val="center"/>
              <w:outlineLvl w:val="1"/>
              <w:rPr>
                <w:sz w:val="22"/>
                <w:szCs w:val="22"/>
              </w:rPr>
            </w:pPr>
            <w:r>
              <w:rPr>
                <w:sz w:val="22"/>
                <w:szCs w:val="22"/>
              </w:rPr>
              <w:t>0</w:t>
            </w:r>
          </w:p>
        </w:tc>
        <w:tc>
          <w:tcPr>
            <w:tcW w:w="1134" w:type="dxa"/>
            <w:vAlign w:val="bottom"/>
          </w:tcPr>
          <w:p w:rsidR="008C7184" w:rsidRPr="00001D48" w:rsidRDefault="008C7184" w:rsidP="00AC28CB">
            <w:pPr>
              <w:autoSpaceDE w:val="0"/>
              <w:autoSpaceDN w:val="0"/>
              <w:adjustRightInd w:val="0"/>
              <w:jc w:val="center"/>
              <w:outlineLvl w:val="1"/>
              <w:rPr>
                <w:sz w:val="22"/>
                <w:szCs w:val="22"/>
              </w:rPr>
            </w:pPr>
            <w:r>
              <w:rPr>
                <w:sz w:val="22"/>
                <w:szCs w:val="22"/>
              </w:rPr>
              <w:t>000</w:t>
            </w:r>
          </w:p>
        </w:tc>
        <w:tc>
          <w:tcPr>
            <w:tcW w:w="7938" w:type="dxa"/>
          </w:tcPr>
          <w:p w:rsidR="008C7184" w:rsidRPr="00001D48" w:rsidRDefault="008C7184" w:rsidP="00C55686">
            <w:pPr>
              <w:autoSpaceDE w:val="0"/>
              <w:autoSpaceDN w:val="0"/>
              <w:adjustRightInd w:val="0"/>
              <w:outlineLvl w:val="1"/>
              <w:rPr>
                <w:sz w:val="22"/>
                <w:szCs w:val="22"/>
              </w:rPr>
            </w:pPr>
            <w:r w:rsidRPr="003D2DD2">
              <w:t>Принятые обязательства на второй год, следующий за текущим (на первый год, следующий за очередным)</w:t>
            </w:r>
          </w:p>
        </w:tc>
      </w:tr>
      <w:tr w:rsidR="008C7184" w:rsidRPr="00001D48" w:rsidTr="00AC28CB">
        <w:tc>
          <w:tcPr>
            <w:tcW w:w="2376" w:type="dxa"/>
            <w:vAlign w:val="bottom"/>
          </w:tcPr>
          <w:p w:rsidR="008C7184" w:rsidRPr="001A54FD" w:rsidRDefault="008C7184" w:rsidP="003F274C">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3F274C">
            <w:pPr>
              <w:jc w:val="center"/>
            </w:pPr>
            <w:r w:rsidRPr="004A7C11">
              <w:rPr>
                <w:sz w:val="22"/>
                <w:szCs w:val="22"/>
              </w:rPr>
              <w:t>1</w:t>
            </w:r>
          </w:p>
        </w:tc>
        <w:tc>
          <w:tcPr>
            <w:tcW w:w="992" w:type="dxa"/>
            <w:vAlign w:val="bottom"/>
          </w:tcPr>
          <w:p w:rsidR="008C7184" w:rsidRDefault="008C7184" w:rsidP="00AC28CB">
            <w:pPr>
              <w:autoSpaceDE w:val="0"/>
              <w:autoSpaceDN w:val="0"/>
              <w:adjustRightInd w:val="0"/>
              <w:jc w:val="center"/>
              <w:outlineLvl w:val="1"/>
              <w:rPr>
                <w:sz w:val="22"/>
                <w:szCs w:val="22"/>
              </w:rPr>
            </w:pPr>
            <w:r>
              <w:rPr>
                <w:sz w:val="22"/>
                <w:szCs w:val="22"/>
              </w:rPr>
              <w:t>502</w:t>
            </w:r>
          </w:p>
        </w:tc>
        <w:tc>
          <w:tcPr>
            <w:tcW w:w="709" w:type="dxa"/>
            <w:vAlign w:val="bottom"/>
          </w:tcPr>
          <w:p w:rsidR="008C7184" w:rsidRDefault="008C7184" w:rsidP="00AC28CB">
            <w:pPr>
              <w:autoSpaceDE w:val="0"/>
              <w:autoSpaceDN w:val="0"/>
              <w:adjustRightInd w:val="0"/>
              <w:jc w:val="center"/>
              <w:outlineLvl w:val="1"/>
              <w:rPr>
                <w:sz w:val="22"/>
                <w:szCs w:val="22"/>
              </w:rPr>
            </w:pPr>
            <w:r>
              <w:rPr>
                <w:sz w:val="22"/>
                <w:szCs w:val="22"/>
              </w:rPr>
              <w:t>4</w:t>
            </w:r>
          </w:p>
        </w:tc>
        <w:tc>
          <w:tcPr>
            <w:tcW w:w="851" w:type="dxa"/>
            <w:vAlign w:val="bottom"/>
          </w:tcPr>
          <w:p w:rsidR="008C7184" w:rsidRDefault="008C7184" w:rsidP="00AC28CB">
            <w:pPr>
              <w:autoSpaceDE w:val="0"/>
              <w:autoSpaceDN w:val="0"/>
              <w:adjustRightInd w:val="0"/>
              <w:jc w:val="center"/>
              <w:outlineLvl w:val="1"/>
              <w:rPr>
                <w:sz w:val="22"/>
                <w:szCs w:val="22"/>
              </w:rPr>
            </w:pPr>
            <w:r>
              <w:rPr>
                <w:sz w:val="22"/>
                <w:szCs w:val="22"/>
              </w:rPr>
              <w:t>0</w:t>
            </w:r>
          </w:p>
        </w:tc>
        <w:tc>
          <w:tcPr>
            <w:tcW w:w="1134" w:type="dxa"/>
            <w:vAlign w:val="bottom"/>
          </w:tcPr>
          <w:p w:rsidR="008C7184" w:rsidRDefault="008C7184" w:rsidP="00AC28CB">
            <w:pPr>
              <w:autoSpaceDE w:val="0"/>
              <w:autoSpaceDN w:val="0"/>
              <w:adjustRightInd w:val="0"/>
              <w:jc w:val="center"/>
              <w:outlineLvl w:val="1"/>
              <w:rPr>
                <w:sz w:val="22"/>
                <w:szCs w:val="22"/>
              </w:rPr>
            </w:pPr>
            <w:r>
              <w:rPr>
                <w:sz w:val="22"/>
                <w:szCs w:val="22"/>
              </w:rPr>
              <w:t>000</w:t>
            </w:r>
          </w:p>
        </w:tc>
        <w:tc>
          <w:tcPr>
            <w:tcW w:w="7938" w:type="dxa"/>
          </w:tcPr>
          <w:p w:rsidR="008C7184" w:rsidRPr="003D2DD2" w:rsidRDefault="008C7184" w:rsidP="003F274C">
            <w:pPr>
              <w:autoSpaceDE w:val="0"/>
              <w:autoSpaceDN w:val="0"/>
              <w:adjustRightInd w:val="0"/>
            </w:pPr>
            <w:r w:rsidRPr="003D2DD2">
              <w:t>Принятые обязательства на второй год, следующий за очередным</w:t>
            </w:r>
          </w:p>
        </w:tc>
      </w:tr>
      <w:tr w:rsidR="008C7184" w:rsidRPr="00001D48" w:rsidTr="00AC28CB">
        <w:tc>
          <w:tcPr>
            <w:tcW w:w="2376" w:type="dxa"/>
            <w:vAlign w:val="bottom"/>
          </w:tcPr>
          <w:p w:rsidR="008C7184" w:rsidRPr="001A54FD" w:rsidRDefault="008C7184" w:rsidP="003F274C">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AC28CB">
            <w:pPr>
              <w:jc w:val="center"/>
            </w:pPr>
            <w:r w:rsidRPr="004A7C11">
              <w:rPr>
                <w:sz w:val="22"/>
                <w:szCs w:val="22"/>
              </w:rPr>
              <w:t>1</w:t>
            </w:r>
          </w:p>
        </w:tc>
        <w:tc>
          <w:tcPr>
            <w:tcW w:w="992" w:type="dxa"/>
            <w:vAlign w:val="bottom"/>
          </w:tcPr>
          <w:p w:rsidR="008C7184" w:rsidRPr="00001D48" w:rsidRDefault="008C7184" w:rsidP="00AC28CB">
            <w:pPr>
              <w:autoSpaceDE w:val="0"/>
              <w:autoSpaceDN w:val="0"/>
              <w:adjustRightInd w:val="0"/>
              <w:jc w:val="center"/>
              <w:outlineLvl w:val="1"/>
              <w:rPr>
                <w:sz w:val="22"/>
                <w:szCs w:val="22"/>
              </w:rPr>
            </w:pPr>
            <w:r>
              <w:rPr>
                <w:sz w:val="22"/>
                <w:szCs w:val="22"/>
              </w:rPr>
              <w:t>503</w:t>
            </w:r>
          </w:p>
        </w:tc>
        <w:tc>
          <w:tcPr>
            <w:tcW w:w="709" w:type="dxa"/>
            <w:vAlign w:val="bottom"/>
          </w:tcPr>
          <w:p w:rsidR="008C7184" w:rsidRPr="00001D48" w:rsidRDefault="008C7184" w:rsidP="00AC28CB">
            <w:pPr>
              <w:autoSpaceDE w:val="0"/>
              <w:autoSpaceDN w:val="0"/>
              <w:adjustRightInd w:val="0"/>
              <w:jc w:val="center"/>
              <w:outlineLvl w:val="1"/>
              <w:rPr>
                <w:sz w:val="22"/>
                <w:szCs w:val="22"/>
              </w:rPr>
            </w:pPr>
            <w:r>
              <w:rPr>
                <w:sz w:val="22"/>
                <w:szCs w:val="22"/>
              </w:rPr>
              <w:t>1</w:t>
            </w:r>
          </w:p>
        </w:tc>
        <w:tc>
          <w:tcPr>
            <w:tcW w:w="851" w:type="dxa"/>
            <w:vAlign w:val="bottom"/>
          </w:tcPr>
          <w:p w:rsidR="008C7184" w:rsidRPr="00001D48" w:rsidRDefault="008C7184" w:rsidP="00AC28CB">
            <w:pPr>
              <w:autoSpaceDE w:val="0"/>
              <w:autoSpaceDN w:val="0"/>
              <w:adjustRightInd w:val="0"/>
              <w:jc w:val="center"/>
              <w:outlineLvl w:val="1"/>
              <w:rPr>
                <w:sz w:val="22"/>
                <w:szCs w:val="22"/>
              </w:rPr>
            </w:pPr>
            <w:r>
              <w:rPr>
                <w:sz w:val="22"/>
                <w:szCs w:val="22"/>
              </w:rPr>
              <w:t>0</w:t>
            </w:r>
          </w:p>
        </w:tc>
        <w:tc>
          <w:tcPr>
            <w:tcW w:w="1134" w:type="dxa"/>
            <w:vAlign w:val="bottom"/>
          </w:tcPr>
          <w:p w:rsidR="008C7184" w:rsidRPr="00001D48" w:rsidRDefault="008C7184" w:rsidP="00AC28CB">
            <w:pPr>
              <w:autoSpaceDE w:val="0"/>
              <w:autoSpaceDN w:val="0"/>
              <w:adjustRightInd w:val="0"/>
              <w:jc w:val="center"/>
              <w:outlineLvl w:val="1"/>
              <w:rPr>
                <w:sz w:val="22"/>
                <w:szCs w:val="22"/>
              </w:rPr>
            </w:pPr>
            <w:r>
              <w:rPr>
                <w:sz w:val="22"/>
                <w:szCs w:val="22"/>
              </w:rPr>
              <w:t>000</w:t>
            </w:r>
          </w:p>
        </w:tc>
        <w:tc>
          <w:tcPr>
            <w:tcW w:w="7938" w:type="dxa"/>
          </w:tcPr>
          <w:p w:rsidR="008C7184" w:rsidRPr="00001D48" w:rsidRDefault="008C7184" w:rsidP="00C55686">
            <w:pPr>
              <w:autoSpaceDE w:val="0"/>
              <w:autoSpaceDN w:val="0"/>
              <w:adjustRightInd w:val="0"/>
              <w:outlineLvl w:val="1"/>
              <w:rPr>
                <w:sz w:val="22"/>
                <w:szCs w:val="22"/>
              </w:rPr>
            </w:pPr>
            <w:r w:rsidRPr="003D2DD2">
              <w:t>Бюджетные ассигнования текущего финансового года</w:t>
            </w:r>
          </w:p>
        </w:tc>
      </w:tr>
      <w:tr w:rsidR="008C7184" w:rsidRPr="00001D48" w:rsidTr="00AC28CB">
        <w:tc>
          <w:tcPr>
            <w:tcW w:w="2376" w:type="dxa"/>
            <w:vAlign w:val="bottom"/>
          </w:tcPr>
          <w:p w:rsidR="008C7184" w:rsidRPr="001A54FD" w:rsidRDefault="008C7184" w:rsidP="003F274C">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AC28CB">
            <w:pPr>
              <w:jc w:val="center"/>
            </w:pPr>
            <w:r w:rsidRPr="002C5565">
              <w:rPr>
                <w:sz w:val="22"/>
                <w:szCs w:val="22"/>
              </w:rPr>
              <w:t>1</w:t>
            </w:r>
          </w:p>
        </w:tc>
        <w:tc>
          <w:tcPr>
            <w:tcW w:w="992" w:type="dxa"/>
            <w:vAlign w:val="bottom"/>
          </w:tcPr>
          <w:p w:rsidR="008C7184" w:rsidRPr="00001D48" w:rsidRDefault="008C7184" w:rsidP="00AC28CB">
            <w:pPr>
              <w:autoSpaceDE w:val="0"/>
              <w:autoSpaceDN w:val="0"/>
              <w:adjustRightInd w:val="0"/>
              <w:jc w:val="center"/>
              <w:outlineLvl w:val="1"/>
              <w:rPr>
                <w:sz w:val="22"/>
                <w:szCs w:val="22"/>
              </w:rPr>
            </w:pPr>
            <w:r>
              <w:rPr>
                <w:sz w:val="22"/>
                <w:szCs w:val="22"/>
              </w:rPr>
              <w:t>503</w:t>
            </w:r>
          </w:p>
        </w:tc>
        <w:tc>
          <w:tcPr>
            <w:tcW w:w="709" w:type="dxa"/>
            <w:vAlign w:val="bottom"/>
          </w:tcPr>
          <w:p w:rsidR="008C7184" w:rsidRPr="00001D48" w:rsidRDefault="008C7184" w:rsidP="00AC28CB">
            <w:pPr>
              <w:autoSpaceDE w:val="0"/>
              <w:autoSpaceDN w:val="0"/>
              <w:adjustRightInd w:val="0"/>
              <w:jc w:val="center"/>
              <w:outlineLvl w:val="1"/>
              <w:rPr>
                <w:sz w:val="22"/>
                <w:szCs w:val="22"/>
              </w:rPr>
            </w:pPr>
            <w:r>
              <w:rPr>
                <w:sz w:val="22"/>
                <w:szCs w:val="22"/>
              </w:rPr>
              <w:t>2</w:t>
            </w:r>
          </w:p>
        </w:tc>
        <w:tc>
          <w:tcPr>
            <w:tcW w:w="851" w:type="dxa"/>
            <w:vAlign w:val="bottom"/>
          </w:tcPr>
          <w:p w:rsidR="008C7184" w:rsidRPr="00001D48" w:rsidRDefault="008C7184" w:rsidP="00AC28CB">
            <w:pPr>
              <w:autoSpaceDE w:val="0"/>
              <w:autoSpaceDN w:val="0"/>
              <w:adjustRightInd w:val="0"/>
              <w:jc w:val="center"/>
              <w:outlineLvl w:val="1"/>
              <w:rPr>
                <w:sz w:val="22"/>
                <w:szCs w:val="22"/>
              </w:rPr>
            </w:pPr>
            <w:r>
              <w:rPr>
                <w:sz w:val="22"/>
                <w:szCs w:val="22"/>
              </w:rPr>
              <w:t>0</w:t>
            </w:r>
          </w:p>
        </w:tc>
        <w:tc>
          <w:tcPr>
            <w:tcW w:w="1134" w:type="dxa"/>
            <w:vAlign w:val="bottom"/>
          </w:tcPr>
          <w:p w:rsidR="008C7184" w:rsidRPr="00001D48" w:rsidRDefault="008C7184" w:rsidP="00AC28CB">
            <w:pPr>
              <w:autoSpaceDE w:val="0"/>
              <w:autoSpaceDN w:val="0"/>
              <w:adjustRightInd w:val="0"/>
              <w:jc w:val="center"/>
              <w:outlineLvl w:val="1"/>
              <w:rPr>
                <w:sz w:val="22"/>
                <w:szCs w:val="22"/>
              </w:rPr>
            </w:pPr>
            <w:r>
              <w:rPr>
                <w:sz w:val="22"/>
                <w:szCs w:val="22"/>
              </w:rPr>
              <w:t>000</w:t>
            </w:r>
          </w:p>
        </w:tc>
        <w:tc>
          <w:tcPr>
            <w:tcW w:w="7938" w:type="dxa"/>
          </w:tcPr>
          <w:p w:rsidR="008C7184" w:rsidRPr="00001D48" w:rsidRDefault="008C7184" w:rsidP="00C55686">
            <w:pPr>
              <w:autoSpaceDE w:val="0"/>
              <w:autoSpaceDN w:val="0"/>
              <w:adjustRightInd w:val="0"/>
              <w:outlineLvl w:val="1"/>
              <w:rPr>
                <w:sz w:val="22"/>
                <w:szCs w:val="22"/>
              </w:rPr>
            </w:pPr>
            <w:r w:rsidRPr="003D2DD2">
              <w:t>Бюджетные ассигнования первого года, следующего за текущим (очередного финансового года)</w:t>
            </w:r>
          </w:p>
        </w:tc>
      </w:tr>
      <w:tr w:rsidR="008C7184" w:rsidRPr="00001D48" w:rsidTr="00AC28CB">
        <w:tc>
          <w:tcPr>
            <w:tcW w:w="2376" w:type="dxa"/>
            <w:vAlign w:val="bottom"/>
          </w:tcPr>
          <w:p w:rsidR="008C7184" w:rsidRPr="001A54FD" w:rsidRDefault="008C7184" w:rsidP="003F274C">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AC28CB">
            <w:pPr>
              <w:jc w:val="center"/>
            </w:pPr>
            <w:r w:rsidRPr="002C5565">
              <w:rPr>
                <w:sz w:val="22"/>
                <w:szCs w:val="22"/>
              </w:rPr>
              <w:t>1</w:t>
            </w:r>
          </w:p>
        </w:tc>
        <w:tc>
          <w:tcPr>
            <w:tcW w:w="992" w:type="dxa"/>
            <w:vAlign w:val="bottom"/>
          </w:tcPr>
          <w:p w:rsidR="008C7184" w:rsidRPr="00001D48" w:rsidRDefault="008C7184" w:rsidP="00AC28CB">
            <w:pPr>
              <w:autoSpaceDE w:val="0"/>
              <w:autoSpaceDN w:val="0"/>
              <w:adjustRightInd w:val="0"/>
              <w:jc w:val="center"/>
              <w:outlineLvl w:val="1"/>
              <w:rPr>
                <w:sz w:val="22"/>
                <w:szCs w:val="22"/>
              </w:rPr>
            </w:pPr>
            <w:r>
              <w:rPr>
                <w:sz w:val="22"/>
                <w:szCs w:val="22"/>
              </w:rPr>
              <w:t>503</w:t>
            </w:r>
          </w:p>
        </w:tc>
        <w:tc>
          <w:tcPr>
            <w:tcW w:w="709" w:type="dxa"/>
            <w:vAlign w:val="bottom"/>
          </w:tcPr>
          <w:p w:rsidR="008C7184" w:rsidRPr="00001D48" w:rsidRDefault="008C7184" w:rsidP="00AC28CB">
            <w:pPr>
              <w:autoSpaceDE w:val="0"/>
              <w:autoSpaceDN w:val="0"/>
              <w:adjustRightInd w:val="0"/>
              <w:jc w:val="center"/>
              <w:outlineLvl w:val="1"/>
              <w:rPr>
                <w:sz w:val="22"/>
                <w:szCs w:val="22"/>
              </w:rPr>
            </w:pPr>
            <w:r>
              <w:rPr>
                <w:sz w:val="22"/>
                <w:szCs w:val="22"/>
              </w:rPr>
              <w:t>3</w:t>
            </w:r>
          </w:p>
        </w:tc>
        <w:tc>
          <w:tcPr>
            <w:tcW w:w="851" w:type="dxa"/>
            <w:vAlign w:val="bottom"/>
          </w:tcPr>
          <w:p w:rsidR="008C7184" w:rsidRPr="00001D48" w:rsidRDefault="008C7184" w:rsidP="00AC28CB">
            <w:pPr>
              <w:autoSpaceDE w:val="0"/>
              <w:autoSpaceDN w:val="0"/>
              <w:adjustRightInd w:val="0"/>
              <w:jc w:val="center"/>
              <w:outlineLvl w:val="1"/>
              <w:rPr>
                <w:sz w:val="22"/>
                <w:szCs w:val="22"/>
              </w:rPr>
            </w:pPr>
            <w:r>
              <w:rPr>
                <w:sz w:val="22"/>
                <w:szCs w:val="22"/>
              </w:rPr>
              <w:t>0</w:t>
            </w:r>
          </w:p>
        </w:tc>
        <w:tc>
          <w:tcPr>
            <w:tcW w:w="1134" w:type="dxa"/>
            <w:vAlign w:val="bottom"/>
          </w:tcPr>
          <w:p w:rsidR="008C7184" w:rsidRPr="00001D48" w:rsidRDefault="008C7184" w:rsidP="00AC28CB">
            <w:pPr>
              <w:autoSpaceDE w:val="0"/>
              <w:autoSpaceDN w:val="0"/>
              <w:adjustRightInd w:val="0"/>
              <w:jc w:val="center"/>
              <w:outlineLvl w:val="1"/>
              <w:rPr>
                <w:sz w:val="22"/>
                <w:szCs w:val="22"/>
              </w:rPr>
            </w:pPr>
            <w:r>
              <w:rPr>
                <w:sz w:val="22"/>
                <w:szCs w:val="22"/>
              </w:rPr>
              <w:t>000</w:t>
            </w:r>
          </w:p>
        </w:tc>
        <w:tc>
          <w:tcPr>
            <w:tcW w:w="7938" w:type="dxa"/>
          </w:tcPr>
          <w:p w:rsidR="008C7184" w:rsidRPr="00001D48" w:rsidRDefault="008C7184" w:rsidP="00C55686">
            <w:pPr>
              <w:autoSpaceDE w:val="0"/>
              <w:autoSpaceDN w:val="0"/>
              <w:adjustRightInd w:val="0"/>
              <w:outlineLvl w:val="1"/>
              <w:rPr>
                <w:sz w:val="22"/>
                <w:szCs w:val="22"/>
              </w:rPr>
            </w:pPr>
            <w:r w:rsidRPr="003D2DD2">
              <w:t>Бюджетные ассигнования второго года, следующего за текущим (первого года, следующего за очередным)</w:t>
            </w:r>
          </w:p>
        </w:tc>
      </w:tr>
      <w:tr w:rsidR="008C7184" w:rsidRPr="00001D48" w:rsidTr="00AC28CB">
        <w:tc>
          <w:tcPr>
            <w:tcW w:w="2376" w:type="dxa"/>
            <w:vAlign w:val="bottom"/>
          </w:tcPr>
          <w:p w:rsidR="008C7184" w:rsidRPr="001A54FD" w:rsidRDefault="008C7184" w:rsidP="003F274C">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AC28CB">
            <w:pPr>
              <w:jc w:val="center"/>
            </w:pPr>
            <w:r w:rsidRPr="002C5565">
              <w:rPr>
                <w:sz w:val="22"/>
                <w:szCs w:val="22"/>
              </w:rPr>
              <w:t>1</w:t>
            </w:r>
          </w:p>
        </w:tc>
        <w:tc>
          <w:tcPr>
            <w:tcW w:w="992" w:type="dxa"/>
            <w:vAlign w:val="bottom"/>
          </w:tcPr>
          <w:p w:rsidR="008C7184" w:rsidRPr="00001D48" w:rsidRDefault="008C7184" w:rsidP="00AC28CB">
            <w:pPr>
              <w:autoSpaceDE w:val="0"/>
              <w:autoSpaceDN w:val="0"/>
              <w:adjustRightInd w:val="0"/>
              <w:jc w:val="center"/>
              <w:outlineLvl w:val="1"/>
              <w:rPr>
                <w:sz w:val="22"/>
                <w:szCs w:val="22"/>
              </w:rPr>
            </w:pPr>
            <w:r>
              <w:rPr>
                <w:sz w:val="22"/>
                <w:szCs w:val="22"/>
              </w:rPr>
              <w:t>503</w:t>
            </w:r>
          </w:p>
        </w:tc>
        <w:tc>
          <w:tcPr>
            <w:tcW w:w="709" w:type="dxa"/>
            <w:vAlign w:val="bottom"/>
          </w:tcPr>
          <w:p w:rsidR="008C7184" w:rsidRPr="00001D48" w:rsidRDefault="008C7184" w:rsidP="00AC28CB">
            <w:pPr>
              <w:autoSpaceDE w:val="0"/>
              <w:autoSpaceDN w:val="0"/>
              <w:adjustRightInd w:val="0"/>
              <w:jc w:val="center"/>
              <w:outlineLvl w:val="1"/>
              <w:rPr>
                <w:sz w:val="22"/>
                <w:szCs w:val="22"/>
              </w:rPr>
            </w:pPr>
            <w:r>
              <w:rPr>
                <w:sz w:val="22"/>
                <w:szCs w:val="22"/>
              </w:rPr>
              <w:t>4</w:t>
            </w:r>
          </w:p>
        </w:tc>
        <w:tc>
          <w:tcPr>
            <w:tcW w:w="851" w:type="dxa"/>
            <w:vAlign w:val="bottom"/>
          </w:tcPr>
          <w:p w:rsidR="008C7184" w:rsidRPr="00001D48" w:rsidRDefault="008C7184" w:rsidP="00AC28CB">
            <w:pPr>
              <w:autoSpaceDE w:val="0"/>
              <w:autoSpaceDN w:val="0"/>
              <w:adjustRightInd w:val="0"/>
              <w:jc w:val="center"/>
              <w:outlineLvl w:val="1"/>
              <w:rPr>
                <w:sz w:val="22"/>
                <w:szCs w:val="22"/>
              </w:rPr>
            </w:pPr>
            <w:r>
              <w:rPr>
                <w:sz w:val="22"/>
                <w:szCs w:val="22"/>
              </w:rPr>
              <w:t>0</w:t>
            </w:r>
          </w:p>
        </w:tc>
        <w:tc>
          <w:tcPr>
            <w:tcW w:w="1134" w:type="dxa"/>
            <w:vAlign w:val="bottom"/>
          </w:tcPr>
          <w:p w:rsidR="008C7184" w:rsidRPr="00001D48" w:rsidRDefault="008C7184" w:rsidP="00AC28CB">
            <w:pPr>
              <w:autoSpaceDE w:val="0"/>
              <w:autoSpaceDN w:val="0"/>
              <w:adjustRightInd w:val="0"/>
              <w:jc w:val="center"/>
              <w:outlineLvl w:val="1"/>
              <w:rPr>
                <w:sz w:val="22"/>
                <w:szCs w:val="22"/>
              </w:rPr>
            </w:pPr>
            <w:r>
              <w:rPr>
                <w:sz w:val="22"/>
                <w:szCs w:val="22"/>
              </w:rPr>
              <w:t>000</w:t>
            </w:r>
          </w:p>
        </w:tc>
        <w:tc>
          <w:tcPr>
            <w:tcW w:w="7938" w:type="dxa"/>
          </w:tcPr>
          <w:p w:rsidR="008C7184" w:rsidRPr="00001D48" w:rsidRDefault="008C7184" w:rsidP="00C55686">
            <w:pPr>
              <w:autoSpaceDE w:val="0"/>
              <w:autoSpaceDN w:val="0"/>
              <w:adjustRightInd w:val="0"/>
              <w:outlineLvl w:val="1"/>
              <w:rPr>
                <w:sz w:val="22"/>
                <w:szCs w:val="22"/>
              </w:rPr>
            </w:pPr>
            <w:r w:rsidRPr="003D2DD2">
              <w:t>Бюджетные ассигнования второго года, следующего за очередным</w:t>
            </w:r>
          </w:p>
        </w:tc>
      </w:tr>
      <w:tr w:rsidR="008C7184" w:rsidRPr="00001D48" w:rsidTr="00AC28CB">
        <w:tc>
          <w:tcPr>
            <w:tcW w:w="2376" w:type="dxa"/>
            <w:vAlign w:val="bottom"/>
          </w:tcPr>
          <w:p w:rsidR="008C7184" w:rsidRPr="001A54FD" w:rsidRDefault="008C7184" w:rsidP="003F274C">
            <w:pPr>
              <w:autoSpaceDE w:val="0"/>
              <w:autoSpaceDN w:val="0"/>
              <w:adjustRightInd w:val="0"/>
              <w:outlineLvl w:val="1"/>
              <w:rPr>
                <w:sz w:val="22"/>
                <w:szCs w:val="22"/>
              </w:rPr>
            </w:pPr>
            <w:r>
              <w:rPr>
                <w:sz w:val="22"/>
                <w:szCs w:val="22"/>
              </w:rPr>
              <w:t>981</w:t>
            </w:r>
            <w:r w:rsidRPr="001A54FD">
              <w:rPr>
                <w:sz w:val="22"/>
                <w:szCs w:val="22"/>
              </w:rPr>
              <w:t>00000000000000</w:t>
            </w:r>
          </w:p>
        </w:tc>
        <w:tc>
          <w:tcPr>
            <w:tcW w:w="709" w:type="dxa"/>
            <w:vAlign w:val="bottom"/>
          </w:tcPr>
          <w:p w:rsidR="008C7184" w:rsidRDefault="008C7184" w:rsidP="00AC28CB">
            <w:pPr>
              <w:jc w:val="center"/>
            </w:pPr>
            <w:r w:rsidRPr="002C5565">
              <w:rPr>
                <w:sz w:val="22"/>
                <w:szCs w:val="22"/>
              </w:rPr>
              <w:t>1</w:t>
            </w:r>
          </w:p>
        </w:tc>
        <w:tc>
          <w:tcPr>
            <w:tcW w:w="992" w:type="dxa"/>
            <w:vAlign w:val="bottom"/>
          </w:tcPr>
          <w:p w:rsidR="008C7184" w:rsidRPr="00001D48" w:rsidRDefault="008C7184" w:rsidP="00AC28CB">
            <w:pPr>
              <w:autoSpaceDE w:val="0"/>
              <w:autoSpaceDN w:val="0"/>
              <w:adjustRightInd w:val="0"/>
              <w:jc w:val="center"/>
              <w:outlineLvl w:val="1"/>
              <w:rPr>
                <w:sz w:val="22"/>
                <w:szCs w:val="22"/>
              </w:rPr>
            </w:pPr>
            <w:r>
              <w:rPr>
                <w:sz w:val="22"/>
                <w:szCs w:val="22"/>
              </w:rPr>
              <w:t>504</w:t>
            </w:r>
          </w:p>
        </w:tc>
        <w:tc>
          <w:tcPr>
            <w:tcW w:w="709" w:type="dxa"/>
            <w:vAlign w:val="bottom"/>
          </w:tcPr>
          <w:p w:rsidR="008C7184" w:rsidRPr="00001D48" w:rsidRDefault="008C7184" w:rsidP="00AC28CB">
            <w:pPr>
              <w:autoSpaceDE w:val="0"/>
              <w:autoSpaceDN w:val="0"/>
              <w:adjustRightInd w:val="0"/>
              <w:jc w:val="center"/>
              <w:outlineLvl w:val="1"/>
              <w:rPr>
                <w:sz w:val="22"/>
                <w:szCs w:val="22"/>
              </w:rPr>
            </w:pPr>
            <w:r>
              <w:rPr>
                <w:sz w:val="22"/>
                <w:szCs w:val="22"/>
              </w:rPr>
              <w:t>0</w:t>
            </w:r>
          </w:p>
        </w:tc>
        <w:tc>
          <w:tcPr>
            <w:tcW w:w="851" w:type="dxa"/>
            <w:vAlign w:val="bottom"/>
          </w:tcPr>
          <w:p w:rsidR="008C7184" w:rsidRPr="00001D48" w:rsidRDefault="008C7184" w:rsidP="00AC28CB">
            <w:pPr>
              <w:autoSpaceDE w:val="0"/>
              <w:autoSpaceDN w:val="0"/>
              <w:adjustRightInd w:val="0"/>
              <w:jc w:val="center"/>
              <w:outlineLvl w:val="1"/>
              <w:rPr>
                <w:sz w:val="22"/>
                <w:szCs w:val="22"/>
              </w:rPr>
            </w:pPr>
            <w:r>
              <w:rPr>
                <w:sz w:val="22"/>
                <w:szCs w:val="22"/>
              </w:rPr>
              <w:t>0</w:t>
            </w:r>
          </w:p>
        </w:tc>
        <w:tc>
          <w:tcPr>
            <w:tcW w:w="1134" w:type="dxa"/>
            <w:vAlign w:val="bottom"/>
          </w:tcPr>
          <w:p w:rsidR="008C7184" w:rsidRPr="00001D48" w:rsidRDefault="008C7184" w:rsidP="00AC28CB">
            <w:pPr>
              <w:autoSpaceDE w:val="0"/>
              <w:autoSpaceDN w:val="0"/>
              <w:adjustRightInd w:val="0"/>
              <w:jc w:val="center"/>
              <w:outlineLvl w:val="1"/>
              <w:rPr>
                <w:sz w:val="22"/>
                <w:szCs w:val="22"/>
              </w:rPr>
            </w:pPr>
            <w:r>
              <w:rPr>
                <w:sz w:val="22"/>
                <w:szCs w:val="22"/>
              </w:rPr>
              <w:t>000</w:t>
            </w:r>
          </w:p>
        </w:tc>
        <w:tc>
          <w:tcPr>
            <w:tcW w:w="7938" w:type="dxa"/>
          </w:tcPr>
          <w:p w:rsidR="008C7184" w:rsidRPr="00001D48" w:rsidRDefault="008C7184" w:rsidP="00C55686">
            <w:pPr>
              <w:autoSpaceDE w:val="0"/>
              <w:autoSpaceDN w:val="0"/>
              <w:adjustRightInd w:val="0"/>
              <w:outlineLvl w:val="1"/>
              <w:rPr>
                <w:sz w:val="22"/>
                <w:szCs w:val="22"/>
              </w:rPr>
            </w:pPr>
            <w:r w:rsidRPr="003D2DD2">
              <w:t>Сметные (плановые, прогнозные) назначения</w:t>
            </w:r>
          </w:p>
        </w:tc>
      </w:tr>
    </w:tbl>
    <w:p w:rsidR="00CD61B9" w:rsidRDefault="00CD61B9" w:rsidP="00950C7A">
      <w:pPr>
        <w:autoSpaceDE w:val="0"/>
        <w:autoSpaceDN w:val="0"/>
        <w:adjustRightInd w:val="0"/>
        <w:jc w:val="center"/>
        <w:outlineLvl w:val="1"/>
        <w:rPr>
          <w:b/>
        </w:rPr>
      </w:pPr>
    </w:p>
    <w:p w:rsidR="008F1D70" w:rsidRPr="00190C90" w:rsidRDefault="008F1D70" w:rsidP="008F1D70">
      <w:pPr>
        <w:jc w:val="center"/>
        <w:rPr>
          <w:b/>
        </w:rPr>
      </w:pPr>
      <w:bookmarkStart w:id="0" w:name="Par158"/>
      <w:bookmarkStart w:id="1" w:name="Par205"/>
      <w:bookmarkStart w:id="2" w:name="Par296"/>
      <w:bookmarkStart w:id="3" w:name="Par578"/>
      <w:bookmarkStart w:id="4" w:name="Par660"/>
      <w:bookmarkStart w:id="5" w:name="Par855"/>
      <w:bookmarkStart w:id="6" w:name="Par1031"/>
      <w:bookmarkStart w:id="7" w:name="Par1308"/>
      <w:bookmarkStart w:id="8" w:name="Par1391"/>
      <w:bookmarkStart w:id="9" w:name="Par1615"/>
      <w:bookmarkStart w:id="10" w:name="Par1686"/>
      <w:bookmarkStart w:id="11" w:name="Par1777"/>
      <w:bookmarkStart w:id="12" w:name="Par2008"/>
      <w:bookmarkStart w:id="13" w:name="Par2014"/>
      <w:bookmarkStart w:id="14" w:name="Par2020"/>
      <w:bookmarkStart w:id="15" w:name="Par2027"/>
      <w:bookmarkStart w:id="16" w:name="Par2065"/>
      <w:bookmarkStart w:id="17" w:name="Par2067"/>
      <w:bookmarkStart w:id="18" w:name="Par206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190C90">
        <w:rPr>
          <w:b/>
        </w:rPr>
        <w:t>ЗАБАЛАНСОВЫЕ СЧЕТА</w:t>
      </w:r>
    </w:p>
    <w:p w:rsidR="008F1D70" w:rsidRPr="00190C90" w:rsidRDefault="008F1D70" w:rsidP="008F1D70">
      <w:pPr>
        <w:widowControl w:val="0"/>
        <w:autoSpaceDE w:val="0"/>
        <w:autoSpaceDN w:val="0"/>
        <w:adjustRightInd w:val="0"/>
        <w:jc w:val="center"/>
        <w:outlineLvl w:val="1"/>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98"/>
        <w:gridCol w:w="4111"/>
      </w:tblGrid>
      <w:tr w:rsidR="008F1D70" w:rsidRPr="00190C90" w:rsidTr="008F1D70">
        <w:tc>
          <w:tcPr>
            <w:tcW w:w="10598" w:type="dxa"/>
          </w:tcPr>
          <w:p w:rsidR="008F1D70" w:rsidRPr="00190C90" w:rsidRDefault="008F1D70" w:rsidP="00DB43E9">
            <w:pPr>
              <w:widowControl w:val="0"/>
              <w:autoSpaceDE w:val="0"/>
              <w:autoSpaceDN w:val="0"/>
              <w:adjustRightInd w:val="0"/>
              <w:contextualSpacing/>
              <w:jc w:val="center"/>
            </w:pPr>
            <w:r w:rsidRPr="00190C90">
              <w:t>Наименование счета</w:t>
            </w:r>
          </w:p>
        </w:tc>
        <w:tc>
          <w:tcPr>
            <w:tcW w:w="4111" w:type="dxa"/>
          </w:tcPr>
          <w:p w:rsidR="008F1D70" w:rsidRPr="00190C90" w:rsidRDefault="008F1D70" w:rsidP="00DB43E9">
            <w:pPr>
              <w:widowControl w:val="0"/>
              <w:autoSpaceDE w:val="0"/>
              <w:autoSpaceDN w:val="0"/>
              <w:adjustRightInd w:val="0"/>
              <w:contextualSpacing/>
              <w:jc w:val="center"/>
            </w:pPr>
            <w:r w:rsidRPr="00190C90">
              <w:t>Номер счета</w:t>
            </w:r>
          </w:p>
        </w:tc>
      </w:tr>
      <w:tr w:rsidR="008F1D70" w:rsidRPr="00190C90" w:rsidTr="008F1D70">
        <w:tc>
          <w:tcPr>
            <w:tcW w:w="10598" w:type="dxa"/>
          </w:tcPr>
          <w:p w:rsidR="008F1D70" w:rsidRPr="00190C90" w:rsidRDefault="008F1D70" w:rsidP="00DB43E9">
            <w:pPr>
              <w:widowControl w:val="0"/>
              <w:autoSpaceDE w:val="0"/>
              <w:autoSpaceDN w:val="0"/>
              <w:adjustRightInd w:val="0"/>
              <w:contextualSpacing/>
            </w:pPr>
            <w:r w:rsidRPr="00190C90">
              <w:t>Имущество, полученное в пользование</w:t>
            </w:r>
          </w:p>
        </w:tc>
        <w:tc>
          <w:tcPr>
            <w:tcW w:w="4111" w:type="dxa"/>
            <w:vAlign w:val="bottom"/>
          </w:tcPr>
          <w:p w:rsidR="008F1D70" w:rsidRPr="00190C90" w:rsidRDefault="008F1D70" w:rsidP="00DB43E9">
            <w:pPr>
              <w:widowControl w:val="0"/>
              <w:autoSpaceDE w:val="0"/>
              <w:autoSpaceDN w:val="0"/>
              <w:adjustRightInd w:val="0"/>
              <w:contextualSpacing/>
              <w:jc w:val="center"/>
            </w:pPr>
            <w:r w:rsidRPr="00190C90">
              <w:t>01</w:t>
            </w:r>
          </w:p>
        </w:tc>
      </w:tr>
      <w:tr w:rsidR="008F1D70" w:rsidRPr="00190C90" w:rsidTr="008F1D70">
        <w:tc>
          <w:tcPr>
            <w:tcW w:w="10598" w:type="dxa"/>
          </w:tcPr>
          <w:p w:rsidR="008F1D70" w:rsidRPr="00190C90" w:rsidRDefault="008F1D70" w:rsidP="00DB43E9">
            <w:pPr>
              <w:widowControl w:val="0"/>
              <w:autoSpaceDE w:val="0"/>
              <w:autoSpaceDN w:val="0"/>
              <w:adjustRightInd w:val="0"/>
              <w:contextualSpacing/>
            </w:pPr>
            <w:r w:rsidRPr="00F9352E">
              <w:t>Материальные ценности на хранении</w:t>
            </w:r>
          </w:p>
        </w:tc>
        <w:tc>
          <w:tcPr>
            <w:tcW w:w="4111" w:type="dxa"/>
            <w:vAlign w:val="bottom"/>
          </w:tcPr>
          <w:p w:rsidR="008F1D70" w:rsidRPr="00190C90" w:rsidRDefault="008F1D70" w:rsidP="00DB43E9">
            <w:pPr>
              <w:widowControl w:val="0"/>
              <w:autoSpaceDE w:val="0"/>
              <w:autoSpaceDN w:val="0"/>
              <w:adjustRightInd w:val="0"/>
              <w:contextualSpacing/>
              <w:jc w:val="center"/>
            </w:pPr>
            <w:r w:rsidRPr="00190C90">
              <w:t>02</w:t>
            </w:r>
          </w:p>
        </w:tc>
      </w:tr>
      <w:tr w:rsidR="008F1D70" w:rsidRPr="00190C90" w:rsidTr="008F1D70">
        <w:tc>
          <w:tcPr>
            <w:tcW w:w="10598" w:type="dxa"/>
          </w:tcPr>
          <w:p w:rsidR="008F1D70" w:rsidRPr="00190C90" w:rsidRDefault="008F1D70" w:rsidP="00DB43E9">
            <w:pPr>
              <w:widowControl w:val="0"/>
              <w:autoSpaceDE w:val="0"/>
              <w:autoSpaceDN w:val="0"/>
              <w:adjustRightInd w:val="0"/>
              <w:contextualSpacing/>
            </w:pPr>
            <w:r w:rsidRPr="00190C90">
              <w:t>Бланки строгой отчетности</w:t>
            </w:r>
          </w:p>
        </w:tc>
        <w:tc>
          <w:tcPr>
            <w:tcW w:w="4111" w:type="dxa"/>
            <w:vAlign w:val="bottom"/>
          </w:tcPr>
          <w:p w:rsidR="008F1D70" w:rsidRPr="00190C90" w:rsidRDefault="008F1D70" w:rsidP="00DB43E9">
            <w:pPr>
              <w:widowControl w:val="0"/>
              <w:autoSpaceDE w:val="0"/>
              <w:autoSpaceDN w:val="0"/>
              <w:adjustRightInd w:val="0"/>
              <w:contextualSpacing/>
              <w:jc w:val="center"/>
            </w:pPr>
            <w:r w:rsidRPr="00190C90">
              <w:t>03</w:t>
            </w:r>
          </w:p>
        </w:tc>
      </w:tr>
      <w:tr w:rsidR="008F1D70" w:rsidRPr="00190C90" w:rsidTr="008F1D70">
        <w:tc>
          <w:tcPr>
            <w:tcW w:w="10598" w:type="dxa"/>
          </w:tcPr>
          <w:p w:rsidR="008F1D70" w:rsidRPr="00190C90" w:rsidRDefault="008F1D70" w:rsidP="00DB43E9">
            <w:pPr>
              <w:widowControl w:val="0"/>
              <w:autoSpaceDE w:val="0"/>
              <w:autoSpaceDN w:val="0"/>
              <w:adjustRightInd w:val="0"/>
              <w:contextualSpacing/>
            </w:pPr>
            <w:r w:rsidRPr="00F9352E">
              <w:t>Сомнительная задолженность</w:t>
            </w:r>
          </w:p>
        </w:tc>
        <w:tc>
          <w:tcPr>
            <w:tcW w:w="4111" w:type="dxa"/>
            <w:vAlign w:val="bottom"/>
          </w:tcPr>
          <w:p w:rsidR="008F1D70" w:rsidRPr="00190C90" w:rsidRDefault="008F1D70" w:rsidP="00DB43E9">
            <w:pPr>
              <w:widowControl w:val="0"/>
              <w:autoSpaceDE w:val="0"/>
              <w:autoSpaceDN w:val="0"/>
              <w:adjustRightInd w:val="0"/>
              <w:contextualSpacing/>
              <w:jc w:val="center"/>
            </w:pPr>
            <w:r w:rsidRPr="00190C90">
              <w:t>04</w:t>
            </w:r>
          </w:p>
        </w:tc>
      </w:tr>
      <w:tr w:rsidR="008F1D70" w:rsidRPr="00190C90" w:rsidTr="008F1D70">
        <w:tc>
          <w:tcPr>
            <w:tcW w:w="10598" w:type="dxa"/>
          </w:tcPr>
          <w:p w:rsidR="008F1D70" w:rsidRPr="00190C90" w:rsidRDefault="008F1D70" w:rsidP="00DB43E9">
            <w:pPr>
              <w:widowControl w:val="0"/>
              <w:autoSpaceDE w:val="0"/>
              <w:autoSpaceDN w:val="0"/>
              <w:adjustRightInd w:val="0"/>
              <w:contextualSpacing/>
            </w:pPr>
            <w:r w:rsidRPr="00190C90">
              <w:t>Награды, призы, кубки и ценные подарки, сувениры</w:t>
            </w:r>
          </w:p>
        </w:tc>
        <w:tc>
          <w:tcPr>
            <w:tcW w:w="4111" w:type="dxa"/>
            <w:vAlign w:val="bottom"/>
          </w:tcPr>
          <w:p w:rsidR="008F1D70" w:rsidRPr="00190C90" w:rsidRDefault="008F1D70" w:rsidP="00DB43E9">
            <w:pPr>
              <w:widowControl w:val="0"/>
              <w:autoSpaceDE w:val="0"/>
              <w:autoSpaceDN w:val="0"/>
              <w:adjustRightInd w:val="0"/>
              <w:contextualSpacing/>
              <w:jc w:val="center"/>
            </w:pPr>
            <w:r w:rsidRPr="00190C90">
              <w:t>07</w:t>
            </w:r>
          </w:p>
        </w:tc>
      </w:tr>
      <w:tr w:rsidR="008F1D70" w:rsidRPr="00190C90" w:rsidTr="008F1D70">
        <w:tc>
          <w:tcPr>
            <w:tcW w:w="10598" w:type="dxa"/>
          </w:tcPr>
          <w:p w:rsidR="008F1D70" w:rsidRPr="00190C90" w:rsidRDefault="008F1D70" w:rsidP="00DB43E9">
            <w:pPr>
              <w:widowControl w:val="0"/>
              <w:autoSpaceDE w:val="0"/>
              <w:autoSpaceDN w:val="0"/>
              <w:adjustRightInd w:val="0"/>
              <w:contextualSpacing/>
            </w:pPr>
            <w:r w:rsidRPr="00190C90">
              <w:t>Запасные части к транспортным средствам, выданные взамен изношенных</w:t>
            </w:r>
          </w:p>
        </w:tc>
        <w:tc>
          <w:tcPr>
            <w:tcW w:w="4111" w:type="dxa"/>
            <w:vAlign w:val="bottom"/>
          </w:tcPr>
          <w:p w:rsidR="008F1D70" w:rsidRPr="00190C90" w:rsidRDefault="008F1D70" w:rsidP="00DB43E9">
            <w:pPr>
              <w:widowControl w:val="0"/>
              <w:autoSpaceDE w:val="0"/>
              <w:autoSpaceDN w:val="0"/>
              <w:adjustRightInd w:val="0"/>
              <w:contextualSpacing/>
              <w:jc w:val="center"/>
            </w:pPr>
            <w:r w:rsidRPr="00190C90">
              <w:t>09</w:t>
            </w:r>
          </w:p>
        </w:tc>
      </w:tr>
      <w:tr w:rsidR="008F1D70" w:rsidRPr="00190C90" w:rsidTr="008F1D70">
        <w:tc>
          <w:tcPr>
            <w:tcW w:w="10598" w:type="dxa"/>
          </w:tcPr>
          <w:p w:rsidR="008F1D70" w:rsidRPr="00F9352E" w:rsidRDefault="008F1D70" w:rsidP="00DB43E9">
            <w:pPr>
              <w:autoSpaceDE w:val="0"/>
              <w:autoSpaceDN w:val="0"/>
              <w:adjustRightInd w:val="0"/>
            </w:pPr>
            <w:r w:rsidRPr="00F9352E">
              <w:t>Обеспечение исполнения обязательств</w:t>
            </w:r>
          </w:p>
        </w:tc>
        <w:tc>
          <w:tcPr>
            <w:tcW w:w="4111" w:type="dxa"/>
          </w:tcPr>
          <w:p w:rsidR="008F1D70" w:rsidRPr="00F9352E" w:rsidRDefault="008F1D70" w:rsidP="00DB43E9">
            <w:pPr>
              <w:autoSpaceDE w:val="0"/>
              <w:autoSpaceDN w:val="0"/>
              <w:adjustRightInd w:val="0"/>
              <w:jc w:val="center"/>
            </w:pPr>
            <w:r w:rsidRPr="00F9352E">
              <w:t>10</w:t>
            </w:r>
          </w:p>
        </w:tc>
      </w:tr>
      <w:tr w:rsidR="008F1D70" w:rsidRPr="00190C90" w:rsidTr="008F1D70">
        <w:tc>
          <w:tcPr>
            <w:tcW w:w="10598" w:type="dxa"/>
          </w:tcPr>
          <w:p w:rsidR="008F1D70" w:rsidRPr="00F9352E" w:rsidRDefault="008F1D70" w:rsidP="00DB43E9">
            <w:pPr>
              <w:autoSpaceDE w:val="0"/>
              <w:autoSpaceDN w:val="0"/>
              <w:adjustRightInd w:val="0"/>
            </w:pPr>
            <w:r w:rsidRPr="00F9352E">
              <w:t>Расчетные документы, не оплаченные в срок из-за отсутствия средств на счете государственного (муниципального) учреждения</w:t>
            </w:r>
          </w:p>
        </w:tc>
        <w:tc>
          <w:tcPr>
            <w:tcW w:w="4111" w:type="dxa"/>
            <w:vAlign w:val="bottom"/>
          </w:tcPr>
          <w:p w:rsidR="008F1D70" w:rsidRPr="00F9352E" w:rsidRDefault="008F1D70" w:rsidP="00DB43E9">
            <w:pPr>
              <w:autoSpaceDE w:val="0"/>
              <w:autoSpaceDN w:val="0"/>
              <w:adjustRightInd w:val="0"/>
              <w:jc w:val="center"/>
            </w:pPr>
            <w:r w:rsidRPr="00F9352E">
              <w:t>15</w:t>
            </w:r>
          </w:p>
        </w:tc>
      </w:tr>
      <w:tr w:rsidR="008F1D70" w:rsidRPr="00190C90" w:rsidTr="008F1D70">
        <w:tc>
          <w:tcPr>
            <w:tcW w:w="10598" w:type="dxa"/>
          </w:tcPr>
          <w:p w:rsidR="008F1D70" w:rsidRPr="00190C90" w:rsidRDefault="008F1D70" w:rsidP="00DB43E9">
            <w:pPr>
              <w:widowControl w:val="0"/>
              <w:autoSpaceDE w:val="0"/>
              <w:autoSpaceDN w:val="0"/>
              <w:adjustRightInd w:val="0"/>
              <w:contextualSpacing/>
            </w:pPr>
            <w:r w:rsidRPr="00190C90">
              <w:t>Переплаты пенсий и пособий вследствие неправильного применения законодательства о пенсиях и пособиях, счетных ошибок</w:t>
            </w:r>
          </w:p>
        </w:tc>
        <w:tc>
          <w:tcPr>
            <w:tcW w:w="4111" w:type="dxa"/>
            <w:vAlign w:val="bottom"/>
          </w:tcPr>
          <w:p w:rsidR="008F1D70" w:rsidRPr="00190C90" w:rsidRDefault="008F1D70" w:rsidP="00DB43E9">
            <w:pPr>
              <w:widowControl w:val="0"/>
              <w:autoSpaceDE w:val="0"/>
              <w:autoSpaceDN w:val="0"/>
              <w:adjustRightInd w:val="0"/>
              <w:contextualSpacing/>
              <w:jc w:val="center"/>
            </w:pPr>
            <w:r w:rsidRPr="00190C90">
              <w:t>16</w:t>
            </w:r>
          </w:p>
        </w:tc>
      </w:tr>
      <w:tr w:rsidR="008F1D70" w:rsidRPr="00190C90" w:rsidTr="008F1D70">
        <w:tc>
          <w:tcPr>
            <w:tcW w:w="10598" w:type="dxa"/>
          </w:tcPr>
          <w:p w:rsidR="008F1D70" w:rsidRPr="00190C90" w:rsidRDefault="008F1D70" w:rsidP="00DB43E9">
            <w:pPr>
              <w:widowControl w:val="0"/>
              <w:autoSpaceDE w:val="0"/>
              <w:autoSpaceDN w:val="0"/>
              <w:adjustRightInd w:val="0"/>
              <w:contextualSpacing/>
            </w:pPr>
            <w:r w:rsidRPr="00190C90">
              <w:t xml:space="preserve">Поступления денежных средств </w:t>
            </w:r>
          </w:p>
        </w:tc>
        <w:tc>
          <w:tcPr>
            <w:tcW w:w="4111" w:type="dxa"/>
            <w:vAlign w:val="bottom"/>
          </w:tcPr>
          <w:p w:rsidR="008F1D70" w:rsidRPr="00190C90" w:rsidRDefault="008F1D70" w:rsidP="00DB43E9">
            <w:pPr>
              <w:widowControl w:val="0"/>
              <w:autoSpaceDE w:val="0"/>
              <w:autoSpaceDN w:val="0"/>
              <w:adjustRightInd w:val="0"/>
              <w:contextualSpacing/>
              <w:jc w:val="center"/>
            </w:pPr>
            <w:r w:rsidRPr="00190C90">
              <w:t>17</w:t>
            </w:r>
          </w:p>
        </w:tc>
      </w:tr>
      <w:tr w:rsidR="008F1D70" w:rsidRPr="00190C90" w:rsidTr="008F1D70">
        <w:tc>
          <w:tcPr>
            <w:tcW w:w="10598" w:type="dxa"/>
          </w:tcPr>
          <w:p w:rsidR="008F1D70" w:rsidRPr="00190C90" w:rsidRDefault="008F1D70" w:rsidP="00DB43E9">
            <w:pPr>
              <w:widowControl w:val="0"/>
              <w:autoSpaceDE w:val="0"/>
              <w:autoSpaceDN w:val="0"/>
              <w:adjustRightInd w:val="0"/>
              <w:contextualSpacing/>
            </w:pPr>
            <w:r w:rsidRPr="00190C90">
              <w:t xml:space="preserve">Выбытия денежных средств </w:t>
            </w:r>
          </w:p>
        </w:tc>
        <w:tc>
          <w:tcPr>
            <w:tcW w:w="4111" w:type="dxa"/>
            <w:vAlign w:val="bottom"/>
          </w:tcPr>
          <w:p w:rsidR="008F1D70" w:rsidRPr="00190C90" w:rsidRDefault="008F1D70" w:rsidP="00DB43E9">
            <w:pPr>
              <w:widowControl w:val="0"/>
              <w:autoSpaceDE w:val="0"/>
              <w:autoSpaceDN w:val="0"/>
              <w:adjustRightInd w:val="0"/>
              <w:contextualSpacing/>
              <w:jc w:val="center"/>
            </w:pPr>
            <w:r w:rsidRPr="00190C90">
              <w:t>18</w:t>
            </w:r>
          </w:p>
        </w:tc>
      </w:tr>
      <w:tr w:rsidR="008F1D70" w:rsidRPr="00190C90" w:rsidTr="008F1D70">
        <w:tc>
          <w:tcPr>
            <w:tcW w:w="10598" w:type="dxa"/>
          </w:tcPr>
          <w:p w:rsidR="008F1D70" w:rsidRPr="00190C90" w:rsidRDefault="008F1D70" w:rsidP="00DB43E9">
            <w:pPr>
              <w:widowControl w:val="0"/>
              <w:autoSpaceDE w:val="0"/>
              <w:autoSpaceDN w:val="0"/>
              <w:adjustRightInd w:val="0"/>
              <w:contextualSpacing/>
            </w:pPr>
            <w:r w:rsidRPr="00190C90">
              <w:lastRenderedPageBreak/>
              <w:t>Невыясненные поступления прошлых лет</w:t>
            </w:r>
          </w:p>
        </w:tc>
        <w:tc>
          <w:tcPr>
            <w:tcW w:w="4111" w:type="dxa"/>
            <w:vAlign w:val="bottom"/>
          </w:tcPr>
          <w:p w:rsidR="008F1D70" w:rsidRPr="00190C90" w:rsidRDefault="008F1D70" w:rsidP="00DB43E9">
            <w:pPr>
              <w:widowControl w:val="0"/>
              <w:autoSpaceDE w:val="0"/>
              <w:autoSpaceDN w:val="0"/>
              <w:adjustRightInd w:val="0"/>
              <w:contextualSpacing/>
              <w:jc w:val="center"/>
            </w:pPr>
            <w:r w:rsidRPr="00190C90">
              <w:t>19</w:t>
            </w:r>
          </w:p>
        </w:tc>
      </w:tr>
      <w:tr w:rsidR="008F1D70" w:rsidRPr="00190C90" w:rsidTr="008F1D70">
        <w:tc>
          <w:tcPr>
            <w:tcW w:w="10598" w:type="dxa"/>
          </w:tcPr>
          <w:p w:rsidR="008F1D70" w:rsidRPr="00190C90" w:rsidRDefault="008F1D70" w:rsidP="00DB43E9">
            <w:pPr>
              <w:widowControl w:val="0"/>
              <w:autoSpaceDE w:val="0"/>
              <w:autoSpaceDN w:val="0"/>
              <w:adjustRightInd w:val="0"/>
              <w:contextualSpacing/>
            </w:pPr>
            <w:r w:rsidRPr="00190C90">
              <w:t>Задолженность, невостребованная кредиторами</w:t>
            </w:r>
          </w:p>
        </w:tc>
        <w:tc>
          <w:tcPr>
            <w:tcW w:w="4111" w:type="dxa"/>
            <w:vAlign w:val="bottom"/>
          </w:tcPr>
          <w:p w:rsidR="008F1D70" w:rsidRPr="00190C90" w:rsidRDefault="008F1D70" w:rsidP="00DB43E9">
            <w:pPr>
              <w:widowControl w:val="0"/>
              <w:autoSpaceDE w:val="0"/>
              <w:autoSpaceDN w:val="0"/>
              <w:adjustRightInd w:val="0"/>
              <w:contextualSpacing/>
              <w:jc w:val="center"/>
            </w:pPr>
            <w:r w:rsidRPr="00190C90">
              <w:t>20</w:t>
            </w:r>
          </w:p>
        </w:tc>
      </w:tr>
      <w:tr w:rsidR="008F1D70" w:rsidRPr="00190C90" w:rsidTr="008F1D70">
        <w:tc>
          <w:tcPr>
            <w:tcW w:w="10598" w:type="dxa"/>
          </w:tcPr>
          <w:p w:rsidR="008F1D70" w:rsidRPr="00190C90" w:rsidRDefault="008F1D70" w:rsidP="00DB43E9">
            <w:pPr>
              <w:widowControl w:val="0"/>
              <w:autoSpaceDE w:val="0"/>
              <w:autoSpaceDN w:val="0"/>
              <w:adjustRightInd w:val="0"/>
              <w:contextualSpacing/>
            </w:pPr>
            <w:r w:rsidRPr="00190C90">
              <w:t>Основные средства в эксплуатации</w:t>
            </w:r>
          </w:p>
        </w:tc>
        <w:tc>
          <w:tcPr>
            <w:tcW w:w="4111" w:type="dxa"/>
            <w:vAlign w:val="bottom"/>
          </w:tcPr>
          <w:p w:rsidR="008F1D70" w:rsidRPr="00190C90" w:rsidRDefault="008F1D70" w:rsidP="00DB43E9">
            <w:pPr>
              <w:widowControl w:val="0"/>
              <w:autoSpaceDE w:val="0"/>
              <w:autoSpaceDN w:val="0"/>
              <w:adjustRightInd w:val="0"/>
              <w:contextualSpacing/>
              <w:jc w:val="center"/>
            </w:pPr>
            <w:r w:rsidRPr="00190C90">
              <w:t>21</w:t>
            </w:r>
          </w:p>
        </w:tc>
      </w:tr>
      <w:tr w:rsidR="008F1D70" w:rsidRPr="00190C90" w:rsidTr="008F1D70">
        <w:tc>
          <w:tcPr>
            <w:tcW w:w="10598" w:type="dxa"/>
          </w:tcPr>
          <w:p w:rsidR="008F1D70" w:rsidRPr="00190C90" w:rsidRDefault="008F1D70" w:rsidP="00DB43E9">
            <w:pPr>
              <w:widowControl w:val="0"/>
              <w:autoSpaceDE w:val="0"/>
              <w:autoSpaceDN w:val="0"/>
              <w:adjustRightInd w:val="0"/>
              <w:contextualSpacing/>
            </w:pPr>
            <w:r w:rsidRPr="00190C90">
              <w:t>Периодические издания для пользования</w:t>
            </w:r>
          </w:p>
        </w:tc>
        <w:tc>
          <w:tcPr>
            <w:tcW w:w="4111" w:type="dxa"/>
            <w:vAlign w:val="bottom"/>
          </w:tcPr>
          <w:p w:rsidR="008F1D70" w:rsidRPr="00190C90" w:rsidRDefault="008F1D70" w:rsidP="00DB43E9">
            <w:pPr>
              <w:widowControl w:val="0"/>
              <w:autoSpaceDE w:val="0"/>
              <w:autoSpaceDN w:val="0"/>
              <w:adjustRightInd w:val="0"/>
              <w:contextualSpacing/>
              <w:jc w:val="center"/>
            </w:pPr>
            <w:r w:rsidRPr="00190C90">
              <w:t>23</w:t>
            </w:r>
          </w:p>
        </w:tc>
      </w:tr>
      <w:tr w:rsidR="008F1D70" w:rsidRPr="00190C90" w:rsidTr="008F1D70">
        <w:tc>
          <w:tcPr>
            <w:tcW w:w="10598" w:type="dxa"/>
          </w:tcPr>
          <w:p w:rsidR="008F1D70" w:rsidRPr="00190C90" w:rsidRDefault="008F1D70" w:rsidP="00DB43E9">
            <w:pPr>
              <w:widowControl w:val="0"/>
              <w:autoSpaceDE w:val="0"/>
              <w:autoSpaceDN w:val="0"/>
              <w:adjustRightInd w:val="0"/>
              <w:contextualSpacing/>
            </w:pPr>
            <w:r w:rsidRPr="00F9352E">
              <w:t>Нефинансовые активы, переданные в доверительное управление</w:t>
            </w:r>
          </w:p>
        </w:tc>
        <w:tc>
          <w:tcPr>
            <w:tcW w:w="4111" w:type="dxa"/>
            <w:vAlign w:val="bottom"/>
          </w:tcPr>
          <w:p w:rsidR="008F1D70" w:rsidRPr="00190C90" w:rsidRDefault="008F1D70" w:rsidP="00DB43E9">
            <w:pPr>
              <w:widowControl w:val="0"/>
              <w:autoSpaceDE w:val="0"/>
              <w:autoSpaceDN w:val="0"/>
              <w:adjustRightInd w:val="0"/>
              <w:contextualSpacing/>
              <w:jc w:val="center"/>
            </w:pPr>
            <w:r>
              <w:t>24</w:t>
            </w:r>
          </w:p>
        </w:tc>
      </w:tr>
      <w:tr w:rsidR="008F1D70" w:rsidRPr="00190C90" w:rsidTr="008F1D70">
        <w:tc>
          <w:tcPr>
            <w:tcW w:w="10598" w:type="dxa"/>
          </w:tcPr>
          <w:p w:rsidR="008F1D70" w:rsidRPr="00190C90" w:rsidRDefault="008F1D70" w:rsidP="00DB43E9">
            <w:pPr>
              <w:widowControl w:val="0"/>
              <w:autoSpaceDE w:val="0"/>
              <w:autoSpaceDN w:val="0"/>
              <w:adjustRightInd w:val="0"/>
              <w:contextualSpacing/>
            </w:pPr>
            <w:r w:rsidRPr="00190C90">
              <w:t>Имущество, переданное в возмездное пользование (аренду)</w:t>
            </w:r>
          </w:p>
        </w:tc>
        <w:tc>
          <w:tcPr>
            <w:tcW w:w="4111" w:type="dxa"/>
            <w:vAlign w:val="bottom"/>
          </w:tcPr>
          <w:p w:rsidR="008F1D70" w:rsidRPr="00190C90" w:rsidRDefault="008F1D70" w:rsidP="00DB43E9">
            <w:pPr>
              <w:widowControl w:val="0"/>
              <w:autoSpaceDE w:val="0"/>
              <w:autoSpaceDN w:val="0"/>
              <w:adjustRightInd w:val="0"/>
              <w:contextualSpacing/>
              <w:jc w:val="center"/>
            </w:pPr>
            <w:r w:rsidRPr="00190C90">
              <w:t>25</w:t>
            </w:r>
          </w:p>
        </w:tc>
      </w:tr>
      <w:tr w:rsidR="008F1D70" w:rsidRPr="00190C90" w:rsidTr="008F1D70">
        <w:tc>
          <w:tcPr>
            <w:tcW w:w="10598" w:type="dxa"/>
          </w:tcPr>
          <w:p w:rsidR="008F1D70" w:rsidRPr="00190C90" w:rsidRDefault="008F1D70" w:rsidP="00DB43E9">
            <w:pPr>
              <w:widowControl w:val="0"/>
              <w:autoSpaceDE w:val="0"/>
              <w:autoSpaceDN w:val="0"/>
              <w:adjustRightInd w:val="0"/>
              <w:contextualSpacing/>
            </w:pPr>
            <w:r w:rsidRPr="00190C90">
              <w:t>Имущество, переданное в безвозмездное пользование</w:t>
            </w:r>
          </w:p>
        </w:tc>
        <w:tc>
          <w:tcPr>
            <w:tcW w:w="4111" w:type="dxa"/>
            <w:vAlign w:val="bottom"/>
          </w:tcPr>
          <w:p w:rsidR="008F1D70" w:rsidRPr="00190C90" w:rsidRDefault="008F1D70" w:rsidP="00DB43E9">
            <w:pPr>
              <w:widowControl w:val="0"/>
              <w:autoSpaceDE w:val="0"/>
              <w:autoSpaceDN w:val="0"/>
              <w:adjustRightInd w:val="0"/>
              <w:contextualSpacing/>
              <w:jc w:val="center"/>
            </w:pPr>
            <w:r w:rsidRPr="00190C90">
              <w:t>26</w:t>
            </w:r>
          </w:p>
        </w:tc>
      </w:tr>
      <w:tr w:rsidR="008F1D70" w:rsidRPr="00190C90" w:rsidTr="008F1D70">
        <w:tc>
          <w:tcPr>
            <w:tcW w:w="10598" w:type="dxa"/>
          </w:tcPr>
          <w:p w:rsidR="008F1D70" w:rsidRPr="00190C90" w:rsidRDefault="008F1D70" w:rsidP="00DB43E9">
            <w:pPr>
              <w:widowControl w:val="0"/>
              <w:autoSpaceDE w:val="0"/>
              <w:autoSpaceDN w:val="0"/>
              <w:adjustRightInd w:val="0"/>
              <w:contextualSpacing/>
            </w:pPr>
            <w:r w:rsidRPr="00190C90">
              <w:t>Материальные ценности, выданные в личное пользование работникам (сотрудникам)</w:t>
            </w:r>
          </w:p>
        </w:tc>
        <w:tc>
          <w:tcPr>
            <w:tcW w:w="4111" w:type="dxa"/>
            <w:vAlign w:val="bottom"/>
          </w:tcPr>
          <w:p w:rsidR="008F1D70" w:rsidRPr="00190C90" w:rsidRDefault="008F1D70" w:rsidP="00DB43E9">
            <w:pPr>
              <w:widowControl w:val="0"/>
              <w:autoSpaceDE w:val="0"/>
              <w:autoSpaceDN w:val="0"/>
              <w:adjustRightInd w:val="0"/>
              <w:contextualSpacing/>
              <w:jc w:val="center"/>
            </w:pPr>
            <w:r w:rsidRPr="00190C90">
              <w:t>27</w:t>
            </w:r>
          </w:p>
        </w:tc>
      </w:tr>
    </w:tbl>
    <w:p w:rsidR="005068E8" w:rsidRDefault="005068E8" w:rsidP="005068E8">
      <w:pPr>
        <w:pStyle w:val="7"/>
        <w:spacing w:before="0"/>
        <w:jc w:val="right"/>
      </w:pPr>
    </w:p>
    <w:p w:rsidR="00D91C9B" w:rsidRDefault="00D91C9B" w:rsidP="00D91C9B"/>
    <w:p w:rsidR="00D91C9B" w:rsidRPr="00D91C9B" w:rsidRDefault="00D91C9B" w:rsidP="00D91C9B">
      <w:pPr>
        <w:sectPr w:rsidR="00D91C9B" w:rsidRPr="00D91C9B" w:rsidSect="001A54FD">
          <w:pgSz w:w="16838" w:h="11906" w:orient="landscape"/>
          <w:pgMar w:top="1134" w:right="1134" w:bottom="1134" w:left="1134" w:header="709" w:footer="709" w:gutter="0"/>
          <w:cols w:space="708"/>
          <w:docGrid w:linePitch="360"/>
        </w:sectPr>
      </w:pPr>
    </w:p>
    <w:p w:rsidR="00B826AB" w:rsidRPr="00ED52BB" w:rsidRDefault="00B826AB" w:rsidP="00B826AB">
      <w:pPr>
        <w:pStyle w:val="7"/>
        <w:jc w:val="right"/>
        <w:rPr>
          <w:rFonts w:ascii="Times New Roman" w:hAnsi="Times New Roman"/>
          <w:i w:val="0"/>
          <w:color w:val="auto"/>
        </w:rPr>
      </w:pPr>
      <w:r w:rsidRPr="00ED52BB">
        <w:rPr>
          <w:rFonts w:ascii="Times New Roman" w:hAnsi="Times New Roman"/>
          <w:i w:val="0"/>
          <w:color w:val="auto"/>
        </w:rPr>
        <w:lastRenderedPageBreak/>
        <w:t xml:space="preserve">Приложение № </w:t>
      </w:r>
      <w:r>
        <w:rPr>
          <w:rFonts w:ascii="Times New Roman" w:hAnsi="Times New Roman"/>
          <w:i w:val="0"/>
          <w:color w:val="auto"/>
        </w:rPr>
        <w:t>3</w:t>
      </w:r>
    </w:p>
    <w:p w:rsidR="00951CFD" w:rsidRPr="00951CFD" w:rsidRDefault="00951CFD" w:rsidP="00951CFD">
      <w:pPr>
        <w:jc w:val="right"/>
      </w:pPr>
      <w:r w:rsidRPr="00951CFD">
        <w:t xml:space="preserve">к распоряжению местной Администрации </w:t>
      </w:r>
    </w:p>
    <w:p w:rsidR="00951CFD" w:rsidRPr="00951CFD" w:rsidRDefault="00951CFD" w:rsidP="00951CFD">
      <w:pPr>
        <w:jc w:val="right"/>
      </w:pPr>
      <w:r w:rsidRPr="00951CFD">
        <w:t>от 30.12.2016 № 211 «Об учетной политике»</w:t>
      </w:r>
    </w:p>
    <w:p w:rsidR="00EB525C" w:rsidRDefault="00951CFD" w:rsidP="00951CFD">
      <w:pPr>
        <w:pStyle w:val="7"/>
        <w:spacing w:before="0"/>
        <w:jc w:val="right"/>
        <w:rPr>
          <w:rFonts w:ascii="Times New Roman" w:hAnsi="Times New Roman"/>
          <w:i w:val="0"/>
          <w:color w:val="auto"/>
        </w:rPr>
      </w:pPr>
      <w:r w:rsidRPr="00951CFD">
        <w:rPr>
          <w:rFonts w:ascii="Times New Roman" w:hAnsi="Times New Roman"/>
          <w:i w:val="0"/>
          <w:color w:val="auto"/>
        </w:rPr>
        <w:t>(с изменениями от 28.09.2017 № 178, от 29.12.2017 № 274</w:t>
      </w:r>
      <w:r w:rsidR="00EB525C">
        <w:rPr>
          <w:rFonts w:ascii="Times New Roman" w:hAnsi="Times New Roman"/>
          <w:i w:val="0"/>
          <w:color w:val="auto"/>
        </w:rPr>
        <w:t xml:space="preserve">, </w:t>
      </w:r>
    </w:p>
    <w:p w:rsidR="00B826AB" w:rsidRPr="00951CFD" w:rsidRDefault="00EB525C" w:rsidP="00951CFD">
      <w:pPr>
        <w:pStyle w:val="7"/>
        <w:spacing w:before="0"/>
        <w:jc w:val="right"/>
        <w:rPr>
          <w:rFonts w:ascii="Times New Roman" w:hAnsi="Times New Roman"/>
          <w:i w:val="0"/>
          <w:color w:val="auto"/>
        </w:rPr>
      </w:pPr>
      <w:r>
        <w:rPr>
          <w:rFonts w:ascii="Times New Roman" w:hAnsi="Times New Roman"/>
          <w:i w:val="0"/>
          <w:color w:val="auto"/>
        </w:rPr>
        <w:t>от 28.12.2018 № 324</w:t>
      </w:r>
      <w:r w:rsidR="00951CFD" w:rsidRPr="00951CFD">
        <w:rPr>
          <w:rFonts w:ascii="Times New Roman" w:hAnsi="Times New Roman"/>
          <w:i w:val="0"/>
          <w:color w:val="auto"/>
        </w:rPr>
        <w:t>)</w:t>
      </w:r>
    </w:p>
    <w:p w:rsidR="00950C7A" w:rsidRDefault="00950C7A" w:rsidP="00950C7A">
      <w:pPr>
        <w:pStyle w:val="af2"/>
        <w:ind w:left="480"/>
      </w:pPr>
    </w:p>
    <w:p w:rsidR="00950C7A" w:rsidRDefault="00950C7A" w:rsidP="00950C7A">
      <w:pPr>
        <w:pStyle w:val="af"/>
        <w:ind w:firstLine="709"/>
        <w:rPr>
          <w:b/>
          <w:sz w:val="16"/>
        </w:rPr>
      </w:pPr>
    </w:p>
    <w:tbl>
      <w:tblPr>
        <w:tblW w:w="9669" w:type="dxa"/>
        <w:tblLayout w:type="fixed"/>
        <w:tblCellMar>
          <w:left w:w="30" w:type="dxa"/>
          <w:right w:w="30" w:type="dxa"/>
        </w:tblCellMar>
        <w:tblLook w:val="0000"/>
      </w:tblPr>
      <w:tblGrid>
        <w:gridCol w:w="588"/>
        <w:gridCol w:w="1277"/>
        <w:gridCol w:w="7804"/>
      </w:tblGrid>
      <w:tr w:rsidR="00950C7A">
        <w:trPr>
          <w:trHeight w:val="307"/>
        </w:trPr>
        <w:tc>
          <w:tcPr>
            <w:tcW w:w="9669" w:type="dxa"/>
            <w:gridSpan w:val="3"/>
            <w:tcBorders>
              <w:bottom w:val="single" w:sz="4" w:space="0" w:color="auto"/>
            </w:tcBorders>
          </w:tcPr>
          <w:p w:rsidR="00950C7A" w:rsidRDefault="00950C7A" w:rsidP="00ED6309">
            <w:pPr>
              <w:jc w:val="center"/>
              <w:rPr>
                <w:b/>
                <w:snapToGrid w:val="0"/>
                <w:color w:val="000000"/>
              </w:rPr>
            </w:pPr>
            <w:r>
              <w:rPr>
                <w:b/>
                <w:snapToGrid w:val="0"/>
                <w:color w:val="000000"/>
              </w:rPr>
              <w:t xml:space="preserve">Формы первичных учетных документов, </w:t>
            </w:r>
          </w:p>
          <w:p w:rsidR="00950C7A" w:rsidRDefault="00950C7A" w:rsidP="00ED6309">
            <w:pPr>
              <w:jc w:val="center"/>
              <w:rPr>
                <w:b/>
                <w:snapToGrid w:val="0"/>
                <w:color w:val="000000"/>
              </w:rPr>
            </w:pPr>
            <w:r>
              <w:rPr>
                <w:b/>
                <w:snapToGrid w:val="0"/>
                <w:color w:val="000000"/>
              </w:rPr>
              <w:t xml:space="preserve">применяемых для оформления отдельных хозяйственных операций </w:t>
            </w:r>
          </w:p>
          <w:p w:rsidR="00950C7A" w:rsidRDefault="00950C7A" w:rsidP="00ED6309">
            <w:pPr>
              <w:jc w:val="center"/>
              <w:rPr>
                <w:b/>
                <w:snapToGrid w:val="0"/>
                <w:color w:val="000000"/>
              </w:rPr>
            </w:pPr>
            <w:r>
              <w:rPr>
                <w:b/>
                <w:snapToGrid w:val="0"/>
                <w:color w:val="000000"/>
              </w:rPr>
              <w:t xml:space="preserve">и для внутренней бухгалтерской отчетности </w:t>
            </w:r>
          </w:p>
          <w:p w:rsidR="00950C7A" w:rsidRDefault="00950C7A" w:rsidP="00ED6309">
            <w:pPr>
              <w:jc w:val="center"/>
              <w:rPr>
                <w:b/>
                <w:snapToGrid w:val="0"/>
                <w:color w:val="000000"/>
              </w:rPr>
            </w:pPr>
          </w:p>
          <w:p w:rsidR="00950C7A" w:rsidRDefault="00950C7A" w:rsidP="00ED6309">
            <w:pPr>
              <w:jc w:val="center"/>
              <w:rPr>
                <w:b/>
                <w:snapToGrid w:val="0"/>
                <w:color w:val="000000"/>
              </w:rPr>
            </w:pPr>
          </w:p>
          <w:p w:rsidR="00950C7A" w:rsidRDefault="00950C7A" w:rsidP="00ED6309">
            <w:pPr>
              <w:jc w:val="center"/>
              <w:rPr>
                <w:b/>
                <w:snapToGrid w:val="0"/>
                <w:color w:val="000000"/>
              </w:rPr>
            </w:pPr>
          </w:p>
        </w:tc>
      </w:tr>
      <w:tr w:rsidR="00950C7A" w:rsidRPr="00F0014D" w:rsidTr="00356737">
        <w:trPr>
          <w:trHeight w:val="247"/>
        </w:trPr>
        <w:tc>
          <w:tcPr>
            <w:tcW w:w="588"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rPr>
                <w:b/>
              </w:rPr>
            </w:pPr>
            <w:r w:rsidRPr="00356737">
              <w:rPr>
                <w:b/>
              </w:rPr>
              <w:t>№</w:t>
            </w:r>
          </w:p>
        </w:tc>
        <w:tc>
          <w:tcPr>
            <w:tcW w:w="1277"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rPr>
                <w:b/>
              </w:rPr>
            </w:pPr>
            <w:r w:rsidRPr="00356737">
              <w:rPr>
                <w:b/>
              </w:rPr>
              <w:t>Код</w:t>
            </w:r>
          </w:p>
        </w:tc>
        <w:tc>
          <w:tcPr>
            <w:tcW w:w="7804"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rPr>
                <w:b/>
              </w:rPr>
            </w:pPr>
            <w:r w:rsidRPr="00356737">
              <w:rPr>
                <w:b/>
              </w:rPr>
              <w:t>Наименование формы документа</w:t>
            </w:r>
          </w:p>
        </w:tc>
      </w:tr>
      <w:tr w:rsidR="00950C7A" w:rsidRPr="00F0014D" w:rsidTr="00356737">
        <w:trPr>
          <w:trHeight w:val="209"/>
        </w:trPr>
        <w:tc>
          <w:tcPr>
            <w:tcW w:w="588"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rPr>
                <w:b/>
              </w:rPr>
            </w:pPr>
            <w:r w:rsidRPr="00356737">
              <w:rPr>
                <w:b/>
              </w:rPr>
              <w:t>п/п</w:t>
            </w:r>
          </w:p>
        </w:tc>
        <w:tc>
          <w:tcPr>
            <w:tcW w:w="1277"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rPr>
                <w:b/>
              </w:rPr>
            </w:pPr>
            <w:r w:rsidRPr="00356737">
              <w:rPr>
                <w:b/>
              </w:rPr>
              <w:t>формы</w:t>
            </w:r>
          </w:p>
        </w:tc>
        <w:tc>
          <w:tcPr>
            <w:tcW w:w="7804"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rPr>
                <w:b/>
              </w:rPr>
            </w:pPr>
          </w:p>
        </w:tc>
      </w:tr>
      <w:tr w:rsidR="00950C7A" w:rsidRPr="00F0014D" w:rsidTr="00356737">
        <w:trPr>
          <w:trHeight w:val="209"/>
        </w:trPr>
        <w:tc>
          <w:tcPr>
            <w:tcW w:w="588"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jc w:val="center"/>
            </w:pPr>
            <w:r w:rsidRPr="00356737">
              <w:t>1</w:t>
            </w:r>
          </w:p>
        </w:tc>
        <w:tc>
          <w:tcPr>
            <w:tcW w:w="1277"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jc w:val="center"/>
            </w:pPr>
            <w:r w:rsidRPr="00356737">
              <w:t>2</w:t>
            </w:r>
          </w:p>
        </w:tc>
        <w:tc>
          <w:tcPr>
            <w:tcW w:w="7804"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jc w:val="center"/>
            </w:pPr>
            <w:r w:rsidRPr="00356737">
              <w:t>3</w:t>
            </w:r>
          </w:p>
        </w:tc>
      </w:tr>
      <w:tr w:rsidR="00950C7A" w:rsidRPr="00F0014D" w:rsidTr="00356737">
        <w:trPr>
          <w:trHeight w:val="431"/>
        </w:trPr>
        <w:tc>
          <w:tcPr>
            <w:tcW w:w="588"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jc w:val="center"/>
            </w:pPr>
            <w:r w:rsidRPr="00356737">
              <w:t>1</w:t>
            </w:r>
          </w:p>
        </w:tc>
        <w:tc>
          <w:tcPr>
            <w:tcW w:w="1277"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jc w:val="center"/>
            </w:pPr>
            <w:r w:rsidRPr="00356737">
              <w:t>0306001</w:t>
            </w:r>
          </w:p>
        </w:tc>
        <w:tc>
          <w:tcPr>
            <w:tcW w:w="7804"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pPr>
            <w:r w:rsidRPr="00356737">
              <w:t>Акт о приеме-передаче объекта основных средств (кроме зданий, сооружений)</w:t>
            </w:r>
          </w:p>
        </w:tc>
      </w:tr>
      <w:tr w:rsidR="00950C7A" w:rsidRPr="00F0014D" w:rsidTr="00356737">
        <w:trPr>
          <w:trHeight w:val="416"/>
        </w:trPr>
        <w:tc>
          <w:tcPr>
            <w:tcW w:w="588"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jc w:val="center"/>
            </w:pPr>
            <w:r w:rsidRPr="00356737">
              <w:t>2</w:t>
            </w:r>
          </w:p>
        </w:tc>
        <w:tc>
          <w:tcPr>
            <w:tcW w:w="1277"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jc w:val="center"/>
            </w:pPr>
            <w:r w:rsidRPr="00356737">
              <w:t>0306003</w:t>
            </w:r>
          </w:p>
        </w:tc>
        <w:tc>
          <w:tcPr>
            <w:tcW w:w="7804"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pPr>
            <w:r w:rsidRPr="00356737">
              <w:t>Акт о списании объекта основных средств (кроме автотранспортных средств)</w:t>
            </w:r>
          </w:p>
        </w:tc>
      </w:tr>
      <w:tr w:rsidR="00950C7A" w:rsidRPr="00F0014D" w:rsidTr="00356737">
        <w:trPr>
          <w:trHeight w:val="409"/>
        </w:trPr>
        <w:tc>
          <w:tcPr>
            <w:tcW w:w="588"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jc w:val="center"/>
            </w:pPr>
            <w:r w:rsidRPr="00356737">
              <w:t>3</w:t>
            </w:r>
          </w:p>
        </w:tc>
        <w:tc>
          <w:tcPr>
            <w:tcW w:w="1277"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jc w:val="center"/>
            </w:pPr>
            <w:r w:rsidRPr="00356737">
              <w:t>0306004</w:t>
            </w:r>
          </w:p>
        </w:tc>
        <w:tc>
          <w:tcPr>
            <w:tcW w:w="7804"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pPr>
            <w:r w:rsidRPr="00356737">
              <w:t xml:space="preserve">Акт о списании автотранспортных средств </w:t>
            </w:r>
          </w:p>
        </w:tc>
      </w:tr>
      <w:tr w:rsidR="00950C7A" w:rsidRPr="00F0014D" w:rsidTr="00356737">
        <w:trPr>
          <w:trHeight w:val="501"/>
        </w:trPr>
        <w:tc>
          <w:tcPr>
            <w:tcW w:w="588"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jc w:val="center"/>
            </w:pPr>
            <w:r w:rsidRPr="00356737">
              <w:t>4</w:t>
            </w:r>
          </w:p>
        </w:tc>
        <w:tc>
          <w:tcPr>
            <w:tcW w:w="1277"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jc w:val="center"/>
            </w:pPr>
            <w:r w:rsidRPr="00356737">
              <w:t>0306031</w:t>
            </w:r>
          </w:p>
        </w:tc>
        <w:tc>
          <w:tcPr>
            <w:tcW w:w="7804"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pPr>
            <w:r w:rsidRPr="00356737">
              <w:t>Акт о приеме-передаче групп объектов основных средств (кроме зданий, сооружений)</w:t>
            </w:r>
          </w:p>
        </w:tc>
      </w:tr>
      <w:tr w:rsidR="00950C7A" w:rsidRPr="00F0014D" w:rsidTr="00356737">
        <w:trPr>
          <w:trHeight w:val="401"/>
        </w:trPr>
        <w:tc>
          <w:tcPr>
            <w:tcW w:w="588"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jc w:val="center"/>
            </w:pPr>
            <w:r w:rsidRPr="00356737">
              <w:t>5</w:t>
            </w:r>
          </w:p>
        </w:tc>
        <w:tc>
          <w:tcPr>
            <w:tcW w:w="1277"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jc w:val="center"/>
            </w:pPr>
            <w:r w:rsidRPr="00356737">
              <w:t>0306032</w:t>
            </w:r>
          </w:p>
        </w:tc>
        <w:tc>
          <w:tcPr>
            <w:tcW w:w="7804"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pPr>
            <w:r w:rsidRPr="00356737">
              <w:t xml:space="preserve">Накладная на внутреннее перемещение объектов основных средств </w:t>
            </w:r>
          </w:p>
        </w:tc>
      </w:tr>
      <w:tr w:rsidR="00950C7A" w:rsidRPr="00F0014D" w:rsidTr="00356737">
        <w:trPr>
          <w:trHeight w:val="501"/>
        </w:trPr>
        <w:tc>
          <w:tcPr>
            <w:tcW w:w="588"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jc w:val="center"/>
            </w:pPr>
            <w:r w:rsidRPr="00356737">
              <w:t>6</w:t>
            </w:r>
          </w:p>
        </w:tc>
        <w:tc>
          <w:tcPr>
            <w:tcW w:w="1277"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jc w:val="center"/>
            </w:pPr>
            <w:r w:rsidRPr="00356737">
              <w:t>0306033</w:t>
            </w:r>
          </w:p>
        </w:tc>
        <w:tc>
          <w:tcPr>
            <w:tcW w:w="7804"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pPr>
            <w:r w:rsidRPr="00356737">
              <w:t>Акт о списании групп объектов основных средств (кроме автотранспортных средств)</w:t>
            </w:r>
          </w:p>
        </w:tc>
      </w:tr>
      <w:tr w:rsidR="00950C7A" w:rsidRPr="00F0014D" w:rsidTr="00356737">
        <w:trPr>
          <w:trHeight w:val="414"/>
        </w:trPr>
        <w:tc>
          <w:tcPr>
            <w:tcW w:w="588"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jc w:val="center"/>
            </w:pPr>
            <w:r w:rsidRPr="00356737">
              <w:t>7</w:t>
            </w:r>
          </w:p>
        </w:tc>
        <w:tc>
          <w:tcPr>
            <w:tcW w:w="1277"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jc w:val="center"/>
            </w:pPr>
            <w:r w:rsidRPr="00356737">
              <w:t>0310001</w:t>
            </w:r>
          </w:p>
        </w:tc>
        <w:tc>
          <w:tcPr>
            <w:tcW w:w="7804"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pPr>
            <w:r w:rsidRPr="00356737">
              <w:t>Приходный кассовый ордер</w:t>
            </w:r>
          </w:p>
        </w:tc>
      </w:tr>
      <w:tr w:rsidR="00950C7A" w:rsidRPr="00F0014D" w:rsidTr="00356737">
        <w:trPr>
          <w:trHeight w:val="406"/>
        </w:trPr>
        <w:tc>
          <w:tcPr>
            <w:tcW w:w="588"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jc w:val="center"/>
            </w:pPr>
            <w:r w:rsidRPr="00356737">
              <w:t>8</w:t>
            </w:r>
          </w:p>
        </w:tc>
        <w:tc>
          <w:tcPr>
            <w:tcW w:w="1277"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jc w:val="center"/>
            </w:pPr>
            <w:r w:rsidRPr="00356737">
              <w:t>0310002</w:t>
            </w:r>
          </w:p>
        </w:tc>
        <w:tc>
          <w:tcPr>
            <w:tcW w:w="7804"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pPr>
            <w:r w:rsidRPr="00356737">
              <w:t>Расходный кассовый ордер</w:t>
            </w:r>
          </w:p>
        </w:tc>
      </w:tr>
      <w:tr w:rsidR="00950C7A" w:rsidRPr="00F0014D" w:rsidTr="00356737">
        <w:trPr>
          <w:trHeight w:val="427"/>
        </w:trPr>
        <w:tc>
          <w:tcPr>
            <w:tcW w:w="588"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jc w:val="center"/>
            </w:pPr>
            <w:r w:rsidRPr="00356737">
              <w:t>9</w:t>
            </w:r>
          </w:p>
        </w:tc>
        <w:tc>
          <w:tcPr>
            <w:tcW w:w="1277"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jc w:val="center"/>
            </w:pPr>
            <w:r w:rsidRPr="00356737">
              <w:t>0310003</w:t>
            </w:r>
          </w:p>
        </w:tc>
        <w:tc>
          <w:tcPr>
            <w:tcW w:w="7804"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pPr>
            <w:r w:rsidRPr="00356737">
              <w:t>Журнал регистрации приходных и расходных кассовых ордеров</w:t>
            </w:r>
          </w:p>
        </w:tc>
      </w:tr>
      <w:tr w:rsidR="00950C7A" w:rsidRPr="00F0014D" w:rsidTr="00356737">
        <w:trPr>
          <w:trHeight w:val="391"/>
        </w:trPr>
        <w:tc>
          <w:tcPr>
            <w:tcW w:w="588"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jc w:val="center"/>
            </w:pPr>
            <w:r w:rsidRPr="00356737">
              <w:t>10</w:t>
            </w:r>
          </w:p>
        </w:tc>
        <w:tc>
          <w:tcPr>
            <w:tcW w:w="1277"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jc w:val="center"/>
            </w:pPr>
            <w:r w:rsidRPr="00356737">
              <w:t>0315004</w:t>
            </w:r>
          </w:p>
        </w:tc>
        <w:tc>
          <w:tcPr>
            <w:tcW w:w="7804"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pPr>
            <w:r w:rsidRPr="00356737">
              <w:t>Акт  о приемке материалов</w:t>
            </w:r>
          </w:p>
        </w:tc>
      </w:tr>
      <w:tr w:rsidR="00950C7A" w:rsidRPr="00F0014D" w:rsidTr="00356737">
        <w:trPr>
          <w:trHeight w:val="391"/>
        </w:trPr>
        <w:tc>
          <w:tcPr>
            <w:tcW w:w="588"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jc w:val="center"/>
            </w:pPr>
            <w:r w:rsidRPr="00356737">
              <w:t>11</w:t>
            </w:r>
          </w:p>
        </w:tc>
        <w:tc>
          <w:tcPr>
            <w:tcW w:w="1277"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jc w:val="center"/>
            </w:pPr>
            <w:r w:rsidRPr="00356737">
              <w:t>0504143</w:t>
            </w:r>
          </w:p>
        </w:tc>
        <w:tc>
          <w:tcPr>
            <w:tcW w:w="7804"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pPr>
            <w:r w:rsidRPr="00356737">
              <w:t>Акт о списании мягкого и хозяйственного инвентаря</w:t>
            </w:r>
          </w:p>
        </w:tc>
      </w:tr>
      <w:tr w:rsidR="00950C7A" w:rsidRPr="00F0014D" w:rsidTr="00356737">
        <w:trPr>
          <w:trHeight w:val="391"/>
        </w:trPr>
        <w:tc>
          <w:tcPr>
            <w:tcW w:w="588"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jc w:val="center"/>
            </w:pPr>
            <w:r w:rsidRPr="00356737">
              <w:t>12</w:t>
            </w:r>
          </w:p>
        </w:tc>
        <w:tc>
          <w:tcPr>
            <w:tcW w:w="1277"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jc w:val="center"/>
            </w:pPr>
            <w:r w:rsidRPr="00356737">
              <w:t>0504210</w:t>
            </w:r>
          </w:p>
        </w:tc>
        <w:tc>
          <w:tcPr>
            <w:tcW w:w="7804"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pPr>
            <w:r w:rsidRPr="00356737">
              <w:t>Ведомость выдачи материальных ценностей на нужды учреждения</w:t>
            </w:r>
          </w:p>
        </w:tc>
      </w:tr>
      <w:tr w:rsidR="00950C7A" w:rsidRPr="00F0014D" w:rsidTr="00356737">
        <w:trPr>
          <w:trHeight w:val="391"/>
        </w:trPr>
        <w:tc>
          <w:tcPr>
            <w:tcW w:w="588"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jc w:val="center"/>
            </w:pPr>
            <w:r w:rsidRPr="00356737">
              <w:t>13</w:t>
            </w:r>
          </w:p>
        </w:tc>
        <w:tc>
          <w:tcPr>
            <w:tcW w:w="1277"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jc w:val="center"/>
            </w:pPr>
            <w:r w:rsidRPr="00356737">
              <w:t>0504230</w:t>
            </w:r>
          </w:p>
        </w:tc>
        <w:tc>
          <w:tcPr>
            <w:tcW w:w="7804"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pPr>
            <w:r w:rsidRPr="00356737">
              <w:t>Акт о списании материальных запасов</w:t>
            </w:r>
          </w:p>
        </w:tc>
      </w:tr>
      <w:tr w:rsidR="00950C7A" w:rsidRPr="00F0014D" w:rsidTr="00356737">
        <w:trPr>
          <w:trHeight w:val="391"/>
        </w:trPr>
        <w:tc>
          <w:tcPr>
            <w:tcW w:w="588"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jc w:val="center"/>
            </w:pPr>
            <w:r w:rsidRPr="00356737">
              <w:t>14</w:t>
            </w:r>
          </w:p>
        </w:tc>
        <w:tc>
          <w:tcPr>
            <w:tcW w:w="1277"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jc w:val="center"/>
            </w:pPr>
            <w:r w:rsidRPr="00356737">
              <w:t>0504401</w:t>
            </w:r>
          </w:p>
        </w:tc>
        <w:tc>
          <w:tcPr>
            <w:tcW w:w="7804"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pPr>
            <w:r w:rsidRPr="00356737">
              <w:t>Расчетно-платежная ведомость</w:t>
            </w:r>
          </w:p>
        </w:tc>
      </w:tr>
      <w:tr w:rsidR="00950C7A" w:rsidRPr="00F0014D" w:rsidTr="00356737">
        <w:trPr>
          <w:trHeight w:val="391"/>
        </w:trPr>
        <w:tc>
          <w:tcPr>
            <w:tcW w:w="588"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jc w:val="center"/>
            </w:pPr>
            <w:r w:rsidRPr="00356737">
              <w:t>15</w:t>
            </w:r>
          </w:p>
        </w:tc>
        <w:tc>
          <w:tcPr>
            <w:tcW w:w="1277"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jc w:val="center"/>
            </w:pPr>
            <w:r w:rsidRPr="00356737">
              <w:t>0504403</w:t>
            </w:r>
          </w:p>
        </w:tc>
        <w:tc>
          <w:tcPr>
            <w:tcW w:w="7804"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pPr>
            <w:r w:rsidRPr="00356737">
              <w:t xml:space="preserve">Платежная ведомость </w:t>
            </w:r>
          </w:p>
        </w:tc>
      </w:tr>
      <w:tr w:rsidR="00950C7A" w:rsidRPr="00F0014D" w:rsidTr="00356737">
        <w:trPr>
          <w:trHeight w:val="391"/>
        </w:trPr>
        <w:tc>
          <w:tcPr>
            <w:tcW w:w="588"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jc w:val="center"/>
            </w:pPr>
            <w:r w:rsidRPr="00356737">
              <w:t>16</w:t>
            </w:r>
          </w:p>
        </w:tc>
        <w:tc>
          <w:tcPr>
            <w:tcW w:w="1277"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jc w:val="center"/>
            </w:pPr>
            <w:r w:rsidRPr="00356737">
              <w:t>0504421</w:t>
            </w:r>
          </w:p>
        </w:tc>
        <w:tc>
          <w:tcPr>
            <w:tcW w:w="7804"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pPr>
            <w:r w:rsidRPr="00356737">
              <w:t>Табель учета использования рабочего времени и расчета заработной платы</w:t>
            </w:r>
          </w:p>
        </w:tc>
      </w:tr>
      <w:tr w:rsidR="00950C7A" w:rsidRPr="00F0014D" w:rsidTr="00356737">
        <w:trPr>
          <w:trHeight w:val="391"/>
        </w:trPr>
        <w:tc>
          <w:tcPr>
            <w:tcW w:w="588"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jc w:val="center"/>
            </w:pPr>
            <w:r w:rsidRPr="00356737">
              <w:t>17</w:t>
            </w:r>
          </w:p>
        </w:tc>
        <w:tc>
          <w:tcPr>
            <w:tcW w:w="1277"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jc w:val="center"/>
            </w:pPr>
            <w:r w:rsidRPr="00356737">
              <w:t>0504425</w:t>
            </w:r>
          </w:p>
        </w:tc>
        <w:tc>
          <w:tcPr>
            <w:tcW w:w="7804"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pPr>
            <w:r w:rsidRPr="00356737">
              <w:t>Записка-расчет об исчислении среднего заработка при предоставлении отпуска, увольнении и других случаях</w:t>
            </w:r>
          </w:p>
        </w:tc>
      </w:tr>
      <w:tr w:rsidR="00950C7A" w:rsidRPr="00F0014D" w:rsidTr="00356737">
        <w:trPr>
          <w:trHeight w:val="391"/>
        </w:trPr>
        <w:tc>
          <w:tcPr>
            <w:tcW w:w="588"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jc w:val="center"/>
            </w:pPr>
            <w:r w:rsidRPr="00356737">
              <w:t>18</w:t>
            </w:r>
          </w:p>
        </w:tc>
        <w:tc>
          <w:tcPr>
            <w:tcW w:w="1277"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jc w:val="center"/>
            </w:pPr>
            <w:r w:rsidRPr="00356737">
              <w:t>0504514</w:t>
            </w:r>
          </w:p>
        </w:tc>
        <w:tc>
          <w:tcPr>
            <w:tcW w:w="7804"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pPr>
            <w:r w:rsidRPr="00356737">
              <w:t>Кассовая книга</w:t>
            </w:r>
          </w:p>
        </w:tc>
      </w:tr>
      <w:tr w:rsidR="00950C7A" w:rsidRPr="00F0014D" w:rsidTr="00356737">
        <w:trPr>
          <w:trHeight w:val="391"/>
        </w:trPr>
        <w:tc>
          <w:tcPr>
            <w:tcW w:w="588"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jc w:val="center"/>
            </w:pPr>
            <w:r w:rsidRPr="00356737">
              <w:t>19</w:t>
            </w:r>
          </w:p>
        </w:tc>
        <w:tc>
          <w:tcPr>
            <w:tcW w:w="1277"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jc w:val="center"/>
            </w:pPr>
            <w:r w:rsidRPr="00356737">
              <w:t>0504816</w:t>
            </w:r>
          </w:p>
        </w:tc>
        <w:tc>
          <w:tcPr>
            <w:tcW w:w="7804"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pPr>
            <w:r w:rsidRPr="00356737">
              <w:t>Акт о списании бланков строгой отчетности</w:t>
            </w:r>
          </w:p>
        </w:tc>
      </w:tr>
      <w:tr w:rsidR="00950C7A" w:rsidRPr="00F0014D" w:rsidTr="00356737">
        <w:trPr>
          <w:trHeight w:val="391"/>
        </w:trPr>
        <w:tc>
          <w:tcPr>
            <w:tcW w:w="588"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jc w:val="center"/>
            </w:pPr>
            <w:r w:rsidRPr="00356737">
              <w:t>20</w:t>
            </w:r>
          </w:p>
        </w:tc>
        <w:tc>
          <w:tcPr>
            <w:tcW w:w="1277"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jc w:val="center"/>
            </w:pPr>
            <w:r w:rsidRPr="00356737">
              <w:t>0504835</w:t>
            </w:r>
          </w:p>
        </w:tc>
        <w:tc>
          <w:tcPr>
            <w:tcW w:w="7804" w:type="dxa"/>
            <w:tcBorders>
              <w:top w:val="single" w:sz="4" w:space="0" w:color="auto"/>
              <w:left w:val="single" w:sz="4" w:space="0" w:color="auto"/>
              <w:bottom w:val="single" w:sz="4" w:space="0" w:color="auto"/>
              <w:right w:val="single" w:sz="4" w:space="0" w:color="auto"/>
            </w:tcBorders>
            <w:vAlign w:val="bottom"/>
          </w:tcPr>
          <w:p w:rsidR="00950C7A" w:rsidRPr="00356737" w:rsidRDefault="00950C7A" w:rsidP="00356737">
            <w:pPr>
              <w:widowControl w:val="0"/>
              <w:autoSpaceDE w:val="0"/>
              <w:autoSpaceDN w:val="0"/>
              <w:adjustRightInd w:val="0"/>
            </w:pPr>
            <w:r w:rsidRPr="00356737">
              <w:t>Акт о результатах инвентаризации</w:t>
            </w:r>
          </w:p>
        </w:tc>
      </w:tr>
    </w:tbl>
    <w:p w:rsidR="00950C7A" w:rsidRPr="00F0014D" w:rsidRDefault="00950C7A" w:rsidP="00950C7A">
      <w:pPr>
        <w:widowControl w:val="0"/>
        <w:autoSpaceDE w:val="0"/>
        <w:autoSpaceDN w:val="0"/>
        <w:adjustRightInd w:val="0"/>
        <w:rPr>
          <w:sz w:val="18"/>
          <w:szCs w:val="18"/>
        </w:rPr>
      </w:pPr>
    </w:p>
    <w:p w:rsidR="00950C7A" w:rsidRPr="00F0014D" w:rsidRDefault="00950C7A" w:rsidP="00950C7A">
      <w:pPr>
        <w:widowControl w:val="0"/>
        <w:autoSpaceDE w:val="0"/>
        <w:autoSpaceDN w:val="0"/>
        <w:adjustRightInd w:val="0"/>
        <w:rPr>
          <w:sz w:val="18"/>
          <w:szCs w:val="18"/>
        </w:rPr>
      </w:pPr>
    </w:p>
    <w:p w:rsidR="00950C7A" w:rsidRPr="00F0014D" w:rsidRDefault="00950C7A" w:rsidP="00950C7A">
      <w:pPr>
        <w:widowControl w:val="0"/>
        <w:autoSpaceDE w:val="0"/>
        <w:autoSpaceDN w:val="0"/>
        <w:adjustRightInd w:val="0"/>
        <w:rPr>
          <w:sz w:val="18"/>
          <w:szCs w:val="18"/>
        </w:rPr>
      </w:pPr>
    </w:p>
    <w:p w:rsidR="00950C7A" w:rsidRPr="00F0014D" w:rsidRDefault="00950C7A" w:rsidP="00950C7A">
      <w:pPr>
        <w:widowControl w:val="0"/>
        <w:autoSpaceDE w:val="0"/>
        <w:autoSpaceDN w:val="0"/>
        <w:adjustRightInd w:val="0"/>
        <w:rPr>
          <w:sz w:val="18"/>
          <w:szCs w:val="18"/>
        </w:rPr>
      </w:pPr>
    </w:p>
    <w:p w:rsidR="00B826AB" w:rsidRPr="00ED52BB" w:rsidRDefault="00B826AB" w:rsidP="00B826AB">
      <w:pPr>
        <w:pStyle w:val="7"/>
        <w:jc w:val="right"/>
        <w:rPr>
          <w:rFonts w:ascii="Times New Roman" w:hAnsi="Times New Roman"/>
          <w:i w:val="0"/>
          <w:color w:val="auto"/>
        </w:rPr>
      </w:pPr>
      <w:r w:rsidRPr="00ED52BB">
        <w:rPr>
          <w:rFonts w:ascii="Times New Roman" w:hAnsi="Times New Roman"/>
          <w:i w:val="0"/>
          <w:color w:val="auto"/>
        </w:rPr>
        <w:lastRenderedPageBreak/>
        <w:t xml:space="preserve">Приложение № </w:t>
      </w:r>
      <w:r>
        <w:rPr>
          <w:rFonts w:ascii="Times New Roman" w:hAnsi="Times New Roman"/>
          <w:i w:val="0"/>
          <w:color w:val="auto"/>
        </w:rPr>
        <w:t>4</w:t>
      </w:r>
    </w:p>
    <w:p w:rsidR="00951CFD" w:rsidRDefault="00951CFD" w:rsidP="00951CFD">
      <w:pPr>
        <w:jc w:val="right"/>
      </w:pPr>
      <w:r w:rsidRPr="00ED52BB">
        <w:t xml:space="preserve">к распоряжению </w:t>
      </w:r>
      <w:r>
        <w:t xml:space="preserve">местной Администрации </w:t>
      </w:r>
    </w:p>
    <w:p w:rsidR="00951CFD" w:rsidRDefault="00951CFD" w:rsidP="00951CFD">
      <w:pPr>
        <w:jc w:val="right"/>
      </w:pPr>
      <w:r w:rsidRPr="00ED52BB">
        <w:t>от</w:t>
      </w:r>
      <w:r>
        <w:t xml:space="preserve"> 30.12.2016</w:t>
      </w:r>
      <w:r w:rsidRPr="00ED52BB">
        <w:t xml:space="preserve"> № </w:t>
      </w:r>
      <w:r>
        <w:t>211 «Об учетной политике»</w:t>
      </w:r>
    </w:p>
    <w:p w:rsidR="00EB525C" w:rsidRDefault="00951CFD" w:rsidP="00951CFD">
      <w:pPr>
        <w:widowControl w:val="0"/>
        <w:autoSpaceDE w:val="0"/>
        <w:autoSpaceDN w:val="0"/>
        <w:adjustRightInd w:val="0"/>
        <w:jc w:val="right"/>
      </w:pPr>
      <w:r>
        <w:t>(с изменениями от 28.09.2017 № 178, от 29.12.2017 № 274</w:t>
      </w:r>
      <w:r w:rsidR="00EB525C">
        <w:t xml:space="preserve">, </w:t>
      </w:r>
    </w:p>
    <w:p w:rsidR="00950C7A" w:rsidRPr="00F0014D" w:rsidRDefault="00EB525C" w:rsidP="00951CFD">
      <w:pPr>
        <w:widowControl w:val="0"/>
        <w:autoSpaceDE w:val="0"/>
        <w:autoSpaceDN w:val="0"/>
        <w:adjustRightInd w:val="0"/>
        <w:jc w:val="right"/>
        <w:rPr>
          <w:sz w:val="18"/>
          <w:szCs w:val="18"/>
        </w:rPr>
      </w:pPr>
      <w:r>
        <w:t>от 28.12.2018 № 324</w:t>
      </w:r>
      <w:r w:rsidR="00951CFD">
        <w:t>)</w:t>
      </w:r>
    </w:p>
    <w:p w:rsidR="00950C7A" w:rsidRDefault="00950C7A" w:rsidP="00950C7A">
      <w:pPr>
        <w:jc w:val="both"/>
      </w:pPr>
    </w:p>
    <w:p w:rsidR="00950C7A" w:rsidRDefault="00950C7A" w:rsidP="00950C7A">
      <w:pPr>
        <w:jc w:val="both"/>
      </w:pPr>
    </w:p>
    <w:p w:rsidR="00950C7A" w:rsidRDefault="00950C7A" w:rsidP="00950C7A">
      <w:pPr>
        <w:jc w:val="both"/>
      </w:pPr>
    </w:p>
    <w:p w:rsidR="00950C7A" w:rsidRDefault="00950C7A" w:rsidP="00950C7A">
      <w:pPr>
        <w:pStyle w:val="af2"/>
        <w:ind w:left="480"/>
      </w:pPr>
    </w:p>
    <w:p w:rsidR="00950C7A" w:rsidRDefault="00950C7A" w:rsidP="00950C7A">
      <w:pPr>
        <w:jc w:val="right"/>
      </w:pPr>
    </w:p>
    <w:p w:rsidR="00950C7A" w:rsidRDefault="00950C7A" w:rsidP="00950C7A">
      <w:pPr>
        <w:jc w:val="center"/>
        <w:rPr>
          <w:b/>
          <w:bCs/>
        </w:rPr>
      </w:pPr>
      <w:r>
        <w:rPr>
          <w:b/>
          <w:bCs/>
        </w:rPr>
        <w:t>Регистры бюджетного учета</w:t>
      </w:r>
    </w:p>
    <w:p w:rsidR="00950C7A" w:rsidRDefault="00950C7A" w:rsidP="00950C7A">
      <w:pPr>
        <w:jc w:val="center"/>
        <w:rPr>
          <w:b/>
          <w:bCs/>
        </w:rPr>
      </w:pPr>
    </w:p>
    <w:p w:rsidR="00950C7A" w:rsidRDefault="00950C7A" w:rsidP="00950C7A">
      <w:pPr>
        <w:jc w:val="center"/>
        <w:rPr>
          <w:b/>
          <w:bCs/>
        </w:rPr>
      </w:pPr>
    </w:p>
    <w:p w:rsidR="00950C7A" w:rsidRDefault="00950C7A" w:rsidP="002D6BF6">
      <w:pPr>
        <w:pStyle w:val="Oaeno"/>
        <w:numPr>
          <w:ilvl w:val="0"/>
          <w:numId w:val="10"/>
        </w:numPr>
        <w:jc w:val="both"/>
        <w:rPr>
          <w:rFonts w:ascii="Times New Roman" w:hAnsi="Times New Roman"/>
          <w:color w:val="000000"/>
          <w:sz w:val="24"/>
        </w:rPr>
      </w:pPr>
      <w:r>
        <w:rPr>
          <w:rFonts w:ascii="Times New Roman" w:hAnsi="Times New Roman"/>
          <w:color w:val="000000"/>
          <w:sz w:val="24"/>
        </w:rPr>
        <w:t>Журнал операций по счету «Касса»</w:t>
      </w:r>
      <w:r w:rsidR="009B525E">
        <w:rPr>
          <w:rFonts w:ascii="Times New Roman" w:hAnsi="Times New Roman"/>
          <w:color w:val="000000"/>
          <w:sz w:val="24"/>
        </w:rPr>
        <w:t xml:space="preserve"> № 1</w:t>
      </w:r>
      <w:r>
        <w:rPr>
          <w:rFonts w:ascii="Times New Roman" w:hAnsi="Times New Roman"/>
          <w:color w:val="000000"/>
          <w:sz w:val="24"/>
        </w:rPr>
        <w:t>;</w:t>
      </w:r>
    </w:p>
    <w:p w:rsidR="00950C7A" w:rsidRDefault="00950C7A" w:rsidP="002D6BF6">
      <w:pPr>
        <w:pStyle w:val="Oaeno"/>
        <w:numPr>
          <w:ilvl w:val="0"/>
          <w:numId w:val="10"/>
        </w:numPr>
        <w:jc w:val="both"/>
        <w:rPr>
          <w:rFonts w:ascii="Times New Roman" w:hAnsi="Times New Roman"/>
          <w:sz w:val="24"/>
        </w:rPr>
      </w:pPr>
      <w:r>
        <w:rPr>
          <w:rFonts w:ascii="Times New Roman" w:hAnsi="Times New Roman"/>
          <w:sz w:val="24"/>
        </w:rPr>
        <w:t>Журнал операций с безналичными денежными средствами</w:t>
      </w:r>
      <w:r w:rsidR="00FF5BD6">
        <w:rPr>
          <w:rFonts w:ascii="Times New Roman" w:hAnsi="Times New Roman"/>
          <w:sz w:val="24"/>
        </w:rPr>
        <w:t xml:space="preserve"> № 2</w:t>
      </w:r>
      <w:r>
        <w:rPr>
          <w:rFonts w:ascii="Times New Roman" w:hAnsi="Times New Roman"/>
          <w:sz w:val="24"/>
        </w:rPr>
        <w:t>;</w:t>
      </w:r>
    </w:p>
    <w:p w:rsidR="00950C7A" w:rsidRDefault="00950C7A" w:rsidP="002D6BF6">
      <w:pPr>
        <w:pStyle w:val="Oaeno"/>
        <w:numPr>
          <w:ilvl w:val="0"/>
          <w:numId w:val="10"/>
        </w:numPr>
        <w:jc w:val="both"/>
        <w:rPr>
          <w:rFonts w:ascii="Times New Roman" w:hAnsi="Times New Roman"/>
          <w:sz w:val="24"/>
        </w:rPr>
      </w:pPr>
      <w:r>
        <w:rPr>
          <w:rFonts w:ascii="Times New Roman" w:hAnsi="Times New Roman"/>
          <w:sz w:val="24"/>
        </w:rPr>
        <w:t>Журнал операций расчетов с подотчетными лицами</w:t>
      </w:r>
      <w:r w:rsidR="00FF5BD6">
        <w:rPr>
          <w:rFonts w:ascii="Times New Roman" w:hAnsi="Times New Roman"/>
          <w:sz w:val="24"/>
        </w:rPr>
        <w:t xml:space="preserve"> № 3</w:t>
      </w:r>
      <w:r>
        <w:rPr>
          <w:rFonts w:ascii="Times New Roman" w:hAnsi="Times New Roman"/>
          <w:sz w:val="24"/>
        </w:rPr>
        <w:t>;</w:t>
      </w:r>
    </w:p>
    <w:p w:rsidR="00950C7A" w:rsidRDefault="00950C7A" w:rsidP="002D6BF6">
      <w:pPr>
        <w:pStyle w:val="Oaeno"/>
        <w:numPr>
          <w:ilvl w:val="0"/>
          <w:numId w:val="10"/>
        </w:numPr>
        <w:jc w:val="both"/>
        <w:rPr>
          <w:rFonts w:ascii="Times New Roman" w:hAnsi="Times New Roman"/>
          <w:sz w:val="24"/>
        </w:rPr>
      </w:pPr>
      <w:r>
        <w:rPr>
          <w:rFonts w:ascii="Times New Roman" w:hAnsi="Times New Roman"/>
          <w:sz w:val="24"/>
        </w:rPr>
        <w:t>Журнал операций расчетов с поставщиками и подрядчиками</w:t>
      </w:r>
      <w:r w:rsidR="00FF5BD6">
        <w:rPr>
          <w:rFonts w:ascii="Times New Roman" w:hAnsi="Times New Roman"/>
          <w:sz w:val="24"/>
        </w:rPr>
        <w:t xml:space="preserve"> № 4</w:t>
      </w:r>
      <w:r>
        <w:rPr>
          <w:rFonts w:ascii="Times New Roman" w:hAnsi="Times New Roman"/>
          <w:sz w:val="24"/>
        </w:rPr>
        <w:t>;</w:t>
      </w:r>
    </w:p>
    <w:p w:rsidR="00950C7A" w:rsidRDefault="00950C7A" w:rsidP="002D6BF6">
      <w:pPr>
        <w:pStyle w:val="Oaeno"/>
        <w:numPr>
          <w:ilvl w:val="0"/>
          <w:numId w:val="10"/>
        </w:numPr>
        <w:jc w:val="both"/>
        <w:rPr>
          <w:rFonts w:ascii="Times New Roman" w:hAnsi="Times New Roman"/>
          <w:sz w:val="24"/>
        </w:rPr>
      </w:pPr>
      <w:r>
        <w:rPr>
          <w:rFonts w:ascii="Times New Roman" w:hAnsi="Times New Roman"/>
          <w:sz w:val="24"/>
        </w:rPr>
        <w:t>Журнал операций расчетов с дебиторами по доходам</w:t>
      </w:r>
      <w:r w:rsidR="00FF5BD6">
        <w:rPr>
          <w:rFonts w:ascii="Times New Roman" w:hAnsi="Times New Roman"/>
          <w:sz w:val="24"/>
        </w:rPr>
        <w:t xml:space="preserve"> № 5</w:t>
      </w:r>
      <w:r>
        <w:rPr>
          <w:rFonts w:ascii="Times New Roman" w:hAnsi="Times New Roman"/>
          <w:sz w:val="24"/>
        </w:rPr>
        <w:t>;</w:t>
      </w:r>
    </w:p>
    <w:p w:rsidR="00356737" w:rsidRPr="00957447" w:rsidRDefault="00356737" w:rsidP="00356737">
      <w:pPr>
        <w:pStyle w:val="Oaeno"/>
        <w:numPr>
          <w:ilvl w:val="0"/>
          <w:numId w:val="10"/>
        </w:numPr>
        <w:jc w:val="both"/>
        <w:rPr>
          <w:rFonts w:ascii="Times New Roman" w:hAnsi="Times New Roman"/>
          <w:sz w:val="24"/>
        </w:rPr>
      </w:pPr>
      <w:r>
        <w:rPr>
          <w:rFonts w:ascii="Times New Roman" w:hAnsi="Times New Roman"/>
          <w:sz w:val="24"/>
        </w:rPr>
        <w:t xml:space="preserve">Журнал операций расчетов по оплате труда, </w:t>
      </w:r>
      <w:r w:rsidRPr="00957447">
        <w:rPr>
          <w:rFonts w:ascii="Times New Roman" w:hAnsi="Times New Roman"/>
          <w:sz w:val="24"/>
        </w:rPr>
        <w:t>денежному довольствию и стипендиям № 6;</w:t>
      </w:r>
    </w:p>
    <w:p w:rsidR="00950C7A" w:rsidRDefault="00950C7A" w:rsidP="002D6BF6">
      <w:pPr>
        <w:pStyle w:val="Oaeno"/>
        <w:numPr>
          <w:ilvl w:val="0"/>
          <w:numId w:val="10"/>
        </w:numPr>
        <w:jc w:val="both"/>
        <w:rPr>
          <w:rFonts w:ascii="Times New Roman" w:hAnsi="Times New Roman"/>
          <w:color w:val="000000"/>
          <w:sz w:val="24"/>
        </w:rPr>
      </w:pPr>
      <w:r>
        <w:rPr>
          <w:rFonts w:ascii="Times New Roman" w:hAnsi="Times New Roman"/>
          <w:color w:val="000000"/>
          <w:sz w:val="24"/>
        </w:rPr>
        <w:t>Журнал операций по выбытию и перемещению нефинансовых активов</w:t>
      </w:r>
      <w:r w:rsidR="00FF5BD6">
        <w:rPr>
          <w:rFonts w:ascii="Times New Roman" w:hAnsi="Times New Roman"/>
          <w:color w:val="000000"/>
          <w:sz w:val="24"/>
        </w:rPr>
        <w:t xml:space="preserve"> № 7</w:t>
      </w:r>
      <w:r>
        <w:rPr>
          <w:rFonts w:ascii="Times New Roman" w:hAnsi="Times New Roman"/>
          <w:color w:val="000000"/>
          <w:sz w:val="24"/>
        </w:rPr>
        <w:t>;</w:t>
      </w:r>
    </w:p>
    <w:p w:rsidR="00950C7A" w:rsidRDefault="00950C7A" w:rsidP="002D6BF6">
      <w:pPr>
        <w:pStyle w:val="Oaeno"/>
        <w:numPr>
          <w:ilvl w:val="0"/>
          <w:numId w:val="10"/>
        </w:numPr>
        <w:jc w:val="both"/>
        <w:rPr>
          <w:rFonts w:ascii="Times New Roman" w:hAnsi="Times New Roman"/>
          <w:color w:val="000000"/>
          <w:sz w:val="24"/>
        </w:rPr>
      </w:pPr>
      <w:r>
        <w:rPr>
          <w:rFonts w:ascii="Times New Roman" w:hAnsi="Times New Roman"/>
          <w:color w:val="000000"/>
          <w:sz w:val="24"/>
        </w:rPr>
        <w:t>Журнал по прочим операциям</w:t>
      </w:r>
      <w:r w:rsidR="00FF5BD6">
        <w:rPr>
          <w:rFonts w:ascii="Times New Roman" w:hAnsi="Times New Roman"/>
          <w:color w:val="000000"/>
          <w:sz w:val="24"/>
        </w:rPr>
        <w:t xml:space="preserve"> № 8</w:t>
      </w:r>
      <w:r>
        <w:rPr>
          <w:rFonts w:ascii="Times New Roman" w:hAnsi="Times New Roman"/>
          <w:color w:val="000000"/>
          <w:sz w:val="24"/>
        </w:rPr>
        <w:t>;</w:t>
      </w:r>
    </w:p>
    <w:p w:rsidR="00950C7A" w:rsidRDefault="00950C7A" w:rsidP="002D6BF6">
      <w:pPr>
        <w:pStyle w:val="Oaeno"/>
        <w:numPr>
          <w:ilvl w:val="0"/>
          <w:numId w:val="10"/>
        </w:numPr>
        <w:jc w:val="both"/>
        <w:rPr>
          <w:rFonts w:ascii="Times New Roman" w:hAnsi="Times New Roman"/>
          <w:color w:val="000000"/>
          <w:sz w:val="24"/>
        </w:rPr>
      </w:pPr>
      <w:r>
        <w:rPr>
          <w:rFonts w:ascii="Times New Roman" w:hAnsi="Times New Roman"/>
          <w:color w:val="000000"/>
          <w:sz w:val="24"/>
        </w:rPr>
        <w:t>Главная книга.</w:t>
      </w:r>
    </w:p>
    <w:p w:rsidR="00950C7A" w:rsidRDefault="00950C7A" w:rsidP="008E7DDD">
      <w:pPr>
        <w:autoSpaceDE w:val="0"/>
        <w:autoSpaceDN w:val="0"/>
        <w:adjustRightInd w:val="0"/>
        <w:jc w:val="both"/>
      </w:pPr>
    </w:p>
    <w:p w:rsidR="00950C7A" w:rsidRDefault="00950C7A" w:rsidP="00950C7A">
      <w:pPr>
        <w:autoSpaceDE w:val="0"/>
        <w:autoSpaceDN w:val="0"/>
        <w:adjustRightInd w:val="0"/>
        <w:jc w:val="both"/>
      </w:pPr>
    </w:p>
    <w:p w:rsidR="00950C7A" w:rsidRDefault="00950C7A" w:rsidP="00950C7A">
      <w:pPr>
        <w:autoSpaceDE w:val="0"/>
        <w:autoSpaceDN w:val="0"/>
        <w:adjustRightInd w:val="0"/>
        <w:jc w:val="both"/>
      </w:pPr>
    </w:p>
    <w:p w:rsidR="00950C7A" w:rsidRDefault="00950C7A" w:rsidP="00950C7A">
      <w:pPr>
        <w:autoSpaceDE w:val="0"/>
        <w:autoSpaceDN w:val="0"/>
        <w:adjustRightInd w:val="0"/>
        <w:jc w:val="both"/>
      </w:pPr>
    </w:p>
    <w:p w:rsidR="00950C7A" w:rsidRDefault="00950C7A" w:rsidP="00950C7A">
      <w:pPr>
        <w:autoSpaceDE w:val="0"/>
        <w:autoSpaceDN w:val="0"/>
        <w:adjustRightInd w:val="0"/>
        <w:jc w:val="both"/>
      </w:pPr>
    </w:p>
    <w:p w:rsidR="00950C7A" w:rsidRDefault="00950C7A" w:rsidP="00950C7A">
      <w:pPr>
        <w:autoSpaceDE w:val="0"/>
        <w:autoSpaceDN w:val="0"/>
        <w:adjustRightInd w:val="0"/>
        <w:jc w:val="both"/>
      </w:pPr>
    </w:p>
    <w:p w:rsidR="00950C7A" w:rsidRDefault="00950C7A" w:rsidP="00950C7A">
      <w:pPr>
        <w:autoSpaceDE w:val="0"/>
        <w:autoSpaceDN w:val="0"/>
        <w:adjustRightInd w:val="0"/>
        <w:jc w:val="both"/>
      </w:pPr>
    </w:p>
    <w:p w:rsidR="00950C7A" w:rsidRDefault="00950C7A" w:rsidP="00950C7A">
      <w:pPr>
        <w:autoSpaceDE w:val="0"/>
        <w:autoSpaceDN w:val="0"/>
        <w:adjustRightInd w:val="0"/>
        <w:jc w:val="both"/>
      </w:pPr>
    </w:p>
    <w:p w:rsidR="00950C7A" w:rsidRDefault="00950C7A" w:rsidP="00950C7A">
      <w:pPr>
        <w:autoSpaceDE w:val="0"/>
        <w:autoSpaceDN w:val="0"/>
        <w:adjustRightInd w:val="0"/>
        <w:jc w:val="both"/>
      </w:pPr>
    </w:p>
    <w:p w:rsidR="00950C7A" w:rsidRDefault="00950C7A" w:rsidP="00950C7A">
      <w:pPr>
        <w:autoSpaceDE w:val="0"/>
        <w:autoSpaceDN w:val="0"/>
        <w:adjustRightInd w:val="0"/>
        <w:jc w:val="both"/>
      </w:pPr>
    </w:p>
    <w:p w:rsidR="00950C7A" w:rsidRDefault="00950C7A" w:rsidP="00950C7A">
      <w:pPr>
        <w:autoSpaceDE w:val="0"/>
        <w:autoSpaceDN w:val="0"/>
        <w:adjustRightInd w:val="0"/>
        <w:jc w:val="both"/>
      </w:pPr>
    </w:p>
    <w:p w:rsidR="00950C7A" w:rsidRDefault="00950C7A" w:rsidP="00950C7A">
      <w:pPr>
        <w:autoSpaceDE w:val="0"/>
        <w:autoSpaceDN w:val="0"/>
        <w:adjustRightInd w:val="0"/>
        <w:jc w:val="both"/>
      </w:pPr>
    </w:p>
    <w:p w:rsidR="00950C7A" w:rsidRDefault="00950C7A" w:rsidP="00950C7A">
      <w:pPr>
        <w:autoSpaceDE w:val="0"/>
        <w:autoSpaceDN w:val="0"/>
        <w:adjustRightInd w:val="0"/>
        <w:jc w:val="both"/>
      </w:pPr>
    </w:p>
    <w:p w:rsidR="00950C7A" w:rsidRDefault="00950C7A" w:rsidP="00950C7A">
      <w:pPr>
        <w:autoSpaceDE w:val="0"/>
        <w:autoSpaceDN w:val="0"/>
        <w:adjustRightInd w:val="0"/>
        <w:jc w:val="both"/>
      </w:pPr>
    </w:p>
    <w:p w:rsidR="00950C7A" w:rsidRDefault="00950C7A" w:rsidP="00950C7A">
      <w:pPr>
        <w:autoSpaceDE w:val="0"/>
        <w:autoSpaceDN w:val="0"/>
        <w:adjustRightInd w:val="0"/>
        <w:jc w:val="both"/>
      </w:pPr>
    </w:p>
    <w:p w:rsidR="00950C7A" w:rsidRDefault="00950C7A" w:rsidP="00950C7A">
      <w:pPr>
        <w:autoSpaceDE w:val="0"/>
        <w:autoSpaceDN w:val="0"/>
        <w:adjustRightInd w:val="0"/>
        <w:jc w:val="both"/>
      </w:pPr>
    </w:p>
    <w:p w:rsidR="00DE7F06" w:rsidRPr="00EF22C3" w:rsidRDefault="00DE7F06">
      <w:pPr>
        <w:pStyle w:val="a5"/>
      </w:pPr>
    </w:p>
    <w:sectPr w:rsidR="00DE7F06" w:rsidRPr="00EF22C3" w:rsidSect="00CD61B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646" w:rsidRDefault="00A52646" w:rsidP="007F554A">
      <w:r>
        <w:separator/>
      </w:r>
    </w:p>
  </w:endnote>
  <w:endnote w:type="continuationSeparator" w:id="1">
    <w:p w:rsidR="00A52646" w:rsidRDefault="00A52646" w:rsidP="007F55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Roboto">
    <w:altName w:val="Times New Roman"/>
    <w:charset w:val="00"/>
    <w:family w:val="auto"/>
    <w:pitch w:val="default"/>
    <w:sig w:usb0="00000000" w:usb1="00000000" w:usb2="00000000" w:usb3="00000000" w:csb0="00000000" w:csb1="00000000"/>
  </w:font>
  <w:font w:name="PT Sans">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646" w:rsidRDefault="00A52646" w:rsidP="007F554A">
      <w:r>
        <w:separator/>
      </w:r>
    </w:p>
  </w:footnote>
  <w:footnote w:type="continuationSeparator" w:id="1">
    <w:p w:rsidR="00A52646" w:rsidRDefault="00A52646" w:rsidP="007F55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4BA"/>
    <w:multiLevelType w:val="hybridMultilevel"/>
    <w:tmpl w:val="C9E4B2DA"/>
    <w:lvl w:ilvl="0" w:tplc="7E367C40">
      <w:start w:val="1"/>
      <w:numFmt w:val="bullet"/>
      <w:lvlText w:val=""/>
      <w:lvlJc w:val="left"/>
      <w:pPr>
        <w:tabs>
          <w:tab w:val="num" w:pos="704"/>
        </w:tabs>
        <w:ind w:left="704" w:hanging="363"/>
      </w:pPr>
      <w:rPr>
        <w:rFonts w:ascii="Symbol" w:hAnsi="Symbol" w:hint="default"/>
      </w:rPr>
    </w:lvl>
    <w:lvl w:ilvl="1" w:tplc="EBC2156A">
      <w:start w:val="9"/>
      <w:numFmt w:val="decimal"/>
      <w:lvlText w:val="%2."/>
      <w:lvlJc w:val="left"/>
      <w:pPr>
        <w:tabs>
          <w:tab w:val="num" w:pos="363"/>
        </w:tabs>
        <w:ind w:left="363" w:hanging="363"/>
      </w:pPr>
      <w:rPr>
        <w:rFonts w:hint="default"/>
      </w:rPr>
    </w:lvl>
    <w:lvl w:ilvl="2" w:tplc="04190005" w:tentative="1">
      <w:start w:val="1"/>
      <w:numFmt w:val="bullet"/>
      <w:lvlText w:val=""/>
      <w:lvlJc w:val="left"/>
      <w:pPr>
        <w:tabs>
          <w:tab w:val="num" w:pos="347"/>
        </w:tabs>
        <w:ind w:left="347" w:hanging="360"/>
      </w:pPr>
      <w:rPr>
        <w:rFonts w:ascii="Wingdings" w:hAnsi="Wingdings" w:hint="default"/>
      </w:rPr>
    </w:lvl>
    <w:lvl w:ilvl="3" w:tplc="04190001" w:tentative="1">
      <w:start w:val="1"/>
      <w:numFmt w:val="bullet"/>
      <w:lvlText w:val=""/>
      <w:lvlJc w:val="left"/>
      <w:pPr>
        <w:tabs>
          <w:tab w:val="num" w:pos="1067"/>
        </w:tabs>
        <w:ind w:left="1067" w:hanging="360"/>
      </w:pPr>
      <w:rPr>
        <w:rFonts w:ascii="Symbol" w:hAnsi="Symbol" w:hint="default"/>
      </w:rPr>
    </w:lvl>
    <w:lvl w:ilvl="4" w:tplc="04190003" w:tentative="1">
      <w:start w:val="1"/>
      <w:numFmt w:val="bullet"/>
      <w:lvlText w:val="o"/>
      <w:lvlJc w:val="left"/>
      <w:pPr>
        <w:tabs>
          <w:tab w:val="num" w:pos="1787"/>
        </w:tabs>
        <w:ind w:left="1787" w:hanging="360"/>
      </w:pPr>
      <w:rPr>
        <w:rFonts w:ascii="Courier New" w:hAnsi="Courier New" w:cs="Courier New" w:hint="default"/>
      </w:rPr>
    </w:lvl>
    <w:lvl w:ilvl="5" w:tplc="04190005" w:tentative="1">
      <w:start w:val="1"/>
      <w:numFmt w:val="bullet"/>
      <w:lvlText w:val=""/>
      <w:lvlJc w:val="left"/>
      <w:pPr>
        <w:tabs>
          <w:tab w:val="num" w:pos="2507"/>
        </w:tabs>
        <w:ind w:left="2507" w:hanging="360"/>
      </w:pPr>
      <w:rPr>
        <w:rFonts w:ascii="Wingdings" w:hAnsi="Wingdings" w:hint="default"/>
      </w:rPr>
    </w:lvl>
    <w:lvl w:ilvl="6" w:tplc="04190001" w:tentative="1">
      <w:start w:val="1"/>
      <w:numFmt w:val="bullet"/>
      <w:lvlText w:val=""/>
      <w:lvlJc w:val="left"/>
      <w:pPr>
        <w:tabs>
          <w:tab w:val="num" w:pos="3227"/>
        </w:tabs>
        <w:ind w:left="3227" w:hanging="360"/>
      </w:pPr>
      <w:rPr>
        <w:rFonts w:ascii="Symbol" w:hAnsi="Symbol" w:hint="default"/>
      </w:rPr>
    </w:lvl>
    <w:lvl w:ilvl="7" w:tplc="04190003" w:tentative="1">
      <w:start w:val="1"/>
      <w:numFmt w:val="bullet"/>
      <w:lvlText w:val="o"/>
      <w:lvlJc w:val="left"/>
      <w:pPr>
        <w:tabs>
          <w:tab w:val="num" w:pos="3947"/>
        </w:tabs>
        <w:ind w:left="3947" w:hanging="360"/>
      </w:pPr>
      <w:rPr>
        <w:rFonts w:ascii="Courier New" w:hAnsi="Courier New" w:cs="Courier New" w:hint="default"/>
      </w:rPr>
    </w:lvl>
    <w:lvl w:ilvl="8" w:tplc="04190005" w:tentative="1">
      <w:start w:val="1"/>
      <w:numFmt w:val="bullet"/>
      <w:lvlText w:val=""/>
      <w:lvlJc w:val="left"/>
      <w:pPr>
        <w:tabs>
          <w:tab w:val="num" w:pos="4667"/>
        </w:tabs>
        <w:ind w:left="4667" w:hanging="360"/>
      </w:pPr>
      <w:rPr>
        <w:rFonts w:ascii="Wingdings" w:hAnsi="Wingdings" w:hint="default"/>
      </w:rPr>
    </w:lvl>
  </w:abstractNum>
  <w:abstractNum w:abstractNumId="1">
    <w:nsid w:val="049339C7"/>
    <w:multiLevelType w:val="hybridMultilevel"/>
    <w:tmpl w:val="A20ADD3E"/>
    <w:lvl w:ilvl="0" w:tplc="541ABF7C">
      <w:start w:val="1"/>
      <w:numFmt w:val="bullet"/>
      <w:lvlText w:val=""/>
      <w:lvlJc w:val="left"/>
      <w:pPr>
        <w:ind w:left="840" w:hanging="360"/>
      </w:pPr>
      <w:rPr>
        <w:rFonts w:ascii="Symbol" w:hAnsi="Symbol" w:hint="default"/>
      </w:rPr>
    </w:lvl>
    <w:lvl w:ilvl="1" w:tplc="C0DEB660">
      <w:start w:val="3"/>
      <w:numFmt w:val="bullet"/>
      <w:lvlText w:val=""/>
      <w:lvlJc w:val="left"/>
      <w:pPr>
        <w:ind w:left="1560" w:hanging="360"/>
      </w:pPr>
      <w:rPr>
        <w:rFonts w:ascii="Times New Roman" w:eastAsia="Times New Roman" w:hAnsi="Times New Roman" w:cs="Times New Roman"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
    <w:nsid w:val="06E37450"/>
    <w:multiLevelType w:val="hybridMultilevel"/>
    <w:tmpl w:val="F1922E0C"/>
    <w:lvl w:ilvl="0" w:tplc="9CBEC2F2">
      <w:start w:val="1"/>
      <w:numFmt w:val="bullet"/>
      <w:lvlText w:val=""/>
      <w:lvlJc w:val="left"/>
      <w:pPr>
        <w:tabs>
          <w:tab w:val="num" w:pos="986"/>
        </w:tabs>
        <w:ind w:left="986" w:hanging="419"/>
      </w:pPr>
      <w:rPr>
        <w:rFonts w:ascii="Symbol" w:hAnsi="Symbol" w:hint="default"/>
      </w:rPr>
    </w:lvl>
    <w:lvl w:ilvl="1" w:tplc="04190003" w:tentative="1">
      <w:start w:val="1"/>
      <w:numFmt w:val="bullet"/>
      <w:lvlText w:val="o"/>
      <w:lvlJc w:val="left"/>
      <w:pPr>
        <w:tabs>
          <w:tab w:val="num" w:pos="-1111"/>
        </w:tabs>
        <w:ind w:left="-1111" w:hanging="360"/>
      </w:pPr>
      <w:rPr>
        <w:rFonts w:ascii="Courier New" w:hAnsi="Courier New" w:cs="Courier New" w:hint="default"/>
      </w:rPr>
    </w:lvl>
    <w:lvl w:ilvl="2" w:tplc="04190005" w:tentative="1">
      <w:start w:val="1"/>
      <w:numFmt w:val="bullet"/>
      <w:lvlText w:val=""/>
      <w:lvlJc w:val="left"/>
      <w:pPr>
        <w:tabs>
          <w:tab w:val="num" w:pos="-391"/>
        </w:tabs>
        <w:ind w:left="-391" w:hanging="360"/>
      </w:pPr>
      <w:rPr>
        <w:rFonts w:ascii="Wingdings" w:hAnsi="Wingdings" w:hint="default"/>
      </w:rPr>
    </w:lvl>
    <w:lvl w:ilvl="3" w:tplc="04190001" w:tentative="1">
      <w:start w:val="1"/>
      <w:numFmt w:val="bullet"/>
      <w:lvlText w:val=""/>
      <w:lvlJc w:val="left"/>
      <w:pPr>
        <w:tabs>
          <w:tab w:val="num" w:pos="329"/>
        </w:tabs>
        <w:ind w:left="329" w:hanging="360"/>
      </w:pPr>
      <w:rPr>
        <w:rFonts w:ascii="Symbol" w:hAnsi="Symbol" w:hint="default"/>
      </w:rPr>
    </w:lvl>
    <w:lvl w:ilvl="4" w:tplc="04190003" w:tentative="1">
      <w:start w:val="1"/>
      <w:numFmt w:val="bullet"/>
      <w:lvlText w:val="o"/>
      <w:lvlJc w:val="left"/>
      <w:pPr>
        <w:tabs>
          <w:tab w:val="num" w:pos="1049"/>
        </w:tabs>
        <w:ind w:left="1049" w:hanging="360"/>
      </w:pPr>
      <w:rPr>
        <w:rFonts w:ascii="Courier New" w:hAnsi="Courier New" w:cs="Courier New" w:hint="default"/>
      </w:rPr>
    </w:lvl>
    <w:lvl w:ilvl="5" w:tplc="04190005" w:tentative="1">
      <w:start w:val="1"/>
      <w:numFmt w:val="bullet"/>
      <w:lvlText w:val=""/>
      <w:lvlJc w:val="left"/>
      <w:pPr>
        <w:tabs>
          <w:tab w:val="num" w:pos="1769"/>
        </w:tabs>
        <w:ind w:left="1769" w:hanging="360"/>
      </w:pPr>
      <w:rPr>
        <w:rFonts w:ascii="Wingdings" w:hAnsi="Wingdings" w:hint="default"/>
      </w:rPr>
    </w:lvl>
    <w:lvl w:ilvl="6" w:tplc="04190001" w:tentative="1">
      <w:start w:val="1"/>
      <w:numFmt w:val="bullet"/>
      <w:lvlText w:val=""/>
      <w:lvlJc w:val="left"/>
      <w:pPr>
        <w:tabs>
          <w:tab w:val="num" w:pos="2489"/>
        </w:tabs>
        <w:ind w:left="2489" w:hanging="360"/>
      </w:pPr>
      <w:rPr>
        <w:rFonts w:ascii="Symbol" w:hAnsi="Symbol" w:hint="default"/>
      </w:rPr>
    </w:lvl>
    <w:lvl w:ilvl="7" w:tplc="04190003" w:tentative="1">
      <w:start w:val="1"/>
      <w:numFmt w:val="bullet"/>
      <w:lvlText w:val="o"/>
      <w:lvlJc w:val="left"/>
      <w:pPr>
        <w:tabs>
          <w:tab w:val="num" w:pos="3209"/>
        </w:tabs>
        <w:ind w:left="3209" w:hanging="360"/>
      </w:pPr>
      <w:rPr>
        <w:rFonts w:ascii="Courier New" w:hAnsi="Courier New" w:cs="Courier New" w:hint="default"/>
      </w:rPr>
    </w:lvl>
    <w:lvl w:ilvl="8" w:tplc="04190005" w:tentative="1">
      <w:start w:val="1"/>
      <w:numFmt w:val="bullet"/>
      <w:lvlText w:val=""/>
      <w:lvlJc w:val="left"/>
      <w:pPr>
        <w:tabs>
          <w:tab w:val="num" w:pos="3929"/>
        </w:tabs>
        <w:ind w:left="3929" w:hanging="360"/>
      </w:pPr>
      <w:rPr>
        <w:rFonts w:ascii="Wingdings" w:hAnsi="Wingdings" w:hint="default"/>
      </w:rPr>
    </w:lvl>
  </w:abstractNum>
  <w:abstractNum w:abstractNumId="3">
    <w:nsid w:val="0F1C52F3"/>
    <w:multiLevelType w:val="hybridMultilevel"/>
    <w:tmpl w:val="F5369AFC"/>
    <w:lvl w:ilvl="0" w:tplc="BFAA5E40">
      <w:start w:val="1"/>
      <w:numFmt w:val="bullet"/>
      <w:lvlText w:val=""/>
      <w:lvlJc w:val="left"/>
      <w:pPr>
        <w:tabs>
          <w:tab w:val="num" w:pos="1077"/>
        </w:tabs>
        <w:ind w:left="1077" w:hanging="510"/>
      </w:pPr>
      <w:rPr>
        <w:rFonts w:ascii="Symbol" w:hAnsi="Symbol" w:hint="default"/>
      </w:rPr>
    </w:lvl>
    <w:lvl w:ilvl="1" w:tplc="04190003">
      <w:start w:val="1"/>
      <w:numFmt w:val="bullet"/>
      <w:lvlText w:val="o"/>
      <w:lvlJc w:val="left"/>
      <w:pPr>
        <w:tabs>
          <w:tab w:val="num" w:pos="1791"/>
        </w:tabs>
        <w:ind w:left="1791" w:hanging="360"/>
      </w:pPr>
      <w:rPr>
        <w:rFonts w:ascii="Courier New" w:hAnsi="Courier New" w:cs="Courier New" w:hint="default"/>
      </w:rPr>
    </w:lvl>
    <w:lvl w:ilvl="2" w:tplc="04190005" w:tentative="1">
      <w:start w:val="1"/>
      <w:numFmt w:val="bullet"/>
      <w:lvlText w:val=""/>
      <w:lvlJc w:val="left"/>
      <w:pPr>
        <w:tabs>
          <w:tab w:val="num" w:pos="2511"/>
        </w:tabs>
        <w:ind w:left="2511" w:hanging="360"/>
      </w:pPr>
      <w:rPr>
        <w:rFonts w:ascii="Wingdings" w:hAnsi="Wingdings" w:hint="default"/>
      </w:rPr>
    </w:lvl>
    <w:lvl w:ilvl="3" w:tplc="04190001" w:tentative="1">
      <w:start w:val="1"/>
      <w:numFmt w:val="bullet"/>
      <w:lvlText w:val=""/>
      <w:lvlJc w:val="left"/>
      <w:pPr>
        <w:tabs>
          <w:tab w:val="num" w:pos="3231"/>
        </w:tabs>
        <w:ind w:left="3231" w:hanging="360"/>
      </w:pPr>
      <w:rPr>
        <w:rFonts w:ascii="Symbol" w:hAnsi="Symbol" w:hint="default"/>
      </w:rPr>
    </w:lvl>
    <w:lvl w:ilvl="4" w:tplc="04190003" w:tentative="1">
      <w:start w:val="1"/>
      <w:numFmt w:val="bullet"/>
      <w:lvlText w:val="o"/>
      <w:lvlJc w:val="left"/>
      <w:pPr>
        <w:tabs>
          <w:tab w:val="num" w:pos="3951"/>
        </w:tabs>
        <w:ind w:left="3951" w:hanging="360"/>
      </w:pPr>
      <w:rPr>
        <w:rFonts w:ascii="Courier New" w:hAnsi="Courier New" w:cs="Courier New" w:hint="default"/>
      </w:rPr>
    </w:lvl>
    <w:lvl w:ilvl="5" w:tplc="04190005" w:tentative="1">
      <w:start w:val="1"/>
      <w:numFmt w:val="bullet"/>
      <w:lvlText w:val=""/>
      <w:lvlJc w:val="left"/>
      <w:pPr>
        <w:tabs>
          <w:tab w:val="num" w:pos="4671"/>
        </w:tabs>
        <w:ind w:left="4671" w:hanging="360"/>
      </w:pPr>
      <w:rPr>
        <w:rFonts w:ascii="Wingdings" w:hAnsi="Wingdings" w:hint="default"/>
      </w:rPr>
    </w:lvl>
    <w:lvl w:ilvl="6" w:tplc="04190001" w:tentative="1">
      <w:start w:val="1"/>
      <w:numFmt w:val="bullet"/>
      <w:lvlText w:val=""/>
      <w:lvlJc w:val="left"/>
      <w:pPr>
        <w:tabs>
          <w:tab w:val="num" w:pos="5391"/>
        </w:tabs>
        <w:ind w:left="5391" w:hanging="360"/>
      </w:pPr>
      <w:rPr>
        <w:rFonts w:ascii="Symbol" w:hAnsi="Symbol" w:hint="default"/>
      </w:rPr>
    </w:lvl>
    <w:lvl w:ilvl="7" w:tplc="04190003" w:tentative="1">
      <w:start w:val="1"/>
      <w:numFmt w:val="bullet"/>
      <w:lvlText w:val="o"/>
      <w:lvlJc w:val="left"/>
      <w:pPr>
        <w:tabs>
          <w:tab w:val="num" w:pos="6111"/>
        </w:tabs>
        <w:ind w:left="6111" w:hanging="360"/>
      </w:pPr>
      <w:rPr>
        <w:rFonts w:ascii="Courier New" w:hAnsi="Courier New" w:cs="Courier New" w:hint="default"/>
      </w:rPr>
    </w:lvl>
    <w:lvl w:ilvl="8" w:tplc="04190005" w:tentative="1">
      <w:start w:val="1"/>
      <w:numFmt w:val="bullet"/>
      <w:lvlText w:val=""/>
      <w:lvlJc w:val="left"/>
      <w:pPr>
        <w:tabs>
          <w:tab w:val="num" w:pos="6831"/>
        </w:tabs>
        <w:ind w:left="6831" w:hanging="360"/>
      </w:pPr>
      <w:rPr>
        <w:rFonts w:ascii="Wingdings" w:hAnsi="Wingdings" w:hint="default"/>
      </w:rPr>
    </w:lvl>
  </w:abstractNum>
  <w:abstractNum w:abstractNumId="4">
    <w:nsid w:val="0F5575B0"/>
    <w:multiLevelType w:val="hybridMultilevel"/>
    <w:tmpl w:val="CC8A50CE"/>
    <w:lvl w:ilvl="0" w:tplc="40D47434">
      <w:start w:val="1"/>
      <w:numFmt w:val="bullet"/>
      <w:lvlText w:val=""/>
      <w:lvlJc w:val="left"/>
      <w:pPr>
        <w:tabs>
          <w:tab w:val="num" w:pos="720"/>
        </w:tabs>
        <w:ind w:left="720" w:hanging="360"/>
      </w:pPr>
      <w:rPr>
        <w:rFonts w:ascii="Symbol" w:hAnsi="Symbol" w:hint="default"/>
      </w:rPr>
    </w:lvl>
    <w:lvl w:ilvl="1" w:tplc="3F121C82">
      <w:start w:val="4"/>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058306D"/>
    <w:multiLevelType w:val="hybridMultilevel"/>
    <w:tmpl w:val="22F47636"/>
    <w:lvl w:ilvl="0" w:tplc="22DA5D60">
      <w:start w:val="1"/>
      <w:numFmt w:val="bullet"/>
      <w:lvlText w:val=""/>
      <w:lvlJc w:val="left"/>
      <w:pPr>
        <w:tabs>
          <w:tab w:val="num" w:pos="777"/>
        </w:tabs>
        <w:ind w:left="777" w:hanging="4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B918C6"/>
    <w:multiLevelType w:val="hybridMultilevel"/>
    <w:tmpl w:val="9EF477C0"/>
    <w:lvl w:ilvl="0" w:tplc="A06CF64A">
      <w:start w:val="1"/>
      <w:numFmt w:val="bullet"/>
      <w:lvlText w:val=""/>
      <w:lvlJc w:val="left"/>
      <w:pPr>
        <w:tabs>
          <w:tab w:val="num" w:pos="1077"/>
        </w:tabs>
        <w:ind w:left="1077" w:hanging="510"/>
      </w:pPr>
      <w:rPr>
        <w:rFonts w:ascii="Symbol" w:hAnsi="Symbol" w:hint="default"/>
      </w:rPr>
    </w:lvl>
    <w:lvl w:ilvl="1" w:tplc="04190003" w:tentative="1">
      <w:start w:val="1"/>
      <w:numFmt w:val="bullet"/>
      <w:lvlText w:val="o"/>
      <w:lvlJc w:val="left"/>
      <w:pPr>
        <w:tabs>
          <w:tab w:val="num" w:pos="1581"/>
        </w:tabs>
        <w:ind w:left="1581" w:hanging="360"/>
      </w:pPr>
      <w:rPr>
        <w:rFonts w:ascii="Courier New" w:hAnsi="Courier New" w:cs="Courier New" w:hint="default"/>
      </w:rPr>
    </w:lvl>
    <w:lvl w:ilvl="2" w:tplc="04190005" w:tentative="1">
      <w:start w:val="1"/>
      <w:numFmt w:val="bullet"/>
      <w:lvlText w:val=""/>
      <w:lvlJc w:val="left"/>
      <w:pPr>
        <w:tabs>
          <w:tab w:val="num" w:pos="2301"/>
        </w:tabs>
        <w:ind w:left="2301" w:hanging="360"/>
      </w:pPr>
      <w:rPr>
        <w:rFonts w:ascii="Wingdings" w:hAnsi="Wingdings" w:hint="default"/>
      </w:rPr>
    </w:lvl>
    <w:lvl w:ilvl="3" w:tplc="04190001" w:tentative="1">
      <w:start w:val="1"/>
      <w:numFmt w:val="bullet"/>
      <w:lvlText w:val=""/>
      <w:lvlJc w:val="left"/>
      <w:pPr>
        <w:tabs>
          <w:tab w:val="num" w:pos="3021"/>
        </w:tabs>
        <w:ind w:left="3021" w:hanging="360"/>
      </w:pPr>
      <w:rPr>
        <w:rFonts w:ascii="Symbol" w:hAnsi="Symbol" w:hint="default"/>
      </w:rPr>
    </w:lvl>
    <w:lvl w:ilvl="4" w:tplc="04190003" w:tentative="1">
      <w:start w:val="1"/>
      <w:numFmt w:val="bullet"/>
      <w:lvlText w:val="o"/>
      <w:lvlJc w:val="left"/>
      <w:pPr>
        <w:tabs>
          <w:tab w:val="num" w:pos="3741"/>
        </w:tabs>
        <w:ind w:left="3741" w:hanging="360"/>
      </w:pPr>
      <w:rPr>
        <w:rFonts w:ascii="Courier New" w:hAnsi="Courier New" w:cs="Courier New" w:hint="default"/>
      </w:rPr>
    </w:lvl>
    <w:lvl w:ilvl="5" w:tplc="04190005" w:tentative="1">
      <w:start w:val="1"/>
      <w:numFmt w:val="bullet"/>
      <w:lvlText w:val=""/>
      <w:lvlJc w:val="left"/>
      <w:pPr>
        <w:tabs>
          <w:tab w:val="num" w:pos="4461"/>
        </w:tabs>
        <w:ind w:left="4461" w:hanging="360"/>
      </w:pPr>
      <w:rPr>
        <w:rFonts w:ascii="Wingdings" w:hAnsi="Wingdings" w:hint="default"/>
      </w:rPr>
    </w:lvl>
    <w:lvl w:ilvl="6" w:tplc="04190001" w:tentative="1">
      <w:start w:val="1"/>
      <w:numFmt w:val="bullet"/>
      <w:lvlText w:val=""/>
      <w:lvlJc w:val="left"/>
      <w:pPr>
        <w:tabs>
          <w:tab w:val="num" w:pos="5181"/>
        </w:tabs>
        <w:ind w:left="5181" w:hanging="360"/>
      </w:pPr>
      <w:rPr>
        <w:rFonts w:ascii="Symbol" w:hAnsi="Symbol" w:hint="default"/>
      </w:rPr>
    </w:lvl>
    <w:lvl w:ilvl="7" w:tplc="04190003" w:tentative="1">
      <w:start w:val="1"/>
      <w:numFmt w:val="bullet"/>
      <w:lvlText w:val="o"/>
      <w:lvlJc w:val="left"/>
      <w:pPr>
        <w:tabs>
          <w:tab w:val="num" w:pos="5901"/>
        </w:tabs>
        <w:ind w:left="5901" w:hanging="360"/>
      </w:pPr>
      <w:rPr>
        <w:rFonts w:ascii="Courier New" w:hAnsi="Courier New" w:cs="Courier New" w:hint="default"/>
      </w:rPr>
    </w:lvl>
    <w:lvl w:ilvl="8" w:tplc="04190005" w:tentative="1">
      <w:start w:val="1"/>
      <w:numFmt w:val="bullet"/>
      <w:lvlText w:val=""/>
      <w:lvlJc w:val="left"/>
      <w:pPr>
        <w:tabs>
          <w:tab w:val="num" w:pos="6621"/>
        </w:tabs>
        <w:ind w:left="6621" w:hanging="360"/>
      </w:pPr>
      <w:rPr>
        <w:rFonts w:ascii="Wingdings" w:hAnsi="Wingdings" w:hint="default"/>
      </w:rPr>
    </w:lvl>
  </w:abstractNum>
  <w:abstractNum w:abstractNumId="7">
    <w:nsid w:val="14C44CB0"/>
    <w:multiLevelType w:val="hybridMultilevel"/>
    <w:tmpl w:val="F6FA6E20"/>
    <w:lvl w:ilvl="0" w:tplc="22DA5D60">
      <w:start w:val="1"/>
      <w:numFmt w:val="bullet"/>
      <w:lvlText w:val=""/>
      <w:lvlJc w:val="left"/>
      <w:pPr>
        <w:tabs>
          <w:tab w:val="num" w:pos="840"/>
        </w:tabs>
        <w:ind w:left="840" w:hanging="42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8">
    <w:nsid w:val="17DF0A07"/>
    <w:multiLevelType w:val="hybridMultilevel"/>
    <w:tmpl w:val="D1E6E2B4"/>
    <w:lvl w:ilvl="0" w:tplc="0A64FE6E">
      <w:start w:val="1"/>
      <w:numFmt w:val="bullet"/>
      <w:lvlText w:val=""/>
      <w:lvlJc w:val="left"/>
      <w:pPr>
        <w:tabs>
          <w:tab w:val="num" w:pos="744"/>
        </w:tabs>
        <w:ind w:left="744" w:hanging="360"/>
      </w:pPr>
      <w:rPr>
        <w:rFonts w:ascii="Symbol" w:hAnsi="Symbol" w:hint="default"/>
      </w:rPr>
    </w:lvl>
    <w:lvl w:ilvl="1" w:tplc="C88EAB7A">
      <w:start w:val="1"/>
      <w:numFmt w:val="bullet"/>
      <w:lvlText w:val=""/>
      <w:lvlJc w:val="left"/>
      <w:pPr>
        <w:tabs>
          <w:tab w:val="num" w:pos="1464"/>
        </w:tabs>
        <w:ind w:left="1464" w:hanging="360"/>
      </w:pPr>
      <w:rPr>
        <w:rFonts w:ascii="Symbol" w:hAnsi="Symbol" w:hint="default"/>
      </w:rPr>
    </w:lvl>
    <w:lvl w:ilvl="2" w:tplc="0419001B" w:tentative="1">
      <w:start w:val="1"/>
      <w:numFmt w:val="lowerRoman"/>
      <w:lvlText w:val="%3."/>
      <w:lvlJc w:val="right"/>
      <w:pPr>
        <w:tabs>
          <w:tab w:val="num" w:pos="2184"/>
        </w:tabs>
        <w:ind w:left="2184" w:hanging="180"/>
      </w:pPr>
    </w:lvl>
    <w:lvl w:ilvl="3" w:tplc="0419000F" w:tentative="1">
      <w:start w:val="1"/>
      <w:numFmt w:val="decimal"/>
      <w:lvlText w:val="%4."/>
      <w:lvlJc w:val="left"/>
      <w:pPr>
        <w:tabs>
          <w:tab w:val="num" w:pos="2904"/>
        </w:tabs>
        <w:ind w:left="2904" w:hanging="360"/>
      </w:pPr>
    </w:lvl>
    <w:lvl w:ilvl="4" w:tplc="04190019" w:tentative="1">
      <w:start w:val="1"/>
      <w:numFmt w:val="lowerLetter"/>
      <w:lvlText w:val="%5."/>
      <w:lvlJc w:val="left"/>
      <w:pPr>
        <w:tabs>
          <w:tab w:val="num" w:pos="3624"/>
        </w:tabs>
        <w:ind w:left="3624" w:hanging="360"/>
      </w:pPr>
    </w:lvl>
    <w:lvl w:ilvl="5" w:tplc="0419001B" w:tentative="1">
      <w:start w:val="1"/>
      <w:numFmt w:val="lowerRoman"/>
      <w:lvlText w:val="%6."/>
      <w:lvlJc w:val="right"/>
      <w:pPr>
        <w:tabs>
          <w:tab w:val="num" w:pos="4344"/>
        </w:tabs>
        <w:ind w:left="4344" w:hanging="180"/>
      </w:pPr>
    </w:lvl>
    <w:lvl w:ilvl="6" w:tplc="0419000F" w:tentative="1">
      <w:start w:val="1"/>
      <w:numFmt w:val="decimal"/>
      <w:lvlText w:val="%7."/>
      <w:lvlJc w:val="left"/>
      <w:pPr>
        <w:tabs>
          <w:tab w:val="num" w:pos="5064"/>
        </w:tabs>
        <w:ind w:left="5064" w:hanging="360"/>
      </w:pPr>
    </w:lvl>
    <w:lvl w:ilvl="7" w:tplc="04190019" w:tentative="1">
      <w:start w:val="1"/>
      <w:numFmt w:val="lowerLetter"/>
      <w:lvlText w:val="%8."/>
      <w:lvlJc w:val="left"/>
      <w:pPr>
        <w:tabs>
          <w:tab w:val="num" w:pos="5784"/>
        </w:tabs>
        <w:ind w:left="5784" w:hanging="360"/>
      </w:pPr>
    </w:lvl>
    <w:lvl w:ilvl="8" w:tplc="0419001B" w:tentative="1">
      <w:start w:val="1"/>
      <w:numFmt w:val="lowerRoman"/>
      <w:lvlText w:val="%9."/>
      <w:lvlJc w:val="right"/>
      <w:pPr>
        <w:tabs>
          <w:tab w:val="num" w:pos="6504"/>
        </w:tabs>
        <w:ind w:left="6504" w:hanging="180"/>
      </w:pPr>
    </w:lvl>
  </w:abstractNum>
  <w:abstractNum w:abstractNumId="9">
    <w:nsid w:val="1C4068BA"/>
    <w:multiLevelType w:val="multilevel"/>
    <w:tmpl w:val="FC9EF56E"/>
    <w:lvl w:ilvl="0">
      <w:start w:val="1"/>
      <w:numFmt w:val="bullet"/>
      <w:lvlText w:val=""/>
      <w:lvlJc w:val="left"/>
      <w:pPr>
        <w:tabs>
          <w:tab w:val="num" w:pos="843"/>
        </w:tabs>
        <w:ind w:left="843" w:hanging="363"/>
      </w:pPr>
      <w:rPr>
        <w:rFonts w:ascii="Symbol" w:hAnsi="Symbol" w:hint="default"/>
      </w:rPr>
    </w:lvl>
    <w:lvl w:ilvl="1">
      <w:start w:val="1"/>
      <w:numFmt w:val="decimal"/>
      <w:lvlText w:val="%1.%2."/>
      <w:lvlJc w:val="left"/>
      <w:pPr>
        <w:tabs>
          <w:tab w:val="num" w:pos="480"/>
        </w:tabs>
        <w:ind w:left="480" w:hanging="567"/>
      </w:pPr>
      <w:rPr>
        <w:rFonts w:hint="default"/>
      </w:rPr>
    </w:lvl>
    <w:lvl w:ilvl="2">
      <w:start w:val="1"/>
      <w:numFmt w:val="decimal"/>
      <w:lvlText w:val="%1.%2.%3."/>
      <w:lvlJc w:val="left"/>
      <w:pPr>
        <w:tabs>
          <w:tab w:val="num" w:pos="753"/>
        </w:tabs>
        <w:ind w:left="753" w:hanging="840"/>
      </w:pPr>
      <w:rPr>
        <w:rFonts w:hint="default"/>
      </w:rPr>
    </w:lvl>
    <w:lvl w:ilvl="3">
      <w:start w:val="1"/>
      <w:numFmt w:val="decimal"/>
      <w:lvlText w:val="%1.%2.%3.%4."/>
      <w:lvlJc w:val="left"/>
      <w:pPr>
        <w:tabs>
          <w:tab w:val="num" w:pos="753"/>
        </w:tabs>
        <w:ind w:left="753" w:hanging="840"/>
      </w:pPr>
      <w:rPr>
        <w:rFonts w:hint="default"/>
      </w:rPr>
    </w:lvl>
    <w:lvl w:ilvl="4">
      <w:start w:val="1"/>
      <w:numFmt w:val="decimal"/>
      <w:lvlText w:val="%1.%2.%3.%4.%5."/>
      <w:lvlJc w:val="left"/>
      <w:pPr>
        <w:tabs>
          <w:tab w:val="num" w:pos="993"/>
        </w:tabs>
        <w:ind w:left="993" w:hanging="1080"/>
      </w:pPr>
      <w:rPr>
        <w:rFonts w:hint="default"/>
      </w:rPr>
    </w:lvl>
    <w:lvl w:ilvl="5">
      <w:start w:val="1"/>
      <w:numFmt w:val="decimal"/>
      <w:lvlText w:val="%1.%2.%3.%4.%5.%6."/>
      <w:lvlJc w:val="left"/>
      <w:pPr>
        <w:tabs>
          <w:tab w:val="num" w:pos="993"/>
        </w:tabs>
        <w:ind w:left="993" w:hanging="1080"/>
      </w:pPr>
      <w:rPr>
        <w:rFonts w:hint="default"/>
      </w:rPr>
    </w:lvl>
    <w:lvl w:ilvl="6">
      <w:start w:val="1"/>
      <w:numFmt w:val="decimal"/>
      <w:lvlText w:val="%1.%2.%3.%4.%5.%6.%7."/>
      <w:lvlJc w:val="left"/>
      <w:pPr>
        <w:tabs>
          <w:tab w:val="num" w:pos="1353"/>
        </w:tabs>
        <w:ind w:left="1353" w:hanging="1440"/>
      </w:pPr>
      <w:rPr>
        <w:rFonts w:hint="default"/>
      </w:rPr>
    </w:lvl>
    <w:lvl w:ilvl="7">
      <w:start w:val="1"/>
      <w:numFmt w:val="decimal"/>
      <w:lvlText w:val="%1.%2.%3.%4.%5.%6.%7.%8."/>
      <w:lvlJc w:val="left"/>
      <w:pPr>
        <w:tabs>
          <w:tab w:val="num" w:pos="1353"/>
        </w:tabs>
        <w:ind w:left="1353" w:hanging="1440"/>
      </w:pPr>
      <w:rPr>
        <w:rFonts w:hint="default"/>
      </w:rPr>
    </w:lvl>
    <w:lvl w:ilvl="8">
      <w:start w:val="1"/>
      <w:numFmt w:val="decimal"/>
      <w:lvlText w:val="%1.%2.%3.%4.%5.%6.%7.%8.%9."/>
      <w:lvlJc w:val="left"/>
      <w:pPr>
        <w:tabs>
          <w:tab w:val="num" w:pos="1713"/>
        </w:tabs>
        <w:ind w:left="1713" w:hanging="1800"/>
      </w:pPr>
      <w:rPr>
        <w:rFonts w:hint="default"/>
      </w:rPr>
    </w:lvl>
  </w:abstractNum>
  <w:abstractNum w:abstractNumId="10">
    <w:nsid w:val="1E47358E"/>
    <w:multiLevelType w:val="hybridMultilevel"/>
    <w:tmpl w:val="FB3E3E66"/>
    <w:lvl w:ilvl="0" w:tplc="F536BDC4">
      <w:start w:val="1"/>
      <w:numFmt w:val="bullet"/>
      <w:lvlText w:val=""/>
      <w:lvlJc w:val="left"/>
      <w:pPr>
        <w:tabs>
          <w:tab w:val="num" w:pos="1077"/>
        </w:tabs>
        <w:ind w:left="1077" w:hanging="510"/>
      </w:pPr>
      <w:rPr>
        <w:rFonts w:ascii="Symbol" w:hAnsi="Symbol" w:hint="default"/>
      </w:rPr>
    </w:lvl>
    <w:lvl w:ilvl="1" w:tplc="04190003" w:tentative="1">
      <w:start w:val="1"/>
      <w:numFmt w:val="bullet"/>
      <w:lvlText w:val="o"/>
      <w:lvlJc w:val="left"/>
      <w:pPr>
        <w:tabs>
          <w:tab w:val="num" w:pos="1233"/>
        </w:tabs>
        <w:ind w:left="1233" w:hanging="360"/>
      </w:pPr>
      <w:rPr>
        <w:rFonts w:ascii="Courier New" w:hAnsi="Courier New" w:cs="Courier New" w:hint="default"/>
      </w:rPr>
    </w:lvl>
    <w:lvl w:ilvl="2" w:tplc="04190005" w:tentative="1">
      <w:start w:val="1"/>
      <w:numFmt w:val="bullet"/>
      <w:lvlText w:val=""/>
      <w:lvlJc w:val="left"/>
      <w:pPr>
        <w:tabs>
          <w:tab w:val="num" w:pos="1953"/>
        </w:tabs>
        <w:ind w:left="1953" w:hanging="360"/>
      </w:pPr>
      <w:rPr>
        <w:rFonts w:ascii="Wingdings" w:hAnsi="Wingdings" w:hint="default"/>
      </w:rPr>
    </w:lvl>
    <w:lvl w:ilvl="3" w:tplc="04190001" w:tentative="1">
      <w:start w:val="1"/>
      <w:numFmt w:val="bullet"/>
      <w:lvlText w:val=""/>
      <w:lvlJc w:val="left"/>
      <w:pPr>
        <w:tabs>
          <w:tab w:val="num" w:pos="2673"/>
        </w:tabs>
        <w:ind w:left="2673" w:hanging="360"/>
      </w:pPr>
      <w:rPr>
        <w:rFonts w:ascii="Symbol" w:hAnsi="Symbol" w:hint="default"/>
      </w:rPr>
    </w:lvl>
    <w:lvl w:ilvl="4" w:tplc="04190003" w:tentative="1">
      <w:start w:val="1"/>
      <w:numFmt w:val="bullet"/>
      <w:lvlText w:val="o"/>
      <w:lvlJc w:val="left"/>
      <w:pPr>
        <w:tabs>
          <w:tab w:val="num" w:pos="3393"/>
        </w:tabs>
        <w:ind w:left="3393" w:hanging="360"/>
      </w:pPr>
      <w:rPr>
        <w:rFonts w:ascii="Courier New" w:hAnsi="Courier New" w:cs="Courier New" w:hint="default"/>
      </w:rPr>
    </w:lvl>
    <w:lvl w:ilvl="5" w:tplc="04190005" w:tentative="1">
      <w:start w:val="1"/>
      <w:numFmt w:val="bullet"/>
      <w:lvlText w:val=""/>
      <w:lvlJc w:val="left"/>
      <w:pPr>
        <w:tabs>
          <w:tab w:val="num" w:pos="4113"/>
        </w:tabs>
        <w:ind w:left="4113" w:hanging="360"/>
      </w:pPr>
      <w:rPr>
        <w:rFonts w:ascii="Wingdings" w:hAnsi="Wingdings" w:hint="default"/>
      </w:rPr>
    </w:lvl>
    <w:lvl w:ilvl="6" w:tplc="04190001" w:tentative="1">
      <w:start w:val="1"/>
      <w:numFmt w:val="bullet"/>
      <w:lvlText w:val=""/>
      <w:lvlJc w:val="left"/>
      <w:pPr>
        <w:tabs>
          <w:tab w:val="num" w:pos="4833"/>
        </w:tabs>
        <w:ind w:left="4833" w:hanging="360"/>
      </w:pPr>
      <w:rPr>
        <w:rFonts w:ascii="Symbol" w:hAnsi="Symbol" w:hint="default"/>
      </w:rPr>
    </w:lvl>
    <w:lvl w:ilvl="7" w:tplc="04190003" w:tentative="1">
      <w:start w:val="1"/>
      <w:numFmt w:val="bullet"/>
      <w:lvlText w:val="o"/>
      <w:lvlJc w:val="left"/>
      <w:pPr>
        <w:tabs>
          <w:tab w:val="num" w:pos="5553"/>
        </w:tabs>
        <w:ind w:left="5553" w:hanging="360"/>
      </w:pPr>
      <w:rPr>
        <w:rFonts w:ascii="Courier New" w:hAnsi="Courier New" w:cs="Courier New" w:hint="default"/>
      </w:rPr>
    </w:lvl>
    <w:lvl w:ilvl="8" w:tplc="04190005" w:tentative="1">
      <w:start w:val="1"/>
      <w:numFmt w:val="bullet"/>
      <w:lvlText w:val=""/>
      <w:lvlJc w:val="left"/>
      <w:pPr>
        <w:tabs>
          <w:tab w:val="num" w:pos="6273"/>
        </w:tabs>
        <w:ind w:left="6273" w:hanging="360"/>
      </w:pPr>
      <w:rPr>
        <w:rFonts w:ascii="Wingdings" w:hAnsi="Wingdings" w:hint="default"/>
      </w:rPr>
    </w:lvl>
  </w:abstractNum>
  <w:abstractNum w:abstractNumId="11">
    <w:nsid w:val="1FFA6D3B"/>
    <w:multiLevelType w:val="multilevel"/>
    <w:tmpl w:val="8E62DB30"/>
    <w:lvl w:ilvl="0">
      <w:start w:val="1"/>
      <w:numFmt w:val="bullet"/>
      <w:lvlText w:val=""/>
      <w:lvlJc w:val="left"/>
      <w:pPr>
        <w:tabs>
          <w:tab w:val="num" w:pos="843"/>
        </w:tabs>
        <w:ind w:left="843" w:hanging="363"/>
      </w:pPr>
      <w:rPr>
        <w:rFonts w:ascii="Symbol" w:hAnsi="Symbol" w:hint="default"/>
      </w:rPr>
    </w:lvl>
    <w:lvl w:ilvl="1">
      <w:start w:val="1"/>
      <w:numFmt w:val="decimal"/>
      <w:lvlText w:val="%1.%2."/>
      <w:lvlJc w:val="left"/>
      <w:pPr>
        <w:tabs>
          <w:tab w:val="num" w:pos="1047"/>
        </w:tabs>
        <w:ind w:left="1047" w:hanging="567"/>
      </w:pPr>
      <w:rPr>
        <w:rFonts w:hint="default"/>
      </w:rPr>
    </w:lvl>
    <w:lvl w:ilvl="2">
      <w:start w:val="1"/>
      <w:numFmt w:val="decimal"/>
      <w:lvlText w:val="%1.%2.%3."/>
      <w:lvlJc w:val="left"/>
      <w:pPr>
        <w:tabs>
          <w:tab w:val="num" w:pos="1320"/>
        </w:tabs>
        <w:ind w:left="1320" w:hanging="840"/>
      </w:pPr>
      <w:rPr>
        <w:rFonts w:hint="default"/>
      </w:rPr>
    </w:lvl>
    <w:lvl w:ilvl="3">
      <w:start w:val="1"/>
      <w:numFmt w:val="decimal"/>
      <w:lvlText w:val="%1.%2.%3.%4."/>
      <w:lvlJc w:val="left"/>
      <w:pPr>
        <w:tabs>
          <w:tab w:val="num" w:pos="1320"/>
        </w:tabs>
        <w:ind w:left="1320" w:hanging="84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560"/>
        </w:tabs>
        <w:ind w:left="1560" w:hanging="1080"/>
      </w:pPr>
      <w:rPr>
        <w:rFonts w:hint="default"/>
      </w:rPr>
    </w:lvl>
    <w:lvl w:ilvl="6">
      <w:start w:val="1"/>
      <w:numFmt w:val="decimal"/>
      <w:lvlText w:val="%1.%2.%3.%4.%5.%6.%7."/>
      <w:lvlJc w:val="left"/>
      <w:pPr>
        <w:tabs>
          <w:tab w:val="num" w:pos="1920"/>
        </w:tabs>
        <w:ind w:left="1920" w:hanging="1440"/>
      </w:pPr>
      <w:rPr>
        <w:rFonts w:hint="default"/>
      </w:rPr>
    </w:lvl>
    <w:lvl w:ilvl="7">
      <w:start w:val="1"/>
      <w:numFmt w:val="decimal"/>
      <w:lvlText w:val="%1.%2.%3.%4.%5.%6.%7.%8."/>
      <w:lvlJc w:val="left"/>
      <w:pPr>
        <w:tabs>
          <w:tab w:val="num" w:pos="1920"/>
        </w:tabs>
        <w:ind w:left="192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2">
    <w:nsid w:val="22B363E8"/>
    <w:multiLevelType w:val="hybridMultilevel"/>
    <w:tmpl w:val="18BE7F5C"/>
    <w:lvl w:ilvl="0" w:tplc="40D47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0760E6"/>
    <w:multiLevelType w:val="multilevel"/>
    <w:tmpl w:val="48C2B298"/>
    <w:lvl w:ilvl="0">
      <w:start w:val="3"/>
      <w:numFmt w:val="decimal"/>
      <w:lvlText w:val="%1."/>
      <w:lvlJc w:val="left"/>
      <w:pPr>
        <w:tabs>
          <w:tab w:val="num" w:pos="660"/>
        </w:tabs>
        <w:ind w:left="660" w:hanging="660"/>
      </w:pPr>
      <w:rPr>
        <w:rFonts w:hint="default"/>
      </w:rPr>
    </w:lvl>
    <w:lvl w:ilvl="1">
      <w:start w:val="6"/>
      <w:numFmt w:val="decimal"/>
      <w:lvlText w:val="%1.%2."/>
      <w:lvlJc w:val="left"/>
      <w:pPr>
        <w:tabs>
          <w:tab w:val="num" w:pos="720"/>
        </w:tabs>
        <w:ind w:left="720" w:hanging="660"/>
      </w:pPr>
      <w:rPr>
        <w:rFonts w:hint="default"/>
      </w:rPr>
    </w:lvl>
    <w:lvl w:ilvl="2">
      <w:start w:val="2"/>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4">
    <w:nsid w:val="287F4211"/>
    <w:multiLevelType w:val="hybridMultilevel"/>
    <w:tmpl w:val="923810EA"/>
    <w:lvl w:ilvl="0" w:tplc="541AB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BC5FD1"/>
    <w:multiLevelType w:val="hybridMultilevel"/>
    <w:tmpl w:val="AD30833A"/>
    <w:lvl w:ilvl="0" w:tplc="22DA5D60">
      <w:start w:val="1"/>
      <w:numFmt w:val="bullet"/>
      <w:lvlText w:val=""/>
      <w:lvlJc w:val="left"/>
      <w:pPr>
        <w:tabs>
          <w:tab w:val="num" w:pos="840"/>
        </w:tabs>
        <w:ind w:left="840" w:hanging="42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16">
    <w:nsid w:val="2FE47EE0"/>
    <w:multiLevelType w:val="hybridMultilevel"/>
    <w:tmpl w:val="31C4B574"/>
    <w:lvl w:ilvl="0" w:tplc="247AE2AC">
      <w:start w:val="1"/>
      <w:numFmt w:val="bullet"/>
      <w:lvlText w:val=""/>
      <w:lvlJc w:val="left"/>
      <w:pPr>
        <w:tabs>
          <w:tab w:val="num" w:pos="779"/>
        </w:tabs>
        <w:ind w:left="779" w:hanging="41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0DD45DC"/>
    <w:multiLevelType w:val="hybridMultilevel"/>
    <w:tmpl w:val="780A751E"/>
    <w:lvl w:ilvl="0" w:tplc="C5A4AA32">
      <w:start w:val="18"/>
      <w:numFmt w:val="decimal"/>
      <w:lvlText w:val="%1."/>
      <w:lvlJc w:val="left"/>
      <w:pPr>
        <w:tabs>
          <w:tab w:val="num" w:pos="363"/>
        </w:tabs>
        <w:ind w:left="363" w:hanging="363"/>
      </w:pPr>
      <w:rPr>
        <w:rFonts w:hint="default"/>
      </w:rPr>
    </w:lvl>
    <w:lvl w:ilvl="1" w:tplc="663CA480">
      <w:start w:val="2"/>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0F602A5"/>
    <w:multiLevelType w:val="hybridMultilevel"/>
    <w:tmpl w:val="658282EA"/>
    <w:lvl w:ilvl="0" w:tplc="22DA5D60">
      <w:start w:val="1"/>
      <w:numFmt w:val="bullet"/>
      <w:lvlText w:val=""/>
      <w:lvlJc w:val="left"/>
      <w:pPr>
        <w:tabs>
          <w:tab w:val="num" w:pos="1128"/>
        </w:tabs>
        <w:ind w:left="1128" w:hanging="420"/>
      </w:pPr>
      <w:rPr>
        <w:rFonts w:ascii="Symbol" w:hAnsi="Symbol" w:hint="default"/>
      </w:rPr>
    </w:lvl>
    <w:lvl w:ilvl="1" w:tplc="04190003" w:tentative="1">
      <w:start w:val="1"/>
      <w:numFmt w:val="bullet"/>
      <w:lvlText w:val="o"/>
      <w:lvlJc w:val="left"/>
      <w:pPr>
        <w:tabs>
          <w:tab w:val="num" w:pos="1791"/>
        </w:tabs>
        <w:ind w:left="1791" w:hanging="360"/>
      </w:pPr>
      <w:rPr>
        <w:rFonts w:ascii="Courier New" w:hAnsi="Courier New" w:cs="Courier New" w:hint="default"/>
      </w:rPr>
    </w:lvl>
    <w:lvl w:ilvl="2" w:tplc="04190005" w:tentative="1">
      <w:start w:val="1"/>
      <w:numFmt w:val="bullet"/>
      <w:lvlText w:val=""/>
      <w:lvlJc w:val="left"/>
      <w:pPr>
        <w:tabs>
          <w:tab w:val="num" w:pos="2511"/>
        </w:tabs>
        <w:ind w:left="2511" w:hanging="360"/>
      </w:pPr>
      <w:rPr>
        <w:rFonts w:ascii="Wingdings" w:hAnsi="Wingdings" w:hint="default"/>
      </w:rPr>
    </w:lvl>
    <w:lvl w:ilvl="3" w:tplc="04190001" w:tentative="1">
      <w:start w:val="1"/>
      <w:numFmt w:val="bullet"/>
      <w:lvlText w:val=""/>
      <w:lvlJc w:val="left"/>
      <w:pPr>
        <w:tabs>
          <w:tab w:val="num" w:pos="3231"/>
        </w:tabs>
        <w:ind w:left="3231" w:hanging="360"/>
      </w:pPr>
      <w:rPr>
        <w:rFonts w:ascii="Symbol" w:hAnsi="Symbol" w:hint="default"/>
      </w:rPr>
    </w:lvl>
    <w:lvl w:ilvl="4" w:tplc="04190003" w:tentative="1">
      <w:start w:val="1"/>
      <w:numFmt w:val="bullet"/>
      <w:lvlText w:val="o"/>
      <w:lvlJc w:val="left"/>
      <w:pPr>
        <w:tabs>
          <w:tab w:val="num" w:pos="3951"/>
        </w:tabs>
        <w:ind w:left="3951" w:hanging="360"/>
      </w:pPr>
      <w:rPr>
        <w:rFonts w:ascii="Courier New" w:hAnsi="Courier New" w:cs="Courier New" w:hint="default"/>
      </w:rPr>
    </w:lvl>
    <w:lvl w:ilvl="5" w:tplc="04190005" w:tentative="1">
      <w:start w:val="1"/>
      <w:numFmt w:val="bullet"/>
      <w:lvlText w:val=""/>
      <w:lvlJc w:val="left"/>
      <w:pPr>
        <w:tabs>
          <w:tab w:val="num" w:pos="4671"/>
        </w:tabs>
        <w:ind w:left="4671" w:hanging="360"/>
      </w:pPr>
      <w:rPr>
        <w:rFonts w:ascii="Wingdings" w:hAnsi="Wingdings" w:hint="default"/>
      </w:rPr>
    </w:lvl>
    <w:lvl w:ilvl="6" w:tplc="04190001" w:tentative="1">
      <w:start w:val="1"/>
      <w:numFmt w:val="bullet"/>
      <w:lvlText w:val=""/>
      <w:lvlJc w:val="left"/>
      <w:pPr>
        <w:tabs>
          <w:tab w:val="num" w:pos="5391"/>
        </w:tabs>
        <w:ind w:left="5391" w:hanging="360"/>
      </w:pPr>
      <w:rPr>
        <w:rFonts w:ascii="Symbol" w:hAnsi="Symbol" w:hint="default"/>
      </w:rPr>
    </w:lvl>
    <w:lvl w:ilvl="7" w:tplc="04190003" w:tentative="1">
      <w:start w:val="1"/>
      <w:numFmt w:val="bullet"/>
      <w:lvlText w:val="o"/>
      <w:lvlJc w:val="left"/>
      <w:pPr>
        <w:tabs>
          <w:tab w:val="num" w:pos="6111"/>
        </w:tabs>
        <w:ind w:left="6111" w:hanging="360"/>
      </w:pPr>
      <w:rPr>
        <w:rFonts w:ascii="Courier New" w:hAnsi="Courier New" w:cs="Courier New" w:hint="default"/>
      </w:rPr>
    </w:lvl>
    <w:lvl w:ilvl="8" w:tplc="04190005" w:tentative="1">
      <w:start w:val="1"/>
      <w:numFmt w:val="bullet"/>
      <w:lvlText w:val=""/>
      <w:lvlJc w:val="left"/>
      <w:pPr>
        <w:tabs>
          <w:tab w:val="num" w:pos="6831"/>
        </w:tabs>
        <w:ind w:left="6831" w:hanging="360"/>
      </w:pPr>
      <w:rPr>
        <w:rFonts w:ascii="Wingdings" w:hAnsi="Wingdings" w:hint="default"/>
      </w:rPr>
    </w:lvl>
  </w:abstractNum>
  <w:abstractNum w:abstractNumId="19">
    <w:nsid w:val="32302575"/>
    <w:multiLevelType w:val="hybridMultilevel"/>
    <w:tmpl w:val="05F4D750"/>
    <w:lvl w:ilvl="0" w:tplc="9CBEC2F2">
      <w:start w:val="1"/>
      <w:numFmt w:val="bullet"/>
      <w:lvlText w:val=""/>
      <w:lvlJc w:val="left"/>
      <w:pPr>
        <w:tabs>
          <w:tab w:val="num" w:pos="779"/>
        </w:tabs>
        <w:ind w:left="779" w:hanging="419"/>
      </w:pPr>
      <w:rPr>
        <w:rFonts w:ascii="Symbol" w:hAnsi="Symbol" w:hint="default"/>
      </w:rPr>
    </w:lvl>
    <w:lvl w:ilvl="1" w:tplc="04190003" w:tentative="1">
      <w:start w:val="1"/>
      <w:numFmt w:val="bullet"/>
      <w:lvlText w:val="o"/>
      <w:lvlJc w:val="left"/>
      <w:pPr>
        <w:tabs>
          <w:tab w:val="num" w:pos="779"/>
        </w:tabs>
        <w:ind w:left="779" w:hanging="360"/>
      </w:pPr>
      <w:rPr>
        <w:rFonts w:ascii="Courier New" w:hAnsi="Courier New" w:cs="Courier New" w:hint="default"/>
      </w:rPr>
    </w:lvl>
    <w:lvl w:ilvl="2" w:tplc="04190005" w:tentative="1">
      <w:start w:val="1"/>
      <w:numFmt w:val="bullet"/>
      <w:lvlText w:val=""/>
      <w:lvlJc w:val="left"/>
      <w:pPr>
        <w:tabs>
          <w:tab w:val="num" w:pos="1499"/>
        </w:tabs>
        <w:ind w:left="1499" w:hanging="360"/>
      </w:pPr>
      <w:rPr>
        <w:rFonts w:ascii="Wingdings" w:hAnsi="Wingdings" w:hint="default"/>
      </w:rPr>
    </w:lvl>
    <w:lvl w:ilvl="3" w:tplc="04190001" w:tentative="1">
      <w:start w:val="1"/>
      <w:numFmt w:val="bullet"/>
      <w:lvlText w:val=""/>
      <w:lvlJc w:val="left"/>
      <w:pPr>
        <w:tabs>
          <w:tab w:val="num" w:pos="2219"/>
        </w:tabs>
        <w:ind w:left="2219" w:hanging="360"/>
      </w:pPr>
      <w:rPr>
        <w:rFonts w:ascii="Symbol" w:hAnsi="Symbol" w:hint="default"/>
      </w:rPr>
    </w:lvl>
    <w:lvl w:ilvl="4" w:tplc="04190003" w:tentative="1">
      <w:start w:val="1"/>
      <w:numFmt w:val="bullet"/>
      <w:lvlText w:val="o"/>
      <w:lvlJc w:val="left"/>
      <w:pPr>
        <w:tabs>
          <w:tab w:val="num" w:pos="2939"/>
        </w:tabs>
        <w:ind w:left="2939" w:hanging="360"/>
      </w:pPr>
      <w:rPr>
        <w:rFonts w:ascii="Courier New" w:hAnsi="Courier New" w:cs="Courier New" w:hint="default"/>
      </w:rPr>
    </w:lvl>
    <w:lvl w:ilvl="5" w:tplc="04190005" w:tentative="1">
      <w:start w:val="1"/>
      <w:numFmt w:val="bullet"/>
      <w:lvlText w:val=""/>
      <w:lvlJc w:val="left"/>
      <w:pPr>
        <w:tabs>
          <w:tab w:val="num" w:pos="3659"/>
        </w:tabs>
        <w:ind w:left="3659" w:hanging="360"/>
      </w:pPr>
      <w:rPr>
        <w:rFonts w:ascii="Wingdings" w:hAnsi="Wingdings" w:hint="default"/>
      </w:rPr>
    </w:lvl>
    <w:lvl w:ilvl="6" w:tplc="04190001" w:tentative="1">
      <w:start w:val="1"/>
      <w:numFmt w:val="bullet"/>
      <w:lvlText w:val=""/>
      <w:lvlJc w:val="left"/>
      <w:pPr>
        <w:tabs>
          <w:tab w:val="num" w:pos="4379"/>
        </w:tabs>
        <w:ind w:left="4379" w:hanging="360"/>
      </w:pPr>
      <w:rPr>
        <w:rFonts w:ascii="Symbol" w:hAnsi="Symbol" w:hint="default"/>
      </w:rPr>
    </w:lvl>
    <w:lvl w:ilvl="7" w:tplc="04190003" w:tentative="1">
      <w:start w:val="1"/>
      <w:numFmt w:val="bullet"/>
      <w:lvlText w:val="o"/>
      <w:lvlJc w:val="left"/>
      <w:pPr>
        <w:tabs>
          <w:tab w:val="num" w:pos="5099"/>
        </w:tabs>
        <w:ind w:left="5099" w:hanging="360"/>
      </w:pPr>
      <w:rPr>
        <w:rFonts w:ascii="Courier New" w:hAnsi="Courier New" w:cs="Courier New" w:hint="default"/>
      </w:rPr>
    </w:lvl>
    <w:lvl w:ilvl="8" w:tplc="04190005" w:tentative="1">
      <w:start w:val="1"/>
      <w:numFmt w:val="bullet"/>
      <w:lvlText w:val=""/>
      <w:lvlJc w:val="left"/>
      <w:pPr>
        <w:tabs>
          <w:tab w:val="num" w:pos="5819"/>
        </w:tabs>
        <w:ind w:left="5819" w:hanging="360"/>
      </w:pPr>
      <w:rPr>
        <w:rFonts w:ascii="Wingdings" w:hAnsi="Wingdings" w:hint="default"/>
      </w:rPr>
    </w:lvl>
  </w:abstractNum>
  <w:abstractNum w:abstractNumId="20">
    <w:nsid w:val="32FC2E09"/>
    <w:multiLevelType w:val="hybridMultilevel"/>
    <w:tmpl w:val="DB029482"/>
    <w:lvl w:ilvl="0" w:tplc="829E762A">
      <w:start w:val="1"/>
      <w:numFmt w:val="bullet"/>
      <w:lvlText w:val=""/>
      <w:lvlJc w:val="left"/>
      <w:pPr>
        <w:tabs>
          <w:tab w:val="num" w:pos="723"/>
        </w:tabs>
        <w:ind w:left="723" w:hanging="363"/>
      </w:pPr>
      <w:rPr>
        <w:rFonts w:ascii="Symbol" w:hAnsi="Symbol" w:hint="default"/>
      </w:rPr>
    </w:lvl>
    <w:lvl w:ilvl="1" w:tplc="5684609E">
      <w:start w:val="1"/>
      <w:numFmt w:val="bullet"/>
      <w:lvlText w:val=""/>
      <w:lvlJc w:val="left"/>
      <w:pPr>
        <w:tabs>
          <w:tab w:val="num" w:pos="363"/>
        </w:tabs>
        <w:ind w:left="363" w:hanging="360"/>
      </w:pPr>
      <w:rPr>
        <w:rFonts w:ascii="Symbol" w:hAnsi="Symbol" w:hint="default"/>
      </w:rPr>
    </w:lvl>
    <w:lvl w:ilvl="2" w:tplc="04190005" w:tentative="1">
      <w:start w:val="1"/>
      <w:numFmt w:val="bullet"/>
      <w:lvlText w:val=""/>
      <w:lvlJc w:val="left"/>
      <w:pPr>
        <w:tabs>
          <w:tab w:val="num" w:pos="1083"/>
        </w:tabs>
        <w:ind w:left="1083" w:hanging="360"/>
      </w:pPr>
      <w:rPr>
        <w:rFonts w:ascii="Wingdings" w:hAnsi="Wingdings" w:hint="default"/>
      </w:rPr>
    </w:lvl>
    <w:lvl w:ilvl="3" w:tplc="04190001" w:tentative="1">
      <w:start w:val="1"/>
      <w:numFmt w:val="bullet"/>
      <w:lvlText w:val=""/>
      <w:lvlJc w:val="left"/>
      <w:pPr>
        <w:tabs>
          <w:tab w:val="num" w:pos="1803"/>
        </w:tabs>
        <w:ind w:left="1803" w:hanging="360"/>
      </w:pPr>
      <w:rPr>
        <w:rFonts w:ascii="Symbol" w:hAnsi="Symbol" w:hint="default"/>
      </w:rPr>
    </w:lvl>
    <w:lvl w:ilvl="4" w:tplc="04190003" w:tentative="1">
      <w:start w:val="1"/>
      <w:numFmt w:val="bullet"/>
      <w:lvlText w:val="o"/>
      <w:lvlJc w:val="left"/>
      <w:pPr>
        <w:tabs>
          <w:tab w:val="num" w:pos="2523"/>
        </w:tabs>
        <w:ind w:left="2523" w:hanging="360"/>
      </w:pPr>
      <w:rPr>
        <w:rFonts w:ascii="Courier New" w:hAnsi="Courier New" w:cs="Courier New" w:hint="default"/>
      </w:rPr>
    </w:lvl>
    <w:lvl w:ilvl="5" w:tplc="04190005" w:tentative="1">
      <w:start w:val="1"/>
      <w:numFmt w:val="bullet"/>
      <w:lvlText w:val=""/>
      <w:lvlJc w:val="left"/>
      <w:pPr>
        <w:tabs>
          <w:tab w:val="num" w:pos="3243"/>
        </w:tabs>
        <w:ind w:left="3243" w:hanging="360"/>
      </w:pPr>
      <w:rPr>
        <w:rFonts w:ascii="Wingdings" w:hAnsi="Wingdings" w:hint="default"/>
      </w:rPr>
    </w:lvl>
    <w:lvl w:ilvl="6" w:tplc="04190001" w:tentative="1">
      <w:start w:val="1"/>
      <w:numFmt w:val="bullet"/>
      <w:lvlText w:val=""/>
      <w:lvlJc w:val="left"/>
      <w:pPr>
        <w:tabs>
          <w:tab w:val="num" w:pos="3963"/>
        </w:tabs>
        <w:ind w:left="3963" w:hanging="360"/>
      </w:pPr>
      <w:rPr>
        <w:rFonts w:ascii="Symbol" w:hAnsi="Symbol" w:hint="default"/>
      </w:rPr>
    </w:lvl>
    <w:lvl w:ilvl="7" w:tplc="04190003" w:tentative="1">
      <w:start w:val="1"/>
      <w:numFmt w:val="bullet"/>
      <w:lvlText w:val="o"/>
      <w:lvlJc w:val="left"/>
      <w:pPr>
        <w:tabs>
          <w:tab w:val="num" w:pos="4683"/>
        </w:tabs>
        <w:ind w:left="4683" w:hanging="360"/>
      </w:pPr>
      <w:rPr>
        <w:rFonts w:ascii="Courier New" w:hAnsi="Courier New" w:cs="Courier New" w:hint="default"/>
      </w:rPr>
    </w:lvl>
    <w:lvl w:ilvl="8" w:tplc="04190005" w:tentative="1">
      <w:start w:val="1"/>
      <w:numFmt w:val="bullet"/>
      <w:lvlText w:val=""/>
      <w:lvlJc w:val="left"/>
      <w:pPr>
        <w:tabs>
          <w:tab w:val="num" w:pos="5403"/>
        </w:tabs>
        <w:ind w:left="5403" w:hanging="360"/>
      </w:pPr>
      <w:rPr>
        <w:rFonts w:ascii="Wingdings" w:hAnsi="Wingdings" w:hint="default"/>
      </w:rPr>
    </w:lvl>
  </w:abstractNum>
  <w:abstractNum w:abstractNumId="21">
    <w:nsid w:val="381E11ED"/>
    <w:multiLevelType w:val="hybridMultilevel"/>
    <w:tmpl w:val="8B56E8CA"/>
    <w:lvl w:ilvl="0" w:tplc="185E2028">
      <w:start w:val="1"/>
      <w:numFmt w:val="bullet"/>
      <w:lvlText w:val=""/>
      <w:lvlJc w:val="left"/>
      <w:pPr>
        <w:tabs>
          <w:tab w:val="num" w:pos="1080"/>
        </w:tabs>
        <w:ind w:left="1080" w:hanging="513"/>
      </w:pPr>
      <w:rPr>
        <w:rFonts w:ascii="Symbol" w:hAnsi="Symbol" w:hint="default"/>
      </w:rPr>
    </w:lvl>
    <w:lvl w:ilvl="1" w:tplc="04190003">
      <w:start w:val="1"/>
      <w:numFmt w:val="bullet"/>
      <w:lvlText w:val="o"/>
      <w:lvlJc w:val="left"/>
      <w:pPr>
        <w:tabs>
          <w:tab w:val="num" w:pos="1083"/>
        </w:tabs>
        <w:ind w:left="1083" w:hanging="360"/>
      </w:pPr>
      <w:rPr>
        <w:rFonts w:ascii="Courier New" w:hAnsi="Courier New" w:cs="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cs="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cs="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22">
    <w:nsid w:val="3B253A16"/>
    <w:multiLevelType w:val="multilevel"/>
    <w:tmpl w:val="4A26FA70"/>
    <w:lvl w:ilvl="0">
      <w:start w:val="1"/>
      <w:numFmt w:val="bullet"/>
      <w:lvlText w:val=""/>
      <w:lvlJc w:val="left"/>
      <w:pPr>
        <w:tabs>
          <w:tab w:val="num" w:pos="843"/>
        </w:tabs>
        <w:ind w:left="843" w:hanging="363"/>
      </w:pPr>
      <w:rPr>
        <w:rFonts w:ascii="Symbol" w:hAnsi="Symbol" w:hint="default"/>
      </w:rPr>
    </w:lvl>
    <w:lvl w:ilvl="1">
      <w:start w:val="1"/>
      <w:numFmt w:val="decimal"/>
      <w:lvlText w:val="%1.%2."/>
      <w:lvlJc w:val="left"/>
      <w:pPr>
        <w:tabs>
          <w:tab w:val="num" w:pos="480"/>
        </w:tabs>
        <w:ind w:left="480" w:hanging="567"/>
      </w:pPr>
      <w:rPr>
        <w:rFonts w:hint="default"/>
      </w:rPr>
    </w:lvl>
    <w:lvl w:ilvl="2">
      <w:start w:val="1"/>
      <w:numFmt w:val="decimal"/>
      <w:lvlText w:val="%1.%2.%3."/>
      <w:lvlJc w:val="left"/>
      <w:pPr>
        <w:tabs>
          <w:tab w:val="num" w:pos="753"/>
        </w:tabs>
        <w:ind w:left="753" w:hanging="840"/>
      </w:pPr>
      <w:rPr>
        <w:rFonts w:hint="default"/>
      </w:rPr>
    </w:lvl>
    <w:lvl w:ilvl="3">
      <w:start w:val="1"/>
      <w:numFmt w:val="decimal"/>
      <w:lvlText w:val="%1.%2.%3.%4."/>
      <w:lvlJc w:val="left"/>
      <w:pPr>
        <w:tabs>
          <w:tab w:val="num" w:pos="753"/>
        </w:tabs>
        <w:ind w:left="753" w:hanging="840"/>
      </w:pPr>
      <w:rPr>
        <w:rFonts w:hint="default"/>
      </w:rPr>
    </w:lvl>
    <w:lvl w:ilvl="4">
      <w:start w:val="1"/>
      <w:numFmt w:val="decimal"/>
      <w:lvlText w:val="%1.%2.%3.%4.%5."/>
      <w:lvlJc w:val="left"/>
      <w:pPr>
        <w:tabs>
          <w:tab w:val="num" w:pos="993"/>
        </w:tabs>
        <w:ind w:left="993" w:hanging="1080"/>
      </w:pPr>
      <w:rPr>
        <w:rFonts w:hint="default"/>
      </w:rPr>
    </w:lvl>
    <w:lvl w:ilvl="5">
      <w:start w:val="1"/>
      <w:numFmt w:val="decimal"/>
      <w:lvlText w:val="%1.%2.%3.%4.%5.%6."/>
      <w:lvlJc w:val="left"/>
      <w:pPr>
        <w:tabs>
          <w:tab w:val="num" w:pos="993"/>
        </w:tabs>
        <w:ind w:left="993" w:hanging="1080"/>
      </w:pPr>
      <w:rPr>
        <w:rFonts w:hint="default"/>
      </w:rPr>
    </w:lvl>
    <w:lvl w:ilvl="6">
      <w:start w:val="1"/>
      <w:numFmt w:val="decimal"/>
      <w:lvlText w:val="%1.%2.%3.%4.%5.%6.%7."/>
      <w:lvlJc w:val="left"/>
      <w:pPr>
        <w:tabs>
          <w:tab w:val="num" w:pos="1353"/>
        </w:tabs>
        <w:ind w:left="1353" w:hanging="1440"/>
      </w:pPr>
      <w:rPr>
        <w:rFonts w:hint="default"/>
      </w:rPr>
    </w:lvl>
    <w:lvl w:ilvl="7">
      <w:start w:val="1"/>
      <w:numFmt w:val="decimal"/>
      <w:lvlText w:val="%1.%2.%3.%4.%5.%6.%7.%8."/>
      <w:lvlJc w:val="left"/>
      <w:pPr>
        <w:tabs>
          <w:tab w:val="num" w:pos="1353"/>
        </w:tabs>
        <w:ind w:left="1353" w:hanging="1440"/>
      </w:pPr>
      <w:rPr>
        <w:rFonts w:hint="default"/>
      </w:rPr>
    </w:lvl>
    <w:lvl w:ilvl="8">
      <w:start w:val="1"/>
      <w:numFmt w:val="decimal"/>
      <w:lvlText w:val="%1.%2.%3.%4.%5.%6.%7.%8.%9."/>
      <w:lvlJc w:val="left"/>
      <w:pPr>
        <w:tabs>
          <w:tab w:val="num" w:pos="1713"/>
        </w:tabs>
        <w:ind w:left="1713" w:hanging="1800"/>
      </w:pPr>
      <w:rPr>
        <w:rFonts w:hint="default"/>
      </w:rPr>
    </w:lvl>
  </w:abstractNum>
  <w:abstractNum w:abstractNumId="23">
    <w:nsid w:val="3C38726A"/>
    <w:multiLevelType w:val="hybridMultilevel"/>
    <w:tmpl w:val="22B82DAE"/>
    <w:lvl w:ilvl="0" w:tplc="247AE2AC">
      <w:start w:val="1"/>
      <w:numFmt w:val="bullet"/>
      <w:lvlText w:val=""/>
      <w:lvlJc w:val="left"/>
      <w:pPr>
        <w:tabs>
          <w:tab w:val="num" w:pos="899"/>
        </w:tabs>
        <w:ind w:left="899" w:hanging="419"/>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4">
    <w:nsid w:val="3F7950A4"/>
    <w:multiLevelType w:val="hybridMultilevel"/>
    <w:tmpl w:val="5556253E"/>
    <w:lvl w:ilvl="0" w:tplc="22DA5D60">
      <w:start w:val="1"/>
      <w:numFmt w:val="bullet"/>
      <w:lvlText w:val=""/>
      <w:lvlJc w:val="left"/>
      <w:pPr>
        <w:tabs>
          <w:tab w:val="num" w:pos="987"/>
        </w:tabs>
        <w:ind w:left="987" w:hanging="420"/>
      </w:pPr>
      <w:rPr>
        <w:rFonts w:ascii="Symbol" w:hAnsi="Symbol"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25">
    <w:nsid w:val="403B4EC6"/>
    <w:multiLevelType w:val="hybridMultilevel"/>
    <w:tmpl w:val="4C76A390"/>
    <w:lvl w:ilvl="0" w:tplc="22DA5D60">
      <w:start w:val="1"/>
      <w:numFmt w:val="bullet"/>
      <w:lvlText w:val=""/>
      <w:lvlJc w:val="left"/>
      <w:pPr>
        <w:tabs>
          <w:tab w:val="num" w:pos="1128"/>
        </w:tabs>
        <w:ind w:left="1128" w:hanging="420"/>
      </w:pPr>
      <w:rPr>
        <w:rFonts w:ascii="Symbol" w:hAnsi="Symbol" w:hint="default"/>
      </w:rPr>
    </w:lvl>
    <w:lvl w:ilvl="1" w:tplc="04190003" w:tentative="1">
      <w:start w:val="1"/>
      <w:numFmt w:val="bullet"/>
      <w:lvlText w:val="o"/>
      <w:lvlJc w:val="left"/>
      <w:pPr>
        <w:tabs>
          <w:tab w:val="num" w:pos="1791"/>
        </w:tabs>
        <w:ind w:left="1791" w:hanging="360"/>
      </w:pPr>
      <w:rPr>
        <w:rFonts w:ascii="Courier New" w:hAnsi="Courier New" w:cs="Courier New" w:hint="default"/>
      </w:rPr>
    </w:lvl>
    <w:lvl w:ilvl="2" w:tplc="04190005" w:tentative="1">
      <w:start w:val="1"/>
      <w:numFmt w:val="bullet"/>
      <w:lvlText w:val=""/>
      <w:lvlJc w:val="left"/>
      <w:pPr>
        <w:tabs>
          <w:tab w:val="num" w:pos="2511"/>
        </w:tabs>
        <w:ind w:left="2511" w:hanging="360"/>
      </w:pPr>
      <w:rPr>
        <w:rFonts w:ascii="Wingdings" w:hAnsi="Wingdings" w:hint="default"/>
      </w:rPr>
    </w:lvl>
    <w:lvl w:ilvl="3" w:tplc="04190001" w:tentative="1">
      <w:start w:val="1"/>
      <w:numFmt w:val="bullet"/>
      <w:lvlText w:val=""/>
      <w:lvlJc w:val="left"/>
      <w:pPr>
        <w:tabs>
          <w:tab w:val="num" w:pos="3231"/>
        </w:tabs>
        <w:ind w:left="3231" w:hanging="360"/>
      </w:pPr>
      <w:rPr>
        <w:rFonts w:ascii="Symbol" w:hAnsi="Symbol" w:hint="default"/>
      </w:rPr>
    </w:lvl>
    <w:lvl w:ilvl="4" w:tplc="04190003" w:tentative="1">
      <w:start w:val="1"/>
      <w:numFmt w:val="bullet"/>
      <w:lvlText w:val="o"/>
      <w:lvlJc w:val="left"/>
      <w:pPr>
        <w:tabs>
          <w:tab w:val="num" w:pos="3951"/>
        </w:tabs>
        <w:ind w:left="3951" w:hanging="360"/>
      </w:pPr>
      <w:rPr>
        <w:rFonts w:ascii="Courier New" w:hAnsi="Courier New" w:cs="Courier New" w:hint="default"/>
      </w:rPr>
    </w:lvl>
    <w:lvl w:ilvl="5" w:tplc="04190005" w:tentative="1">
      <w:start w:val="1"/>
      <w:numFmt w:val="bullet"/>
      <w:lvlText w:val=""/>
      <w:lvlJc w:val="left"/>
      <w:pPr>
        <w:tabs>
          <w:tab w:val="num" w:pos="4671"/>
        </w:tabs>
        <w:ind w:left="4671" w:hanging="360"/>
      </w:pPr>
      <w:rPr>
        <w:rFonts w:ascii="Wingdings" w:hAnsi="Wingdings" w:hint="default"/>
      </w:rPr>
    </w:lvl>
    <w:lvl w:ilvl="6" w:tplc="04190001" w:tentative="1">
      <w:start w:val="1"/>
      <w:numFmt w:val="bullet"/>
      <w:lvlText w:val=""/>
      <w:lvlJc w:val="left"/>
      <w:pPr>
        <w:tabs>
          <w:tab w:val="num" w:pos="5391"/>
        </w:tabs>
        <w:ind w:left="5391" w:hanging="360"/>
      </w:pPr>
      <w:rPr>
        <w:rFonts w:ascii="Symbol" w:hAnsi="Symbol" w:hint="default"/>
      </w:rPr>
    </w:lvl>
    <w:lvl w:ilvl="7" w:tplc="04190003" w:tentative="1">
      <w:start w:val="1"/>
      <w:numFmt w:val="bullet"/>
      <w:lvlText w:val="o"/>
      <w:lvlJc w:val="left"/>
      <w:pPr>
        <w:tabs>
          <w:tab w:val="num" w:pos="6111"/>
        </w:tabs>
        <w:ind w:left="6111" w:hanging="360"/>
      </w:pPr>
      <w:rPr>
        <w:rFonts w:ascii="Courier New" w:hAnsi="Courier New" w:cs="Courier New" w:hint="default"/>
      </w:rPr>
    </w:lvl>
    <w:lvl w:ilvl="8" w:tplc="04190005" w:tentative="1">
      <w:start w:val="1"/>
      <w:numFmt w:val="bullet"/>
      <w:lvlText w:val=""/>
      <w:lvlJc w:val="left"/>
      <w:pPr>
        <w:tabs>
          <w:tab w:val="num" w:pos="6831"/>
        </w:tabs>
        <w:ind w:left="6831" w:hanging="360"/>
      </w:pPr>
      <w:rPr>
        <w:rFonts w:ascii="Wingdings" w:hAnsi="Wingdings" w:hint="default"/>
      </w:rPr>
    </w:lvl>
  </w:abstractNum>
  <w:abstractNum w:abstractNumId="26">
    <w:nsid w:val="40FC4540"/>
    <w:multiLevelType w:val="multilevel"/>
    <w:tmpl w:val="CCAA1D6A"/>
    <w:lvl w:ilvl="0">
      <w:start w:val="1"/>
      <w:numFmt w:val="decimal"/>
      <w:lvlText w:val="%1."/>
      <w:lvlJc w:val="left"/>
      <w:pPr>
        <w:tabs>
          <w:tab w:val="num" w:pos="600"/>
        </w:tabs>
        <w:ind w:left="600" w:hanging="600"/>
      </w:pPr>
      <w:rPr>
        <w:rFonts w:hint="default"/>
      </w:rPr>
    </w:lvl>
    <w:lvl w:ilvl="1">
      <w:start w:val="8"/>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2322752"/>
    <w:multiLevelType w:val="hybridMultilevel"/>
    <w:tmpl w:val="4FC4A4FC"/>
    <w:lvl w:ilvl="0" w:tplc="2FDEA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0D5C09"/>
    <w:multiLevelType w:val="hybridMultilevel"/>
    <w:tmpl w:val="52784028"/>
    <w:lvl w:ilvl="0" w:tplc="C49AFBF4">
      <w:start w:val="1"/>
      <w:numFmt w:val="bullet"/>
      <w:lvlText w:val=""/>
      <w:lvlJc w:val="left"/>
      <w:pPr>
        <w:tabs>
          <w:tab w:val="num" w:pos="1077"/>
        </w:tabs>
        <w:ind w:left="1077" w:hanging="510"/>
      </w:pPr>
      <w:rPr>
        <w:rFonts w:ascii="Symbol" w:hAnsi="Symbol" w:hint="default"/>
      </w:rPr>
    </w:lvl>
    <w:lvl w:ilvl="1" w:tplc="04190003" w:tentative="1">
      <w:start w:val="1"/>
      <w:numFmt w:val="bullet"/>
      <w:lvlText w:val="o"/>
      <w:lvlJc w:val="left"/>
      <w:pPr>
        <w:tabs>
          <w:tab w:val="num" w:pos="1581"/>
        </w:tabs>
        <w:ind w:left="1581" w:hanging="360"/>
      </w:pPr>
      <w:rPr>
        <w:rFonts w:ascii="Courier New" w:hAnsi="Courier New" w:cs="Courier New" w:hint="default"/>
      </w:rPr>
    </w:lvl>
    <w:lvl w:ilvl="2" w:tplc="04190005" w:tentative="1">
      <w:start w:val="1"/>
      <w:numFmt w:val="bullet"/>
      <w:lvlText w:val=""/>
      <w:lvlJc w:val="left"/>
      <w:pPr>
        <w:tabs>
          <w:tab w:val="num" w:pos="2301"/>
        </w:tabs>
        <w:ind w:left="2301" w:hanging="360"/>
      </w:pPr>
      <w:rPr>
        <w:rFonts w:ascii="Wingdings" w:hAnsi="Wingdings" w:hint="default"/>
      </w:rPr>
    </w:lvl>
    <w:lvl w:ilvl="3" w:tplc="04190001" w:tentative="1">
      <w:start w:val="1"/>
      <w:numFmt w:val="bullet"/>
      <w:lvlText w:val=""/>
      <w:lvlJc w:val="left"/>
      <w:pPr>
        <w:tabs>
          <w:tab w:val="num" w:pos="3021"/>
        </w:tabs>
        <w:ind w:left="3021" w:hanging="360"/>
      </w:pPr>
      <w:rPr>
        <w:rFonts w:ascii="Symbol" w:hAnsi="Symbol" w:hint="default"/>
      </w:rPr>
    </w:lvl>
    <w:lvl w:ilvl="4" w:tplc="04190003" w:tentative="1">
      <w:start w:val="1"/>
      <w:numFmt w:val="bullet"/>
      <w:lvlText w:val="o"/>
      <w:lvlJc w:val="left"/>
      <w:pPr>
        <w:tabs>
          <w:tab w:val="num" w:pos="3741"/>
        </w:tabs>
        <w:ind w:left="3741" w:hanging="360"/>
      </w:pPr>
      <w:rPr>
        <w:rFonts w:ascii="Courier New" w:hAnsi="Courier New" w:cs="Courier New" w:hint="default"/>
      </w:rPr>
    </w:lvl>
    <w:lvl w:ilvl="5" w:tplc="04190005" w:tentative="1">
      <w:start w:val="1"/>
      <w:numFmt w:val="bullet"/>
      <w:lvlText w:val=""/>
      <w:lvlJc w:val="left"/>
      <w:pPr>
        <w:tabs>
          <w:tab w:val="num" w:pos="4461"/>
        </w:tabs>
        <w:ind w:left="4461" w:hanging="360"/>
      </w:pPr>
      <w:rPr>
        <w:rFonts w:ascii="Wingdings" w:hAnsi="Wingdings" w:hint="default"/>
      </w:rPr>
    </w:lvl>
    <w:lvl w:ilvl="6" w:tplc="04190001" w:tentative="1">
      <w:start w:val="1"/>
      <w:numFmt w:val="bullet"/>
      <w:lvlText w:val=""/>
      <w:lvlJc w:val="left"/>
      <w:pPr>
        <w:tabs>
          <w:tab w:val="num" w:pos="5181"/>
        </w:tabs>
        <w:ind w:left="5181" w:hanging="360"/>
      </w:pPr>
      <w:rPr>
        <w:rFonts w:ascii="Symbol" w:hAnsi="Symbol" w:hint="default"/>
      </w:rPr>
    </w:lvl>
    <w:lvl w:ilvl="7" w:tplc="04190003" w:tentative="1">
      <w:start w:val="1"/>
      <w:numFmt w:val="bullet"/>
      <w:lvlText w:val="o"/>
      <w:lvlJc w:val="left"/>
      <w:pPr>
        <w:tabs>
          <w:tab w:val="num" w:pos="5901"/>
        </w:tabs>
        <w:ind w:left="5901" w:hanging="360"/>
      </w:pPr>
      <w:rPr>
        <w:rFonts w:ascii="Courier New" w:hAnsi="Courier New" w:cs="Courier New" w:hint="default"/>
      </w:rPr>
    </w:lvl>
    <w:lvl w:ilvl="8" w:tplc="04190005" w:tentative="1">
      <w:start w:val="1"/>
      <w:numFmt w:val="bullet"/>
      <w:lvlText w:val=""/>
      <w:lvlJc w:val="left"/>
      <w:pPr>
        <w:tabs>
          <w:tab w:val="num" w:pos="6621"/>
        </w:tabs>
        <w:ind w:left="6621" w:hanging="360"/>
      </w:pPr>
      <w:rPr>
        <w:rFonts w:ascii="Wingdings" w:hAnsi="Wingdings" w:hint="default"/>
      </w:rPr>
    </w:lvl>
  </w:abstractNum>
  <w:abstractNum w:abstractNumId="29">
    <w:nsid w:val="46A03AAC"/>
    <w:multiLevelType w:val="hybridMultilevel"/>
    <w:tmpl w:val="35AE9CA0"/>
    <w:lvl w:ilvl="0" w:tplc="40D47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BE59EA"/>
    <w:multiLevelType w:val="hybridMultilevel"/>
    <w:tmpl w:val="4AE24A6A"/>
    <w:lvl w:ilvl="0" w:tplc="22DA5D60">
      <w:start w:val="1"/>
      <w:numFmt w:val="bullet"/>
      <w:lvlText w:val=""/>
      <w:lvlJc w:val="left"/>
      <w:pPr>
        <w:tabs>
          <w:tab w:val="num" w:pos="957"/>
        </w:tabs>
        <w:ind w:left="957" w:hanging="42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1">
    <w:nsid w:val="4D602DA9"/>
    <w:multiLevelType w:val="hybridMultilevel"/>
    <w:tmpl w:val="25208E00"/>
    <w:lvl w:ilvl="0" w:tplc="541AB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07768D"/>
    <w:multiLevelType w:val="hybridMultilevel"/>
    <w:tmpl w:val="88268270"/>
    <w:lvl w:ilvl="0" w:tplc="5684609E">
      <w:start w:val="1"/>
      <w:numFmt w:val="bullet"/>
      <w:lvlText w:val=""/>
      <w:lvlJc w:val="left"/>
      <w:pPr>
        <w:tabs>
          <w:tab w:val="num" w:pos="744"/>
        </w:tabs>
        <w:ind w:left="744" w:hanging="360"/>
      </w:pPr>
      <w:rPr>
        <w:rFonts w:ascii="Symbol" w:hAnsi="Symbol" w:hint="default"/>
      </w:rPr>
    </w:lvl>
    <w:lvl w:ilvl="1" w:tplc="C88EAB7A">
      <w:start w:val="1"/>
      <w:numFmt w:val="bullet"/>
      <w:lvlText w:val=""/>
      <w:lvlJc w:val="left"/>
      <w:pPr>
        <w:tabs>
          <w:tab w:val="num" w:pos="72"/>
        </w:tabs>
        <w:ind w:left="72" w:hanging="360"/>
      </w:pPr>
      <w:rPr>
        <w:rFonts w:ascii="Symbol" w:hAnsi="Symbol" w:hint="default"/>
      </w:rPr>
    </w:lvl>
    <w:lvl w:ilvl="2" w:tplc="5684609E">
      <w:start w:val="1"/>
      <w:numFmt w:val="bullet"/>
      <w:lvlText w:val=""/>
      <w:lvlJc w:val="left"/>
      <w:pPr>
        <w:tabs>
          <w:tab w:val="num" w:pos="972"/>
        </w:tabs>
        <w:ind w:left="972" w:hanging="360"/>
      </w:pPr>
      <w:rPr>
        <w:rFonts w:ascii="Symbol" w:hAnsi="Symbol" w:hint="default"/>
      </w:rPr>
    </w:lvl>
    <w:lvl w:ilvl="3" w:tplc="0419000F" w:tentative="1">
      <w:start w:val="1"/>
      <w:numFmt w:val="decimal"/>
      <w:lvlText w:val="%4."/>
      <w:lvlJc w:val="left"/>
      <w:pPr>
        <w:tabs>
          <w:tab w:val="num" w:pos="1512"/>
        </w:tabs>
        <w:ind w:left="1512" w:hanging="360"/>
      </w:pPr>
    </w:lvl>
    <w:lvl w:ilvl="4" w:tplc="04190019" w:tentative="1">
      <w:start w:val="1"/>
      <w:numFmt w:val="lowerLetter"/>
      <w:lvlText w:val="%5."/>
      <w:lvlJc w:val="left"/>
      <w:pPr>
        <w:tabs>
          <w:tab w:val="num" w:pos="2232"/>
        </w:tabs>
        <w:ind w:left="2232" w:hanging="360"/>
      </w:pPr>
    </w:lvl>
    <w:lvl w:ilvl="5" w:tplc="0419001B" w:tentative="1">
      <w:start w:val="1"/>
      <w:numFmt w:val="lowerRoman"/>
      <w:lvlText w:val="%6."/>
      <w:lvlJc w:val="right"/>
      <w:pPr>
        <w:tabs>
          <w:tab w:val="num" w:pos="2952"/>
        </w:tabs>
        <w:ind w:left="2952" w:hanging="180"/>
      </w:pPr>
    </w:lvl>
    <w:lvl w:ilvl="6" w:tplc="0419000F" w:tentative="1">
      <w:start w:val="1"/>
      <w:numFmt w:val="decimal"/>
      <w:lvlText w:val="%7."/>
      <w:lvlJc w:val="left"/>
      <w:pPr>
        <w:tabs>
          <w:tab w:val="num" w:pos="3672"/>
        </w:tabs>
        <w:ind w:left="3672" w:hanging="360"/>
      </w:pPr>
    </w:lvl>
    <w:lvl w:ilvl="7" w:tplc="04190019" w:tentative="1">
      <w:start w:val="1"/>
      <w:numFmt w:val="lowerLetter"/>
      <w:lvlText w:val="%8."/>
      <w:lvlJc w:val="left"/>
      <w:pPr>
        <w:tabs>
          <w:tab w:val="num" w:pos="4392"/>
        </w:tabs>
        <w:ind w:left="4392" w:hanging="360"/>
      </w:pPr>
    </w:lvl>
    <w:lvl w:ilvl="8" w:tplc="0419001B" w:tentative="1">
      <w:start w:val="1"/>
      <w:numFmt w:val="lowerRoman"/>
      <w:lvlText w:val="%9."/>
      <w:lvlJc w:val="right"/>
      <w:pPr>
        <w:tabs>
          <w:tab w:val="num" w:pos="5112"/>
        </w:tabs>
        <w:ind w:left="5112" w:hanging="180"/>
      </w:pPr>
    </w:lvl>
  </w:abstractNum>
  <w:abstractNum w:abstractNumId="33">
    <w:nsid w:val="54BD2069"/>
    <w:multiLevelType w:val="hybridMultilevel"/>
    <w:tmpl w:val="346467B6"/>
    <w:lvl w:ilvl="0" w:tplc="22DA5D60">
      <w:start w:val="1"/>
      <w:numFmt w:val="bullet"/>
      <w:lvlText w:val=""/>
      <w:lvlJc w:val="left"/>
      <w:pPr>
        <w:tabs>
          <w:tab w:val="num" w:pos="777"/>
        </w:tabs>
        <w:ind w:left="777" w:hanging="4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56584558"/>
    <w:multiLevelType w:val="hybridMultilevel"/>
    <w:tmpl w:val="14704B82"/>
    <w:lvl w:ilvl="0" w:tplc="541ABF7C">
      <w:start w:val="1"/>
      <w:numFmt w:val="bullet"/>
      <w:lvlText w:val=""/>
      <w:lvlJc w:val="left"/>
      <w:pPr>
        <w:ind w:left="480" w:hanging="360"/>
      </w:pPr>
      <w:rPr>
        <w:rFonts w:ascii="Symbol" w:hAnsi="Symbol"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35">
    <w:nsid w:val="57395DEE"/>
    <w:multiLevelType w:val="hybridMultilevel"/>
    <w:tmpl w:val="82C8A47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595F51DF"/>
    <w:multiLevelType w:val="hybridMultilevel"/>
    <w:tmpl w:val="94BA3026"/>
    <w:lvl w:ilvl="0" w:tplc="541ABF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39B0FF4"/>
    <w:multiLevelType w:val="multilevel"/>
    <w:tmpl w:val="5308C9C2"/>
    <w:lvl w:ilvl="0">
      <w:start w:val="1"/>
      <w:numFmt w:val="bullet"/>
      <w:lvlText w:val=""/>
      <w:lvlJc w:val="left"/>
      <w:pPr>
        <w:tabs>
          <w:tab w:val="num" w:pos="843"/>
        </w:tabs>
        <w:ind w:left="843" w:hanging="363"/>
      </w:pPr>
      <w:rPr>
        <w:rFonts w:ascii="Symbol" w:hAnsi="Symbol" w:hint="default"/>
      </w:rPr>
    </w:lvl>
    <w:lvl w:ilvl="1">
      <w:start w:val="1"/>
      <w:numFmt w:val="decimal"/>
      <w:lvlText w:val="%1.%2."/>
      <w:lvlJc w:val="left"/>
      <w:pPr>
        <w:tabs>
          <w:tab w:val="num" w:pos="1047"/>
        </w:tabs>
        <w:ind w:left="1047" w:hanging="567"/>
      </w:pPr>
      <w:rPr>
        <w:rFonts w:hint="default"/>
      </w:rPr>
    </w:lvl>
    <w:lvl w:ilvl="2">
      <w:start w:val="1"/>
      <w:numFmt w:val="decimal"/>
      <w:lvlText w:val="%1.%2.%3."/>
      <w:lvlJc w:val="left"/>
      <w:pPr>
        <w:tabs>
          <w:tab w:val="num" w:pos="1320"/>
        </w:tabs>
        <w:ind w:left="1320" w:hanging="840"/>
      </w:pPr>
      <w:rPr>
        <w:rFonts w:hint="default"/>
      </w:rPr>
    </w:lvl>
    <w:lvl w:ilvl="3">
      <w:start w:val="1"/>
      <w:numFmt w:val="decimal"/>
      <w:lvlText w:val="%1.%2.%3.%4."/>
      <w:lvlJc w:val="left"/>
      <w:pPr>
        <w:tabs>
          <w:tab w:val="num" w:pos="1320"/>
        </w:tabs>
        <w:ind w:left="1320" w:hanging="84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560"/>
        </w:tabs>
        <w:ind w:left="1560" w:hanging="1080"/>
      </w:pPr>
      <w:rPr>
        <w:rFonts w:hint="default"/>
      </w:rPr>
    </w:lvl>
    <w:lvl w:ilvl="6">
      <w:start w:val="1"/>
      <w:numFmt w:val="decimal"/>
      <w:lvlText w:val="%1.%2.%3.%4.%5.%6.%7."/>
      <w:lvlJc w:val="left"/>
      <w:pPr>
        <w:tabs>
          <w:tab w:val="num" w:pos="1920"/>
        </w:tabs>
        <w:ind w:left="1920" w:hanging="1440"/>
      </w:pPr>
      <w:rPr>
        <w:rFonts w:hint="default"/>
      </w:rPr>
    </w:lvl>
    <w:lvl w:ilvl="7">
      <w:start w:val="1"/>
      <w:numFmt w:val="decimal"/>
      <w:lvlText w:val="%1.%2.%3.%4.%5.%6.%7.%8."/>
      <w:lvlJc w:val="left"/>
      <w:pPr>
        <w:tabs>
          <w:tab w:val="num" w:pos="1920"/>
        </w:tabs>
        <w:ind w:left="192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8">
    <w:nsid w:val="672C4665"/>
    <w:multiLevelType w:val="hybridMultilevel"/>
    <w:tmpl w:val="F4ECACA4"/>
    <w:lvl w:ilvl="0" w:tplc="22DA5D60">
      <w:start w:val="1"/>
      <w:numFmt w:val="bullet"/>
      <w:lvlText w:val=""/>
      <w:lvlJc w:val="left"/>
      <w:pPr>
        <w:tabs>
          <w:tab w:val="num" w:pos="780"/>
        </w:tabs>
        <w:ind w:left="780" w:hanging="420"/>
      </w:pPr>
      <w:rPr>
        <w:rFonts w:ascii="Symbol" w:hAnsi="Symbol" w:hint="default"/>
      </w:rPr>
    </w:lvl>
    <w:lvl w:ilvl="1" w:tplc="04190003" w:tentative="1">
      <w:start w:val="1"/>
      <w:numFmt w:val="bullet"/>
      <w:lvlText w:val="o"/>
      <w:lvlJc w:val="left"/>
      <w:pPr>
        <w:tabs>
          <w:tab w:val="num" w:pos="1443"/>
        </w:tabs>
        <w:ind w:left="1443" w:hanging="360"/>
      </w:pPr>
      <w:rPr>
        <w:rFonts w:ascii="Courier New" w:hAnsi="Courier New" w:cs="Courier New" w:hint="default"/>
      </w:rPr>
    </w:lvl>
    <w:lvl w:ilvl="2" w:tplc="04190005" w:tentative="1">
      <w:start w:val="1"/>
      <w:numFmt w:val="bullet"/>
      <w:lvlText w:val=""/>
      <w:lvlJc w:val="left"/>
      <w:pPr>
        <w:tabs>
          <w:tab w:val="num" w:pos="2163"/>
        </w:tabs>
        <w:ind w:left="2163" w:hanging="360"/>
      </w:pPr>
      <w:rPr>
        <w:rFonts w:ascii="Wingdings" w:hAnsi="Wingdings" w:hint="default"/>
      </w:rPr>
    </w:lvl>
    <w:lvl w:ilvl="3" w:tplc="04190001" w:tentative="1">
      <w:start w:val="1"/>
      <w:numFmt w:val="bullet"/>
      <w:lvlText w:val=""/>
      <w:lvlJc w:val="left"/>
      <w:pPr>
        <w:tabs>
          <w:tab w:val="num" w:pos="2883"/>
        </w:tabs>
        <w:ind w:left="2883" w:hanging="360"/>
      </w:pPr>
      <w:rPr>
        <w:rFonts w:ascii="Symbol" w:hAnsi="Symbol" w:hint="default"/>
      </w:rPr>
    </w:lvl>
    <w:lvl w:ilvl="4" w:tplc="04190003" w:tentative="1">
      <w:start w:val="1"/>
      <w:numFmt w:val="bullet"/>
      <w:lvlText w:val="o"/>
      <w:lvlJc w:val="left"/>
      <w:pPr>
        <w:tabs>
          <w:tab w:val="num" w:pos="3603"/>
        </w:tabs>
        <w:ind w:left="3603" w:hanging="360"/>
      </w:pPr>
      <w:rPr>
        <w:rFonts w:ascii="Courier New" w:hAnsi="Courier New" w:cs="Courier New" w:hint="default"/>
      </w:rPr>
    </w:lvl>
    <w:lvl w:ilvl="5" w:tplc="04190005" w:tentative="1">
      <w:start w:val="1"/>
      <w:numFmt w:val="bullet"/>
      <w:lvlText w:val=""/>
      <w:lvlJc w:val="left"/>
      <w:pPr>
        <w:tabs>
          <w:tab w:val="num" w:pos="4323"/>
        </w:tabs>
        <w:ind w:left="4323" w:hanging="360"/>
      </w:pPr>
      <w:rPr>
        <w:rFonts w:ascii="Wingdings" w:hAnsi="Wingdings" w:hint="default"/>
      </w:rPr>
    </w:lvl>
    <w:lvl w:ilvl="6" w:tplc="04190001" w:tentative="1">
      <w:start w:val="1"/>
      <w:numFmt w:val="bullet"/>
      <w:lvlText w:val=""/>
      <w:lvlJc w:val="left"/>
      <w:pPr>
        <w:tabs>
          <w:tab w:val="num" w:pos="5043"/>
        </w:tabs>
        <w:ind w:left="5043" w:hanging="360"/>
      </w:pPr>
      <w:rPr>
        <w:rFonts w:ascii="Symbol" w:hAnsi="Symbol" w:hint="default"/>
      </w:rPr>
    </w:lvl>
    <w:lvl w:ilvl="7" w:tplc="04190003" w:tentative="1">
      <w:start w:val="1"/>
      <w:numFmt w:val="bullet"/>
      <w:lvlText w:val="o"/>
      <w:lvlJc w:val="left"/>
      <w:pPr>
        <w:tabs>
          <w:tab w:val="num" w:pos="5763"/>
        </w:tabs>
        <w:ind w:left="5763" w:hanging="360"/>
      </w:pPr>
      <w:rPr>
        <w:rFonts w:ascii="Courier New" w:hAnsi="Courier New" w:cs="Courier New" w:hint="default"/>
      </w:rPr>
    </w:lvl>
    <w:lvl w:ilvl="8" w:tplc="04190005" w:tentative="1">
      <w:start w:val="1"/>
      <w:numFmt w:val="bullet"/>
      <w:lvlText w:val=""/>
      <w:lvlJc w:val="left"/>
      <w:pPr>
        <w:tabs>
          <w:tab w:val="num" w:pos="6483"/>
        </w:tabs>
        <w:ind w:left="6483" w:hanging="360"/>
      </w:pPr>
      <w:rPr>
        <w:rFonts w:ascii="Wingdings" w:hAnsi="Wingdings" w:hint="default"/>
      </w:rPr>
    </w:lvl>
  </w:abstractNum>
  <w:abstractNum w:abstractNumId="39">
    <w:nsid w:val="6B3477A3"/>
    <w:multiLevelType w:val="hybridMultilevel"/>
    <w:tmpl w:val="51521294"/>
    <w:lvl w:ilvl="0" w:tplc="247AE2AC">
      <w:start w:val="1"/>
      <w:numFmt w:val="bullet"/>
      <w:lvlText w:val=""/>
      <w:lvlJc w:val="left"/>
      <w:pPr>
        <w:tabs>
          <w:tab w:val="num" w:pos="779"/>
        </w:tabs>
        <w:ind w:left="779" w:hanging="419"/>
      </w:pPr>
      <w:rPr>
        <w:rFonts w:ascii="Symbol" w:hAnsi="Symbol" w:hint="default"/>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40">
    <w:nsid w:val="6B612F21"/>
    <w:multiLevelType w:val="hybridMultilevel"/>
    <w:tmpl w:val="7A14E626"/>
    <w:lvl w:ilvl="0" w:tplc="247AE2AC">
      <w:start w:val="1"/>
      <w:numFmt w:val="bullet"/>
      <w:lvlText w:val=""/>
      <w:lvlJc w:val="left"/>
      <w:pPr>
        <w:tabs>
          <w:tab w:val="num" w:pos="779"/>
        </w:tabs>
        <w:ind w:left="779" w:hanging="41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C0B1E78"/>
    <w:multiLevelType w:val="hybridMultilevel"/>
    <w:tmpl w:val="51F805E6"/>
    <w:lvl w:ilvl="0" w:tplc="42622970">
      <w:start w:val="1"/>
      <w:numFmt w:val="bullet"/>
      <w:lvlText w:val=""/>
      <w:lvlJc w:val="left"/>
      <w:pPr>
        <w:tabs>
          <w:tab w:val="num" w:pos="843"/>
        </w:tabs>
        <w:ind w:left="843" w:hanging="363"/>
      </w:pPr>
      <w:rPr>
        <w:rFonts w:ascii="Symbol" w:hAnsi="Symbol" w:hint="default"/>
      </w:rPr>
    </w:lvl>
    <w:lvl w:ilvl="1" w:tplc="04190003" w:tentative="1">
      <w:start w:val="1"/>
      <w:numFmt w:val="bullet"/>
      <w:lvlText w:val="o"/>
      <w:lvlJc w:val="left"/>
      <w:pPr>
        <w:tabs>
          <w:tab w:val="num" w:pos="843"/>
        </w:tabs>
        <w:ind w:left="843" w:hanging="360"/>
      </w:pPr>
      <w:rPr>
        <w:rFonts w:ascii="Courier New" w:hAnsi="Courier New" w:cs="Courier New" w:hint="default"/>
      </w:rPr>
    </w:lvl>
    <w:lvl w:ilvl="2" w:tplc="04190005" w:tentative="1">
      <w:start w:val="1"/>
      <w:numFmt w:val="bullet"/>
      <w:lvlText w:val=""/>
      <w:lvlJc w:val="left"/>
      <w:pPr>
        <w:tabs>
          <w:tab w:val="num" w:pos="1563"/>
        </w:tabs>
        <w:ind w:left="1563" w:hanging="360"/>
      </w:pPr>
      <w:rPr>
        <w:rFonts w:ascii="Wingdings" w:hAnsi="Wingdings" w:hint="default"/>
      </w:rPr>
    </w:lvl>
    <w:lvl w:ilvl="3" w:tplc="04190001" w:tentative="1">
      <w:start w:val="1"/>
      <w:numFmt w:val="bullet"/>
      <w:lvlText w:val=""/>
      <w:lvlJc w:val="left"/>
      <w:pPr>
        <w:tabs>
          <w:tab w:val="num" w:pos="2283"/>
        </w:tabs>
        <w:ind w:left="2283" w:hanging="360"/>
      </w:pPr>
      <w:rPr>
        <w:rFonts w:ascii="Symbol" w:hAnsi="Symbol" w:hint="default"/>
      </w:rPr>
    </w:lvl>
    <w:lvl w:ilvl="4" w:tplc="04190003" w:tentative="1">
      <w:start w:val="1"/>
      <w:numFmt w:val="bullet"/>
      <w:lvlText w:val="o"/>
      <w:lvlJc w:val="left"/>
      <w:pPr>
        <w:tabs>
          <w:tab w:val="num" w:pos="3003"/>
        </w:tabs>
        <w:ind w:left="3003" w:hanging="360"/>
      </w:pPr>
      <w:rPr>
        <w:rFonts w:ascii="Courier New" w:hAnsi="Courier New" w:cs="Courier New" w:hint="default"/>
      </w:rPr>
    </w:lvl>
    <w:lvl w:ilvl="5" w:tplc="04190005" w:tentative="1">
      <w:start w:val="1"/>
      <w:numFmt w:val="bullet"/>
      <w:lvlText w:val=""/>
      <w:lvlJc w:val="left"/>
      <w:pPr>
        <w:tabs>
          <w:tab w:val="num" w:pos="3723"/>
        </w:tabs>
        <w:ind w:left="3723" w:hanging="360"/>
      </w:pPr>
      <w:rPr>
        <w:rFonts w:ascii="Wingdings" w:hAnsi="Wingdings" w:hint="default"/>
      </w:rPr>
    </w:lvl>
    <w:lvl w:ilvl="6" w:tplc="04190001" w:tentative="1">
      <w:start w:val="1"/>
      <w:numFmt w:val="bullet"/>
      <w:lvlText w:val=""/>
      <w:lvlJc w:val="left"/>
      <w:pPr>
        <w:tabs>
          <w:tab w:val="num" w:pos="4443"/>
        </w:tabs>
        <w:ind w:left="4443" w:hanging="360"/>
      </w:pPr>
      <w:rPr>
        <w:rFonts w:ascii="Symbol" w:hAnsi="Symbol" w:hint="default"/>
      </w:rPr>
    </w:lvl>
    <w:lvl w:ilvl="7" w:tplc="04190003" w:tentative="1">
      <w:start w:val="1"/>
      <w:numFmt w:val="bullet"/>
      <w:lvlText w:val="o"/>
      <w:lvlJc w:val="left"/>
      <w:pPr>
        <w:tabs>
          <w:tab w:val="num" w:pos="5163"/>
        </w:tabs>
        <w:ind w:left="5163" w:hanging="360"/>
      </w:pPr>
      <w:rPr>
        <w:rFonts w:ascii="Courier New" w:hAnsi="Courier New" w:cs="Courier New" w:hint="default"/>
      </w:rPr>
    </w:lvl>
    <w:lvl w:ilvl="8" w:tplc="04190005" w:tentative="1">
      <w:start w:val="1"/>
      <w:numFmt w:val="bullet"/>
      <w:lvlText w:val=""/>
      <w:lvlJc w:val="left"/>
      <w:pPr>
        <w:tabs>
          <w:tab w:val="num" w:pos="5883"/>
        </w:tabs>
        <w:ind w:left="5883" w:hanging="360"/>
      </w:pPr>
      <w:rPr>
        <w:rFonts w:ascii="Wingdings" w:hAnsi="Wingdings" w:hint="default"/>
      </w:rPr>
    </w:lvl>
  </w:abstractNum>
  <w:abstractNum w:abstractNumId="42">
    <w:nsid w:val="6CA25BEF"/>
    <w:multiLevelType w:val="hybridMultilevel"/>
    <w:tmpl w:val="3CEA4952"/>
    <w:lvl w:ilvl="0" w:tplc="E496EAF8">
      <w:start w:val="1"/>
      <w:numFmt w:val="bullet"/>
      <w:lvlText w:val=""/>
      <w:lvlJc w:val="left"/>
      <w:pPr>
        <w:tabs>
          <w:tab w:val="num" w:pos="1077"/>
        </w:tabs>
        <w:ind w:left="1077" w:hanging="51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D065E0D"/>
    <w:multiLevelType w:val="hybridMultilevel"/>
    <w:tmpl w:val="D2E63C50"/>
    <w:lvl w:ilvl="0" w:tplc="22DA5D60">
      <w:start w:val="1"/>
      <w:numFmt w:val="bullet"/>
      <w:lvlText w:val=""/>
      <w:lvlJc w:val="left"/>
      <w:pPr>
        <w:tabs>
          <w:tab w:val="num" w:pos="840"/>
        </w:tabs>
        <w:ind w:left="840" w:hanging="42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44">
    <w:nsid w:val="70F245ED"/>
    <w:multiLevelType w:val="hybridMultilevel"/>
    <w:tmpl w:val="8D78AB5A"/>
    <w:lvl w:ilvl="0" w:tplc="247AE2AC">
      <w:start w:val="1"/>
      <w:numFmt w:val="bullet"/>
      <w:lvlText w:val=""/>
      <w:lvlJc w:val="left"/>
      <w:pPr>
        <w:tabs>
          <w:tab w:val="num" w:pos="899"/>
        </w:tabs>
        <w:ind w:left="899" w:hanging="419"/>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5">
    <w:nsid w:val="71510A5D"/>
    <w:multiLevelType w:val="hybridMultilevel"/>
    <w:tmpl w:val="B51C8B20"/>
    <w:lvl w:ilvl="0" w:tplc="C23C1A60">
      <w:start w:val="1"/>
      <w:numFmt w:val="bullet"/>
      <w:lvlText w:val=""/>
      <w:lvlJc w:val="left"/>
      <w:pPr>
        <w:tabs>
          <w:tab w:val="num" w:pos="1127"/>
        </w:tabs>
        <w:ind w:left="1127" w:hanging="419"/>
      </w:pPr>
      <w:rPr>
        <w:rFonts w:ascii="Symbol" w:hAnsi="Symbol" w:hint="default"/>
      </w:rPr>
    </w:lvl>
    <w:lvl w:ilvl="1" w:tplc="04190003" w:tentative="1">
      <w:start w:val="1"/>
      <w:numFmt w:val="bullet"/>
      <w:lvlText w:val="o"/>
      <w:lvlJc w:val="left"/>
      <w:pPr>
        <w:tabs>
          <w:tab w:val="num" w:pos="1126"/>
        </w:tabs>
        <w:ind w:left="1126" w:hanging="360"/>
      </w:pPr>
      <w:rPr>
        <w:rFonts w:ascii="Courier New" w:hAnsi="Courier New" w:cs="Courier New" w:hint="default"/>
      </w:rPr>
    </w:lvl>
    <w:lvl w:ilvl="2" w:tplc="04190005" w:tentative="1">
      <w:start w:val="1"/>
      <w:numFmt w:val="bullet"/>
      <w:lvlText w:val=""/>
      <w:lvlJc w:val="left"/>
      <w:pPr>
        <w:tabs>
          <w:tab w:val="num" w:pos="1846"/>
        </w:tabs>
        <w:ind w:left="1846" w:hanging="360"/>
      </w:pPr>
      <w:rPr>
        <w:rFonts w:ascii="Wingdings" w:hAnsi="Wingdings" w:hint="default"/>
      </w:rPr>
    </w:lvl>
    <w:lvl w:ilvl="3" w:tplc="04190001" w:tentative="1">
      <w:start w:val="1"/>
      <w:numFmt w:val="bullet"/>
      <w:lvlText w:val=""/>
      <w:lvlJc w:val="left"/>
      <w:pPr>
        <w:tabs>
          <w:tab w:val="num" w:pos="2566"/>
        </w:tabs>
        <w:ind w:left="2566" w:hanging="360"/>
      </w:pPr>
      <w:rPr>
        <w:rFonts w:ascii="Symbol" w:hAnsi="Symbol" w:hint="default"/>
      </w:rPr>
    </w:lvl>
    <w:lvl w:ilvl="4" w:tplc="04190003" w:tentative="1">
      <w:start w:val="1"/>
      <w:numFmt w:val="bullet"/>
      <w:lvlText w:val="o"/>
      <w:lvlJc w:val="left"/>
      <w:pPr>
        <w:tabs>
          <w:tab w:val="num" w:pos="3286"/>
        </w:tabs>
        <w:ind w:left="3286" w:hanging="360"/>
      </w:pPr>
      <w:rPr>
        <w:rFonts w:ascii="Courier New" w:hAnsi="Courier New" w:cs="Courier New" w:hint="default"/>
      </w:rPr>
    </w:lvl>
    <w:lvl w:ilvl="5" w:tplc="04190005" w:tentative="1">
      <w:start w:val="1"/>
      <w:numFmt w:val="bullet"/>
      <w:lvlText w:val=""/>
      <w:lvlJc w:val="left"/>
      <w:pPr>
        <w:tabs>
          <w:tab w:val="num" w:pos="4006"/>
        </w:tabs>
        <w:ind w:left="4006" w:hanging="360"/>
      </w:pPr>
      <w:rPr>
        <w:rFonts w:ascii="Wingdings" w:hAnsi="Wingdings" w:hint="default"/>
      </w:rPr>
    </w:lvl>
    <w:lvl w:ilvl="6" w:tplc="04190001" w:tentative="1">
      <w:start w:val="1"/>
      <w:numFmt w:val="bullet"/>
      <w:lvlText w:val=""/>
      <w:lvlJc w:val="left"/>
      <w:pPr>
        <w:tabs>
          <w:tab w:val="num" w:pos="4726"/>
        </w:tabs>
        <w:ind w:left="4726" w:hanging="360"/>
      </w:pPr>
      <w:rPr>
        <w:rFonts w:ascii="Symbol" w:hAnsi="Symbol" w:hint="default"/>
      </w:rPr>
    </w:lvl>
    <w:lvl w:ilvl="7" w:tplc="04190003" w:tentative="1">
      <w:start w:val="1"/>
      <w:numFmt w:val="bullet"/>
      <w:lvlText w:val="o"/>
      <w:lvlJc w:val="left"/>
      <w:pPr>
        <w:tabs>
          <w:tab w:val="num" w:pos="5446"/>
        </w:tabs>
        <w:ind w:left="5446" w:hanging="360"/>
      </w:pPr>
      <w:rPr>
        <w:rFonts w:ascii="Courier New" w:hAnsi="Courier New" w:cs="Courier New" w:hint="default"/>
      </w:rPr>
    </w:lvl>
    <w:lvl w:ilvl="8" w:tplc="04190005" w:tentative="1">
      <w:start w:val="1"/>
      <w:numFmt w:val="bullet"/>
      <w:lvlText w:val=""/>
      <w:lvlJc w:val="left"/>
      <w:pPr>
        <w:tabs>
          <w:tab w:val="num" w:pos="6166"/>
        </w:tabs>
        <w:ind w:left="6166" w:hanging="360"/>
      </w:pPr>
      <w:rPr>
        <w:rFonts w:ascii="Wingdings" w:hAnsi="Wingdings" w:hint="default"/>
      </w:rPr>
    </w:lvl>
  </w:abstractNum>
  <w:abstractNum w:abstractNumId="46">
    <w:nsid w:val="72685F5F"/>
    <w:multiLevelType w:val="hybridMultilevel"/>
    <w:tmpl w:val="B292121A"/>
    <w:lvl w:ilvl="0" w:tplc="9CBEC2F2">
      <w:start w:val="1"/>
      <w:numFmt w:val="bullet"/>
      <w:lvlText w:val=""/>
      <w:lvlJc w:val="left"/>
      <w:pPr>
        <w:tabs>
          <w:tab w:val="num" w:pos="1127"/>
        </w:tabs>
        <w:ind w:left="1127" w:hanging="419"/>
      </w:pPr>
      <w:rPr>
        <w:rFonts w:ascii="Symbol" w:hAnsi="Symbol" w:hint="default"/>
      </w:rPr>
    </w:lvl>
    <w:lvl w:ilvl="1" w:tplc="04190003" w:tentative="1">
      <w:start w:val="1"/>
      <w:numFmt w:val="bullet"/>
      <w:lvlText w:val="o"/>
      <w:lvlJc w:val="left"/>
      <w:pPr>
        <w:tabs>
          <w:tab w:val="num" w:pos="1127"/>
        </w:tabs>
        <w:ind w:left="1127" w:hanging="360"/>
      </w:pPr>
      <w:rPr>
        <w:rFonts w:ascii="Courier New" w:hAnsi="Courier New" w:cs="Courier New" w:hint="default"/>
      </w:rPr>
    </w:lvl>
    <w:lvl w:ilvl="2" w:tplc="04190005" w:tentative="1">
      <w:start w:val="1"/>
      <w:numFmt w:val="bullet"/>
      <w:lvlText w:val=""/>
      <w:lvlJc w:val="left"/>
      <w:pPr>
        <w:tabs>
          <w:tab w:val="num" w:pos="1847"/>
        </w:tabs>
        <w:ind w:left="1847" w:hanging="360"/>
      </w:pPr>
      <w:rPr>
        <w:rFonts w:ascii="Wingdings" w:hAnsi="Wingdings" w:hint="default"/>
      </w:rPr>
    </w:lvl>
    <w:lvl w:ilvl="3" w:tplc="04190001" w:tentative="1">
      <w:start w:val="1"/>
      <w:numFmt w:val="bullet"/>
      <w:lvlText w:val=""/>
      <w:lvlJc w:val="left"/>
      <w:pPr>
        <w:tabs>
          <w:tab w:val="num" w:pos="2567"/>
        </w:tabs>
        <w:ind w:left="2567" w:hanging="360"/>
      </w:pPr>
      <w:rPr>
        <w:rFonts w:ascii="Symbol" w:hAnsi="Symbol" w:hint="default"/>
      </w:rPr>
    </w:lvl>
    <w:lvl w:ilvl="4" w:tplc="04190003" w:tentative="1">
      <w:start w:val="1"/>
      <w:numFmt w:val="bullet"/>
      <w:lvlText w:val="o"/>
      <w:lvlJc w:val="left"/>
      <w:pPr>
        <w:tabs>
          <w:tab w:val="num" w:pos="3287"/>
        </w:tabs>
        <w:ind w:left="3287" w:hanging="360"/>
      </w:pPr>
      <w:rPr>
        <w:rFonts w:ascii="Courier New" w:hAnsi="Courier New" w:cs="Courier New" w:hint="default"/>
      </w:rPr>
    </w:lvl>
    <w:lvl w:ilvl="5" w:tplc="04190005" w:tentative="1">
      <w:start w:val="1"/>
      <w:numFmt w:val="bullet"/>
      <w:lvlText w:val=""/>
      <w:lvlJc w:val="left"/>
      <w:pPr>
        <w:tabs>
          <w:tab w:val="num" w:pos="4007"/>
        </w:tabs>
        <w:ind w:left="4007" w:hanging="360"/>
      </w:pPr>
      <w:rPr>
        <w:rFonts w:ascii="Wingdings" w:hAnsi="Wingdings" w:hint="default"/>
      </w:rPr>
    </w:lvl>
    <w:lvl w:ilvl="6" w:tplc="04190001" w:tentative="1">
      <w:start w:val="1"/>
      <w:numFmt w:val="bullet"/>
      <w:lvlText w:val=""/>
      <w:lvlJc w:val="left"/>
      <w:pPr>
        <w:tabs>
          <w:tab w:val="num" w:pos="4727"/>
        </w:tabs>
        <w:ind w:left="4727" w:hanging="360"/>
      </w:pPr>
      <w:rPr>
        <w:rFonts w:ascii="Symbol" w:hAnsi="Symbol" w:hint="default"/>
      </w:rPr>
    </w:lvl>
    <w:lvl w:ilvl="7" w:tplc="04190003" w:tentative="1">
      <w:start w:val="1"/>
      <w:numFmt w:val="bullet"/>
      <w:lvlText w:val="o"/>
      <w:lvlJc w:val="left"/>
      <w:pPr>
        <w:tabs>
          <w:tab w:val="num" w:pos="5447"/>
        </w:tabs>
        <w:ind w:left="5447" w:hanging="360"/>
      </w:pPr>
      <w:rPr>
        <w:rFonts w:ascii="Courier New" w:hAnsi="Courier New" w:cs="Courier New" w:hint="default"/>
      </w:rPr>
    </w:lvl>
    <w:lvl w:ilvl="8" w:tplc="04190005" w:tentative="1">
      <w:start w:val="1"/>
      <w:numFmt w:val="bullet"/>
      <w:lvlText w:val=""/>
      <w:lvlJc w:val="left"/>
      <w:pPr>
        <w:tabs>
          <w:tab w:val="num" w:pos="6167"/>
        </w:tabs>
        <w:ind w:left="6167" w:hanging="360"/>
      </w:pPr>
      <w:rPr>
        <w:rFonts w:ascii="Wingdings" w:hAnsi="Wingdings" w:hint="default"/>
      </w:rPr>
    </w:lvl>
  </w:abstractNum>
  <w:abstractNum w:abstractNumId="47">
    <w:nsid w:val="73F372DB"/>
    <w:multiLevelType w:val="hybridMultilevel"/>
    <w:tmpl w:val="186EBD3C"/>
    <w:lvl w:ilvl="0" w:tplc="40D47434">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8">
    <w:nsid w:val="7A8F150D"/>
    <w:multiLevelType w:val="hybridMultilevel"/>
    <w:tmpl w:val="B5121CE8"/>
    <w:lvl w:ilvl="0" w:tplc="541AB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C4F3DC6"/>
    <w:multiLevelType w:val="hybridMultilevel"/>
    <w:tmpl w:val="30F802CA"/>
    <w:lvl w:ilvl="0" w:tplc="247AE2AC">
      <w:start w:val="1"/>
      <w:numFmt w:val="bullet"/>
      <w:lvlText w:val=""/>
      <w:lvlJc w:val="left"/>
      <w:pPr>
        <w:tabs>
          <w:tab w:val="num" w:pos="779"/>
        </w:tabs>
        <w:ind w:left="779" w:hanging="41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E9446BF"/>
    <w:multiLevelType w:val="hybridMultilevel"/>
    <w:tmpl w:val="9E000358"/>
    <w:lvl w:ilvl="0" w:tplc="22DA5D60">
      <w:start w:val="1"/>
      <w:numFmt w:val="bullet"/>
      <w:lvlText w:val=""/>
      <w:lvlJc w:val="left"/>
      <w:pPr>
        <w:tabs>
          <w:tab w:val="num" w:pos="1128"/>
        </w:tabs>
        <w:ind w:left="1128" w:hanging="420"/>
      </w:pPr>
      <w:rPr>
        <w:rFonts w:ascii="Symbol" w:hAnsi="Symbol" w:hint="default"/>
      </w:rPr>
    </w:lvl>
    <w:lvl w:ilvl="1" w:tplc="04190003">
      <w:start w:val="1"/>
      <w:numFmt w:val="bullet"/>
      <w:lvlText w:val="o"/>
      <w:lvlJc w:val="left"/>
      <w:pPr>
        <w:tabs>
          <w:tab w:val="num" w:pos="1791"/>
        </w:tabs>
        <w:ind w:left="1791" w:hanging="360"/>
      </w:pPr>
      <w:rPr>
        <w:rFonts w:ascii="Courier New" w:hAnsi="Courier New" w:cs="Courier New" w:hint="default"/>
      </w:rPr>
    </w:lvl>
    <w:lvl w:ilvl="2" w:tplc="04190005" w:tentative="1">
      <w:start w:val="1"/>
      <w:numFmt w:val="bullet"/>
      <w:lvlText w:val=""/>
      <w:lvlJc w:val="left"/>
      <w:pPr>
        <w:tabs>
          <w:tab w:val="num" w:pos="2511"/>
        </w:tabs>
        <w:ind w:left="2511" w:hanging="360"/>
      </w:pPr>
      <w:rPr>
        <w:rFonts w:ascii="Wingdings" w:hAnsi="Wingdings" w:hint="default"/>
      </w:rPr>
    </w:lvl>
    <w:lvl w:ilvl="3" w:tplc="04190001" w:tentative="1">
      <w:start w:val="1"/>
      <w:numFmt w:val="bullet"/>
      <w:lvlText w:val=""/>
      <w:lvlJc w:val="left"/>
      <w:pPr>
        <w:tabs>
          <w:tab w:val="num" w:pos="3231"/>
        </w:tabs>
        <w:ind w:left="3231" w:hanging="360"/>
      </w:pPr>
      <w:rPr>
        <w:rFonts w:ascii="Symbol" w:hAnsi="Symbol" w:hint="default"/>
      </w:rPr>
    </w:lvl>
    <w:lvl w:ilvl="4" w:tplc="04190003" w:tentative="1">
      <w:start w:val="1"/>
      <w:numFmt w:val="bullet"/>
      <w:lvlText w:val="o"/>
      <w:lvlJc w:val="left"/>
      <w:pPr>
        <w:tabs>
          <w:tab w:val="num" w:pos="3951"/>
        </w:tabs>
        <w:ind w:left="3951" w:hanging="360"/>
      </w:pPr>
      <w:rPr>
        <w:rFonts w:ascii="Courier New" w:hAnsi="Courier New" w:cs="Courier New" w:hint="default"/>
      </w:rPr>
    </w:lvl>
    <w:lvl w:ilvl="5" w:tplc="04190005" w:tentative="1">
      <w:start w:val="1"/>
      <w:numFmt w:val="bullet"/>
      <w:lvlText w:val=""/>
      <w:lvlJc w:val="left"/>
      <w:pPr>
        <w:tabs>
          <w:tab w:val="num" w:pos="4671"/>
        </w:tabs>
        <w:ind w:left="4671" w:hanging="360"/>
      </w:pPr>
      <w:rPr>
        <w:rFonts w:ascii="Wingdings" w:hAnsi="Wingdings" w:hint="default"/>
      </w:rPr>
    </w:lvl>
    <w:lvl w:ilvl="6" w:tplc="04190001" w:tentative="1">
      <w:start w:val="1"/>
      <w:numFmt w:val="bullet"/>
      <w:lvlText w:val=""/>
      <w:lvlJc w:val="left"/>
      <w:pPr>
        <w:tabs>
          <w:tab w:val="num" w:pos="5391"/>
        </w:tabs>
        <w:ind w:left="5391" w:hanging="360"/>
      </w:pPr>
      <w:rPr>
        <w:rFonts w:ascii="Symbol" w:hAnsi="Symbol" w:hint="default"/>
      </w:rPr>
    </w:lvl>
    <w:lvl w:ilvl="7" w:tplc="04190003" w:tentative="1">
      <w:start w:val="1"/>
      <w:numFmt w:val="bullet"/>
      <w:lvlText w:val="o"/>
      <w:lvlJc w:val="left"/>
      <w:pPr>
        <w:tabs>
          <w:tab w:val="num" w:pos="6111"/>
        </w:tabs>
        <w:ind w:left="6111" w:hanging="360"/>
      </w:pPr>
      <w:rPr>
        <w:rFonts w:ascii="Courier New" w:hAnsi="Courier New" w:cs="Courier New" w:hint="default"/>
      </w:rPr>
    </w:lvl>
    <w:lvl w:ilvl="8" w:tplc="04190005" w:tentative="1">
      <w:start w:val="1"/>
      <w:numFmt w:val="bullet"/>
      <w:lvlText w:val=""/>
      <w:lvlJc w:val="left"/>
      <w:pPr>
        <w:tabs>
          <w:tab w:val="num" w:pos="6831"/>
        </w:tabs>
        <w:ind w:left="6831" w:hanging="360"/>
      </w:pPr>
      <w:rPr>
        <w:rFonts w:ascii="Wingdings" w:hAnsi="Wingdings" w:hint="default"/>
      </w:rPr>
    </w:lvl>
  </w:abstractNum>
  <w:abstractNum w:abstractNumId="51">
    <w:nsid w:val="7EC05820"/>
    <w:multiLevelType w:val="multilevel"/>
    <w:tmpl w:val="3DE25B3E"/>
    <w:lvl w:ilvl="0">
      <w:start w:val="1"/>
      <w:numFmt w:val="bullet"/>
      <w:lvlText w:val=""/>
      <w:lvlJc w:val="left"/>
      <w:pPr>
        <w:tabs>
          <w:tab w:val="num" w:pos="843"/>
        </w:tabs>
        <w:ind w:left="843" w:hanging="363"/>
      </w:pPr>
      <w:rPr>
        <w:rFonts w:ascii="Symbol" w:hAnsi="Symbol" w:hint="default"/>
      </w:rPr>
    </w:lvl>
    <w:lvl w:ilvl="1">
      <w:start w:val="1"/>
      <w:numFmt w:val="decimal"/>
      <w:lvlText w:val="%1.%2."/>
      <w:lvlJc w:val="left"/>
      <w:pPr>
        <w:tabs>
          <w:tab w:val="num" w:pos="27"/>
        </w:tabs>
        <w:ind w:left="27" w:hanging="567"/>
      </w:pPr>
      <w:rPr>
        <w:rFonts w:hint="default"/>
      </w:rPr>
    </w:lvl>
    <w:lvl w:ilvl="2">
      <w:start w:val="1"/>
      <w:numFmt w:val="decimal"/>
      <w:lvlText w:val="%1.%2.%3."/>
      <w:lvlJc w:val="left"/>
      <w:pPr>
        <w:tabs>
          <w:tab w:val="num" w:pos="300"/>
        </w:tabs>
        <w:ind w:left="300" w:hanging="840"/>
      </w:pPr>
      <w:rPr>
        <w:rFonts w:hint="default"/>
      </w:rPr>
    </w:lvl>
    <w:lvl w:ilvl="3">
      <w:start w:val="1"/>
      <w:numFmt w:val="decimal"/>
      <w:lvlText w:val="%1.%2.%3.%4."/>
      <w:lvlJc w:val="left"/>
      <w:pPr>
        <w:tabs>
          <w:tab w:val="num" w:pos="300"/>
        </w:tabs>
        <w:ind w:left="300" w:hanging="840"/>
      </w:pPr>
      <w:rPr>
        <w:rFonts w:hint="default"/>
      </w:rPr>
    </w:lvl>
    <w:lvl w:ilvl="4">
      <w:start w:val="1"/>
      <w:numFmt w:val="decimal"/>
      <w:lvlText w:val="%1.%2.%3.%4.%5."/>
      <w:lvlJc w:val="left"/>
      <w:pPr>
        <w:tabs>
          <w:tab w:val="num" w:pos="540"/>
        </w:tabs>
        <w:ind w:left="540" w:hanging="1080"/>
      </w:pPr>
      <w:rPr>
        <w:rFonts w:hint="default"/>
      </w:rPr>
    </w:lvl>
    <w:lvl w:ilvl="5">
      <w:start w:val="1"/>
      <w:numFmt w:val="decimal"/>
      <w:lvlText w:val="%1.%2.%3.%4.%5.%6."/>
      <w:lvlJc w:val="left"/>
      <w:pPr>
        <w:tabs>
          <w:tab w:val="num" w:pos="540"/>
        </w:tabs>
        <w:ind w:left="54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900"/>
        </w:tabs>
        <w:ind w:left="900" w:hanging="1440"/>
      </w:pPr>
      <w:rPr>
        <w:rFonts w:hint="default"/>
      </w:rPr>
    </w:lvl>
    <w:lvl w:ilvl="8">
      <w:start w:val="1"/>
      <w:numFmt w:val="decimal"/>
      <w:lvlText w:val="%1.%2.%3.%4.%5.%6.%7.%8.%9."/>
      <w:lvlJc w:val="left"/>
      <w:pPr>
        <w:tabs>
          <w:tab w:val="num" w:pos="1260"/>
        </w:tabs>
        <w:ind w:left="1260" w:hanging="1800"/>
      </w:pPr>
      <w:rPr>
        <w:rFonts w:hint="default"/>
      </w:rPr>
    </w:lvl>
  </w:abstractNum>
  <w:num w:numId="1">
    <w:abstractNumId w:val="35"/>
  </w:num>
  <w:num w:numId="2">
    <w:abstractNumId w:val="4"/>
  </w:num>
  <w:num w:numId="3">
    <w:abstractNumId w:val="47"/>
  </w:num>
  <w:num w:numId="4">
    <w:abstractNumId w:val="32"/>
  </w:num>
  <w:num w:numId="5">
    <w:abstractNumId w:val="8"/>
  </w:num>
  <w:num w:numId="6">
    <w:abstractNumId w:val="20"/>
  </w:num>
  <w:num w:numId="7">
    <w:abstractNumId w:val="0"/>
  </w:num>
  <w:num w:numId="8">
    <w:abstractNumId w:val="51"/>
  </w:num>
  <w:num w:numId="9">
    <w:abstractNumId w:val="11"/>
  </w:num>
  <w:num w:numId="10">
    <w:abstractNumId w:val="41"/>
  </w:num>
  <w:num w:numId="11">
    <w:abstractNumId w:val="22"/>
  </w:num>
  <w:num w:numId="12">
    <w:abstractNumId w:val="9"/>
  </w:num>
  <w:num w:numId="13">
    <w:abstractNumId w:val="37"/>
  </w:num>
  <w:num w:numId="14">
    <w:abstractNumId w:val="2"/>
  </w:num>
  <w:num w:numId="15">
    <w:abstractNumId w:val="46"/>
  </w:num>
  <w:num w:numId="16">
    <w:abstractNumId w:val="19"/>
  </w:num>
  <w:num w:numId="17">
    <w:abstractNumId w:val="45"/>
  </w:num>
  <w:num w:numId="18">
    <w:abstractNumId w:val="39"/>
  </w:num>
  <w:num w:numId="19">
    <w:abstractNumId w:val="49"/>
  </w:num>
  <w:num w:numId="20">
    <w:abstractNumId w:val="16"/>
  </w:num>
  <w:num w:numId="21">
    <w:abstractNumId w:val="40"/>
  </w:num>
  <w:num w:numId="22">
    <w:abstractNumId w:val="17"/>
  </w:num>
  <w:num w:numId="23">
    <w:abstractNumId w:val="33"/>
  </w:num>
  <w:num w:numId="24">
    <w:abstractNumId w:val="5"/>
  </w:num>
  <w:num w:numId="25">
    <w:abstractNumId w:val="7"/>
  </w:num>
  <w:num w:numId="26">
    <w:abstractNumId w:val="15"/>
  </w:num>
  <w:num w:numId="27">
    <w:abstractNumId w:val="43"/>
  </w:num>
  <w:num w:numId="28">
    <w:abstractNumId w:val="26"/>
  </w:num>
  <w:num w:numId="29">
    <w:abstractNumId w:val="13"/>
  </w:num>
  <w:num w:numId="30">
    <w:abstractNumId w:val="24"/>
  </w:num>
  <w:num w:numId="31">
    <w:abstractNumId w:val="30"/>
  </w:num>
  <w:num w:numId="32">
    <w:abstractNumId w:val="18"/>
  </w:num>
  <w:num w:numId="33">
    <w:abstractNumId w:val="25"/>
  </w:num>
  <w:num w:numId="34">
    <w:abstractNumId w:val="38"/>
  </w:num>
  <w:num w:numId="35">
    <w:abstractNumId w:val="50"/>
  </w:num>
  <w:num w:numId="36">
    <w:abstractNumId w:val="21"/>
  </w:num>
  <w:num w:numId="37">
    <w:abstractNumId w:val="28"/>
  </w:num>
  <w:num w:numId="38">
    <w:abstractNumId w:val="10"/>
  </w:num>
  <w:num w:numId="39">
    <w:abstractNumId w:val="3"/>
  </w:num>
  <w:num w:numId="40">
    <w:abstractNumId w:val="6"/>
  </w:num>
  <w:num w:numId="41">
    <w:abstractNumId w:val="42"/>
  </w:num>
  <w:num w:numId="42">
    <w:abstractNumId w:val="29"/>
  </w:num>
  <w:num w:numId="43">
    <w:abstractNumId w:val="12"/>
  </w:num>
  <w:num w:numId="44">
    <w:abstractNumId w:val="14"/>
  </w:num>
  <w:num w:numId="45">
    <w:abstractNumId w:val="44"/>
  </w:num>
  <w:num w:numId="46">
    <w:abstractNumId w:val="48"/>
  </w:num>
  <w:num w:numId="47">
    <w:abstractNumId w:val="34"/>
  </w:num>
  <w:num w:numId="48">
    <w:abstractNumId w:val="27"/>
  </w:num>
  <w:num w:numId="49">
    <w:abstractNumId w:val="23"/>
  </w:num>
  <w:num w:numId="50">
    <w:abstractNumId w:val="1"/>
  </w:num>
  <w:num w:numId="51">
    <w:abstractNumId w:val="31"/>
  </w:num>
  <w:num w:numId="52">
    <w:abstractNumId w:val="36"/>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noPunctuationKerning/>
  <w:characterSpacingControl w:val="doNotCompress"/>
  <w:ignoreMixedContent/>
  <w:footnotePr>
    <w:footnote w:id="0"/>
    <w:footnote w:id="1"/>
  </w:footnotePr>
  <w:endnotePr>
    <w:endnote w:id="0"/>
    <w:endnote w:id="1"/>
  </w:endnotePr>
  <w:compat/>
  <w:rsids>
    <w:rsidRoot w:val="00F773EC"/>
    <w:rsid w:val="00001D48"/>
    <w:rsid w:val="000031F0"/>
    <w:rsid w:val="000054E6"/>
    <w:rsid w:val="00012820"/>
    <w:rsid w:val="000132C3"/>
    <w:rsid w:val="00015C5E"/>
    <w:rsid w:val="00016D49"/>
    <w:rsid w:val="00017B23"/>
    <w:rsid w:val="00020EBC"/>
    <w:rsid w:val="00024711"/>
    <w:rsid w:val="0003279D"/>
    <w:rsid w:val="00033D0F"/>
    <w:rsid w:val="00036E51"/>
    <w:rsid w:val="00041123"/>
    <w:rsid w:val="000455F1"/>
    <w:rsid w:val="00046DB5"/>
    <w:rsid w:val="00047C0C"/>
    <w:rsid w:val="00050603"/>
    <w:rsid w:val="000545D7"/>
    <w:rsid w:val="00057759"/>
    <w:rsid w:val="00062038"/>
    <w:rsid w:val="0006437C"/>
    <w:rsid w:val="000725FC"/>
    <w:rsid w:val="00073BF6"/>
    <w:rsid w:val="0007575E"/>
    <w:rsid w:val="00080350"/>
    <w:rsid w:val="00081F1C"/>
    <w:rsid w:val="0008245F"/>
    <w:rsid w:val="00084055"/>
    <w:rsid w:val="00084B1F"/>
    <w:rsid w:val="00086560"/>
    <w:rsid w:val="0008659C"/>
    <w:rsid w:val="000868C8"/>
    <w:rsid w:val="00086FA8"/>
    <w:rsid w:val="00090CD3"/>
    <w:rsid w:val="00091CBE"/>
    <w:rsid w:val="000936D6"/>
    <w:rsid w:val="000952C2"/>
    <w:rsid w:val="00095994"/>
    <w:rsid w:val="000978D4"/>
    <w:rsid w:val="000A06D1"/>
    <w:rsid w:val="000A1E8D"/>
    <w:rsid w:val="000A4314"/>
    <w:rsid w:val="000A4CC6"/>
    <w:rsid w:val="000A5D9F"/>
    <w:rsid w:val="000A61D8"/>
    <w:rsid w:val="000A6DFB"/>
    <w:rsid w:val="000B04F8"/>
    <w:rsid w:val="000B67F5"/>
    <w:rsid w:val="000C1219"/>
    <w:rsid w:val="000C21D4"/>
    <w:rsid w:val="000C4F08"/>
    <w:rsid w:val="000C5500"/>
    <w:rsid w:val="000D430A"/>
    <w:rsid w:val="000D5CAC"/>
    <w:rsid w:val="000D6562"/>
    <w:rsid w:val="000D6F88"/>
    <w:rsid w:val="000D7536"/>
    <w:rsid w:val="000E349F"/>
    <w:rsid w:val="000E51C9"/>
    <w:rsid w:val="000E5233"/>
    <w:rsid w:val="000E7297"/>
    <w:rsid w:val="000F2F36"/>
    <w:rsid w:val="000F4583"/>
    <w:rsid w:val="001021D0"/>
    <w:rsid w:val="00102CE8"/>
    <w:rsid w:val="001042EB"/>
    <w:rsid w:val="00112ECE"/>
    <w:rsid w:val="001138FE"/>
    <w:rsid w:val="001142D5"/>
    <w:rsid w:val="001178E5"/>
    <w:rsid w:val="00120583"/>
    <w:rsid w:val="001258A5"/>
    <w:rsid w:val="00125AB3"/>
    <w:rsid w:val="00126D61"/>
    <w:rsid w:val="00131897"/>
    <w:rsid w:val="00131B14"/>
    <w:rsid w:val="00134075"/>
    <w:rsid w:val="00134553"/>
    <w:rsid w:val="00135C26"/>
    <w:rsid w:val="00140A72"/>
    <w:rsid w:val="001449E9"/>
    <w:rsid w:val="00153919"/>
    <w:rsid w:val="0015412A"/>
    <w:rsid w:val="001572D9"/>
    <w:rsid w:val="00160758"/>
    <w:rsid w:val="00161DE6"/>
    <w:rsid w:val="00162D34"/>
    <w:rsid w:val="00164F4F"/>
    <w:rsid w:val="001732D3"/>
    <w:rsid w:val="00174E98"/>
    <w:rsid w:val="00177381"/>
    <w:rsid w:val="00182DE4"/>
    <w:rsid w:val="001845C8"/>
    <w:rsid w:val="00185229"/>
    <w:rsid w:val="001873BE"/>
    <w:rsid w:val="00190C90"/>
    <w:rsid w:val="001912B9"/>
    <w:rsid w:val="00193780"/>
    <w:rsid w:val="00194034"/>
    <w:rsid w:val="00196BB4"/>
    <w:rsid w:val="001971B3"/>
    <w:rsid w:val="0019728B"/>
    <w:rsid w:val="001A0D0A"/>
    <w:rsid w:val="001A1391"/>
    <w:rsid w:val="001A329E"/>
    <w:rsid w:val="001A54FD"/>
    <w:rsid w:val="001B00E8"/>
    <w:rsid w:val="001B3058"/>
    <w:rsid w:val="001B753C"/>
    <w:rsid w:val="001C1A66"/>
    <w:rsid w:val="001C2343"/>
    <w:rsid w:val="001C5141"/>
    <w:rsid w:val="001C6003"/>
    <w:rsid w:val="001D17DF"/>
    <w:rsid w:val="001D2F4A"/>
    <w:rsid w:val="001D509D"/>
    <w:rsid w:val="001D5E4C"/>
    <w:rsid w:val="001D7B73"/>
    <w:rsid w:val="001E0AA7"/>
    <w:rsid w:val="001E0B50"/>
    <w:rsid w:val="001E1956"/>
    <w:rsid w:val="001E1C2A"/>
    <w:rsid w:val="001E1FF6"/>
    <w:rsid w:val="001E2CE7"/>
    <w:rsid w:val="001F4849"/>
    <w:rsid w:val="001F4C34"/>
    <w:rsid w:val="001F6395"/>
    <w:rsid w:val="001F73D0"/>
    <w:rsid w:val="0020282C"/>
    <w:rsid w:val="0020448D"/>
    <w:rsid w:val="00207113"/>
    <w:rsid w:val="00207597"/>
    <w:rsid w:val="00212D01"/>
    <w:rsid w:val="0021470A"/>
    <w:rsid w:val="00215367"/>
    <w:rsid w:val="00215F83"/>
    <w:rsid w:val="00221FF8"/>
    <w:rsid w:val="00223E11"/>
    <w:rsid w:val="002248CD"/>
    <w:rsid w:val="0022646C"/>
    <w:rsid w:val="00227757"/>
    <w:rsid w:val="002332D0"/>
    <w:rsid w:val="0023572A"/>
    <w:rsid w:val="00236E19"/>
    <w:rsid w:val="00237C11"/>
    <w:rsid w:val="00237E47"/>
    <w:rsid w:val="00240283"/>
    <w:rsid w:val="0024176A"/>
    <w:rsid w:val="0024219D"/>
    <w:rsid w:val="00244382"/>
    <w:rsid w:val="002449DD"/>
    <w:rsid w:val="00245BF6"/>
    <w:rsid w:val="002476B5"/>
    <w:rsid w:val="00250417"/>
    <w:rsid w:val="00252AF3"/>
    <w:rsid w:val="00254AF2"/>
    <w:rsid w:val="00255C8F"/>
    <w:rsid w:val="002564C3"/>
    <w:rsid w:val="00270244"/>
    <w:rsid w:val="0027298C"/>
    <w:rsid w:val="002742D6"/>
    <w:rsid w:val="00274B08"/>
    <w:rsid w:val="0028400C"/>
    <w:rsid w:val="00285699"/>
    <w:rsid w:val="002909A1"/>
    <w:rsid w:val="00292B7A"/>
    <w:rsid w:val="0029471E"/>
    <w:rsid w:val="00297977"/>
    <w:rsid w:val="002A1E75"/>
    <w:rsid w:val="002A3891"/>
    <w:rsid w:val="002A509A"/>
    <w:rsid w:val="002A653F"/>
    <w:rsid w:val="002B0456"/>
    <w:rsid w:val="002B0B79"/>
    <w:rsid w:val="002B1E70"/>
    <w:rsid w:val="002B4F75"/>
    <w:rsid w:val="002C331E"/>
    <w:rsid w:val="002C7881"/>
    <w:rsid w:val="002D2AC0"/>
    <w:rsid w:val="002D37D4"/>
    <w:rsid w:val="002D41FC"/>
    <w:rsid w:val="002D69D4"/>
    <w:rsid w:val="002D6BF6"/>
    <w:rsid w:val="002E1645"/>
    <w:rsid w:val="002E2D06"/>
    <w:rsid w:val="002E3A60"/>
    <w:rsid w:val="002F3154"/>
    <w:rsid w:val="002F3993"/>
    <w:rsid w:val="002F4627"/>
    <w:rsid w:val="002F5004"/>
    <w:rsid w:val="002F6513"/>
    <w:rsid w:val="002F660C"/>
    <w:rsid w:val="002F67B9"/>
    <w:rsid w:val="00302F69"/>
    <w:rsid w:val="00303018"/>
    <w:rsid w:val="0030347C"/>
    <w:rsid w:val="00305853"/>
    <w:rsid w:val="00306816"/>
    <w:rsid w:val="00310628"/>
    <w:rsid w:val="00311026"/>
    <w:rsid w:val="0031614C"/>
    <w:rsid w:val="00316493"/>
    <w:rsid w:val="00317C73"/>
    <w:rsid w:val="00324583"/>
    <w:rsid w:val="003245C9"/>
    <w:rsid w:val="0032580B"/>
    <w:rsid w:val="00326735"/>
    <w:rsid w:val="003267DD"/>
    <w:rsid w:val="00327D4B"/>
    <w:rsid w:val="0033343E"/>
    <w:rsid w:val="00345CB3"/>
    <w:rsid w:val="00350B3F"/>
    <w:rsid w:val="003519F4"/>
    <w:rsid w:val="003528C8"/>
    <w:rsid w:val="00352B53"/>
    <w:rsid w:val="00352BD9"/>
    <w:rsid w:val="0035462F"/>
    <w:rsid w:val="003555C7"/>
    <w:rsid w:val="00356737"/>
    <w:rsid w:val="00357EE8"/>
    <w:rsid w:val="00361257"/>
    <w:rsid w:val="003615EA"/>
    <w:rsid w:val="0036196E"/>
    <w:rsid w:val="00361BA1"/>
    <w:rsid w:val="00361E45"/>
    <w:rsid w:val="00364D5A"/>
    <w:rsid w:val="00366C60"/>
    <w:rsid w:val="00367CF3"/>
    <w:rsid w:val="0037109B"/>
    <w:rsid w:val="00371E30"/>
    <w:rsid w:val="00374D51"/>
    <w:rsid w:val="00374EEF"/>
    <w:rsid w:val="0038233A"/>
    <w:rsid w:val="00382D34"/>
    <w:rsid w:val="00384658"/>
    <w:rsid w:val="00385029"/>
    <w:rsid w:val="00387585"/>
    <w:rsid w:val="00387AEC"/>
    <w:rsid w:val="00390365"/>
    <w:rsid w:val="0039237D"/>
    <w:rsid w:val="0039291B"/>
    <w:rsid w:val="0039380E"/>
    <w:rsid w:val="00394CA4"/>
    <w:rsid w:val="00395CF5"/>
    <w:rsid w:val="00395DD8"/>
    <w:rsid w:val="003975CB"/>
    <w:rsid w:val="003A0911"/>
    <w:rsid w:val="003A31A0"/>
    <w:rsid w:val="003A45BF"/>
    <w:rsid w:val="003B1508"/>
    <w:rsid w:val="003B214F"/>
    <w:rsid w:val="003B6332"/>
    <w:rsid w:val="003B6615"/>
    <w:rsid w:val="003D48BE"/>
    <w:rsid w:val="003D7E8F"/>
    <w:rsid w:val="003E2987"/>
    <w:rsid w:val="003F1CEA"/>
    <w:rsid w:val="003F21F7"/>
    <w:rsid w:val="003F274C"/>
    <w:rsid w:val="003F3BFF"/>
    <w:rsid w:val="003F453B"/>
    <w:rsid w:val="003F4DE3"/>
    <w:rsid w:val="00401FF3"/>
    <w:rsid w:val="0040284E"/>
    <w:rsid w:val="00402A58"/>
    <w:rsid w:val="00402E98"/>
    <w:rsid w:val="004056D6"/>
    <w:rsid w:val="00410343"/>
    <w:rsid w:val="00410B06"/>
    <w:rsid w:val="0041412B"/>
    <w:rsid w:val="0041514E"/>
    <w:rsid w:val="00415784"/>
    <w:rsid w:val="00420CEC"/>
    <w:rsid w:val="00421E65"/>
    <w:rsid w:val="00425659"/>
    <w:rsid w:val="004315EF"/>
    <w:rsid w:val="00431FAC"/>
    <w:rsid w:val="0043251D"/>
    <w:rsid w:val="004365D7"/>
    <w:rsid w:val="0044066D"/>
    <w:rsid w:val="00441548"/>
    <w:rsid w:val="00446514"/>
    <w:rsid w:val="004552F0"/>
    <w:rsid w:val="004562A6"/>
    <w:rsid w:val="00456568"/>
    <w:rsid w:val="00456DF8"/>
    <w:rsid w:val="00460ADD"/>
    <w:rsid w:val="00463E79"/>
    <w:rsid w:val="00471777"/>
    <w:rsid w:val="004718D4"/>
    <w:rsid w:val="004723EA"/>
    <w:rsid w:val="004766C5"/>
    <w:rsid w:val="0048026C"/>
    <w:rsid w:val="00480480"/>
    <w:rsid w:val="0048539D"/>
    <w:rsid w:val="004854F6"/>
    <w:rsid w:val="00496678"/>
    <w:rsid w:val="00496E7E"/>
    <w:rsid w:val="004A2E45"/>
    <w:rsid w:val="004B0D51"/>
    <w:rsid w:val="004B2386"/>
    <w:rsid w:val="004C0417"/>
    <w:rsid w:val="004C20D8"/>
    <w:rsid w:val="004C4D71"/>
    <w:rsid w:val="004C5804"/>
    <w:rsid w:val="004C6260"/>
    <w:rsid w:val="004D1D1A"/>
    <w:rsid w:val="004D1EA8"/>
    <w:rsid w:val="004D4A1B"/>
    <w:rsid w:val="004D61DB"/>
    <w:rsid w:val="004D6252"/>
    <w:rsid w:val="004E31B9"/>
    <w:rsid w:val="004E3D97"/>
    <w:rsid w:val="004E4239"/>
    <w:rsid w:val="004F6881"/>
    <w:rsid w:val="004F7DA2"/>
    <w:rsid w:val="005034E0"/>
    <w:rsid w:val="00505419"/>
    <w:rsid w:val="00505DED"/>
    <w:rsid w:val="005064C8"/>
    <w:rsid w:val="005068E8"/>
    <w:rsid w:val="00510A77"/>
    <w:rsid w:val="00510CEA"/>
    <w:rsid w:val="00517843"/>
    <w:rsid w:val="005211D1"/>
    <w:rsid w:val="005219A0"/>
    <w:rsid w:val="0052447A"/>
    <w:rsid w:val="0052523E"/>
    <w:rsid w:val="00532A00"/>
    <w:rsid w:val="0053363C"/>
    <w:rsid w:val="00533C57"/>
    <w:rsid w:val="00535ABB"/>
    <w:rsid w:val="00540EE8"/>
    <w:rsid w:val="00541729"/>
    <w:rsid w:val="005421F5"/>
    <w:rsid w:val="00544164"/>
    <w:rsid w:val="00544A46"/>
    <w:rsid w:val="0054507D"/>
    <w:rsid w:val="0054586F"/>
    <w:rsid w:val="00546759"/>
    <w:rsid w:val="0055084A"/>
    <w:rsid w:val="00551D7A"/>
    <w:rsid w:val="0055325C"/>
    <w:rsid w:val="005539B6"/>
    <w:rsid w:val="0055454D"/>
    <w:rsid w:val="005562FC"/>
    <w:rsid w:val="00556B57"/>
    <w:rsid w:val="00557E80"/>
    <w:rsid w:val="00563336"/>
    <w:rsid w:val="00565DC1"/>
    <w:rsid w:val="00566DA3"/>
    <w:rsid w:val="00571481"/>
    <w:rsid w:val="00571AC6"/>
    <w:rsid w:val="005728D2"/>
    <w:rsid w:val="005729EF"/>
    <w:rsid w:val="00573174"/>
    <w:rsid w:val="00573C48"/>
    <w:rsid w:val="005768F2"/>
    <w:rsid w:val="00584016"/>
    <w:rsid w:val="005851A1"/>
    <w:rsid w:val="00593D5E"/>
    <w:rsid w:val="00596382"/>
    <w:rsid w:val="005A2481"/>
    <w:rsid w:val="005A56C0"/>
    <w:rsid w:val="005A5A5C"/>
    <w:rsid w:val="005A6F49"/>
    <w:rsid w:val="005B0538"/>
    <w:rsid w:val="005B2679"/>
    <w:rsid w:val="005B549F"/>
    <w:rsid w:val="005C243A"/>
    <w:rsid w:val="005C3A90"/>
    <w:rsid w:val="005C5853"/>
    <w:rsid w:val="005D1F7B"/>
    <w:rsid w:val="005D4B15"/>
    <w:rsid w:val="005D5307"/>
    <w:rsid w:val="005D654E"/>
    <w:rsid w:val="005D7A9E"/>
    <w:rsid w:val="005E30B3"/>
    <w:rsid w:val="005E4143"/>
    <w:rsid w:val="005F44D9"/>
    <w:rsid w:val="005F517B"/>
    <w:rsid w:val="005F6B40"/>
    <w:rsid w:val="005F79F3"/>
    <w:rsid w:val="00601DDB"/>
    <w:rsid w:val="006034A0"/>
    <w:rsid w:val="00603691"/>
    <w:rsid w:val="006037E0"/>
    <w:rsid w:val="00604BE0"/>
    <w:rsid w:val="00604FDC"/>
    <w:rsid w:val="00605F3B"/>
    <w:rsid w:val="006064B2"/>
    <w:rsid w:val="006071FF"/>
    <w:rsid w:val="00611DB7"/>
    <w:rsid w:val="00612AFD"/>
    <w:rsid w:val="00615E92"/>
    <w:rsid w:val="00621D84"/>
    <w:rsid w:val="00621F97"/>
    <w:rsid w:val="00631571"/>
    <w:rsid w:val="00633328"/>
    <w:rsid w:val="0063374C"/>
    <w:rsid w:val="006408FA"/>
    <w:rsid w:val="00642995"/>
    <w:rsid w:val="00644882"/>
    <w:rsid w:val="006603DC"/>
    <w:rsid w:val="00661CE2"/>
    <w:rsid w:val="00662072"/>
    <w:rsid w:val="0066342F"/>
    <w:rsid w:val="00666255"/>
    <w:rsid w:val="006667C3"/>
    <w:rsid w:val="00667C67"/>
    <w:rsid w:val="00670824"/>
    <w:rsid w:val="00690612"/>
    <w:rsid w:val="006908D2"/>
    <w:rsid w:val="0069098F"/>
    <w:rsid w:val="006A23B5"/>
    <w:rsid w:val="006B17C3"/>
    <w:rsid w:val="006B1B21"/>
    <w:rsid w:val="006B2428"/>
    <w:rsid w:val="006B3C19"/>
    <w:rsid w:val="006B72B3"/>
    <w:rsid w:val="006C33B5"/>
    <w:rsid w:val="006C4111"/>
    <w:rsid w:val="006C6518"/>
    <w:rsid w:val="006C6831"/>
    <w:rsid w:val="006C6889"/>
    <w:rsid w:val="006D055A"/>
    <w:rsid w:val="006D0F1E"/>
    <w:rsid w:val="006D3EA5"/>
    <w:rsid w:val="006E2181"/>
    <w:rsid w:val="006E259A"/>
    <w:rsid w:val="006E6DF7"/>
    <w:rsid w:val="006E75E3"/>
    <w:rsid w:val="006E7F2F"/>
    <w:rsid w:val="006F137C"/>
    <w:rsid w:val="006F2317"/>
    <w:rsid w:val="006F3214"/>
    <w:rsid w:val="006F3335"/>
    <w:rsid w:val="006F5C95"/>
    <w:rsid w:val="006F5EF3"/>
    <w:rsid w:val="00701414"/>
    <w:rsid w:val="00701B81"/>
    <w:rsid w:val="007038B0"/>
    <w:rsid w:val="00703BE7"/>
    <w:rsid w:val="00703DB8"/>
    <w:rsid w:val="00704FD1"/>
    <w:rsid w:val="007060FF"/>
    <w:rsid w:val="00712C4F"/>
    <w:rsid w:val="00714AB8"/>
    <w:rsid w:val="00717324"/>
    <w:rsid w:val="00717636"/>
    <w:rsid w:val="007231AA"/>
    <w:rsid w:val="007241C3"/>
    <w:rsid w:val="0072688A"/>
    <w:rsid w:val="007273A1"/>
    <w:rsid w:val="0073022D"/>
    <w:rsid w:val="00736309"/>
    <w:rsid w:val="00737212"/>
    <w:rsid w:val="0073792F"/>
    <w:rsid w:val="00742248"/>
    <w:rsid w:val="007457EE"/>
    <w:rsid w:val="00746861"/>
    <w:rsid w:val="00752C65"/>
    <w:rsid w:val="00752D34"/>
    <w:rsid w:val="00753FDE"/>
    <w:rsid w:val="00754583"/>
    <w:rsid w:val="00757B59"/>
    <w:rsid w:val="007602AE"/>
    <w:rsid w:val="007609E6"/>
    <w:rsid w:val="007617F4"/>
    <w:rsid w:val="00762BD8"/>
    <w:rsid w:val="00762EFE"/>
    <w:rsid w:val="00765F53"/>
    <w:rsid w:val="007674CF"/>
    <w:rsid w:val="00767C3D"/>
    <w:rsid w:val="007721E6"/>
    <w:rsid w:val="007726F2"/>
    <w:rsid w:val="00775B5D"/>
    <w:rsid w:val="00776503"/>
    <w:rsid w:val="007766C4"/>
    <w:rsid w:val="00776852"/>
    <w:rsid w:val="00777586"/>
    <w:rsid w:val="00785601"/>
    <w:rsid w:val="00787C99"/>
    <w:rsid w:val="00790F8E"/>
    <w:rsid w:val="0079194C"/>
    <w:rsid w:val="00795573"/>
    <w:rsid w:val="00795E12"/>
    <w:rsid w:val="00795FDA"/>
    <w:rsid w:val="007962F7"/>
    <w:rsid w:val="007974E0"/>
    <w:rsid w:val="007A1324"/>
    <w:rsid w:val="007A2867"/>
    <w:rsid w:val="007A2BDD"/>
    <w:rsid w:val="007B0B59"/>
    <w:rsid w:val="007B0B70"/>
    <w:rsid w:val="007B0B77"/>
    <w:rsid w:val="007B1CF1"/>
    <w:rsid w:val="007B232A"/>
    <w:rsid w:val="007B2A72"/>
    <w:rsid w:val="007B4A5D"/>
    <w:rsid w:val="007B7743"/>
    <w:rsid w:val="007C08F3"/>
    <w:rsid w:val="007C2D82"/>
    <w:rsid w:val="007C3325"/>
    <w:rsid w:val="007C4946"/>
    <w:rsid w:val="007D23F3"/>
    <w:rsid w:val="007D6877"/>
    <w:rsid w:val="007D72C7"/>
    <w:rsid w:val="007E0A6E"/>
    <w:rsid w:val="007E112F"/>
    <w:rsid w:val="007E3A19"/>
    <w:rsid w:val="007E7FB6"/>
    <w:rsid w:val="007F103D"/>
    <w:rsid w:val="007F24B2"/>
    <w:rsid w:val="007F3A8B"/>
    <w:rsid w:val="007F554A"/>
    <w:rsid w:val="007F5D09"/>
    <w:rsid w:val="007F7A57"/>
    <w:rsid w:val="00800ABE"/>
    <w:rsid w:val="0080618E"/>
    <w:rsid w:val="0080758C"/>
    <w:rsid w:val="00810393"/>
    <w:rsid w:val="0081094F"/>
    <w:rsid w:val="008121DF"/>
    <w:rsid w:val="008130B6"/>
    <w:rsid w:val="008174B3"/>
    <w:rsid w:val="00823079"/>
    <w:rsid w:val="00826FB9"/>
    <w:rsid w:val="00830520"/>
    <w:rsid w:val="008310A8"/>
    <w:rsid w:val="00833378"/>
    <w:rsid w:val="00835AB7"/>
    <w:rsid w:val="008426C7"/>
    <w:rsid w:val="008469DE"/>
    <w:rsid w:val="00846F96"/>
    <w:rsid w:val="008503CE"/>
    <w:rsid w:val="008516AB"/>
    <w:rsid w:val="008517F2"/>
    <w:rsid w:val="0085237C"/>
    <w:rsid w:val="00853259"/>
    <w:rsid w:val="00857E03"/>
    <w:rsid w:val="0086369A"/>
    <w:rsid w:val="008639F8"/>
    <w:rsid w:val="0086417F"/>
    <w:rsid w:val="00864811"/>
    <w:rsid w:val="0086561B"/>
    <w:rsid w:val="00866C4E"/>
    <w:rsid w:val="008711A6"/>
    <w:rsid w:val="00872CD8"/>
    <w:rsid w:val="00873770"/>
    <w:rsid w:val="0087553E"/>
    <w:rsid w:val="00876401"/>
    <w:rsid w:val="00883846"/>
    <w:rsid w:val="00883BDC"/>
    <w:rsid w:val="00884CA7"/>
    <w:rsid w:val="00885F44"/>
    <w:rsid w:val="008902FC"/>
    <w:rsid w:val="00891959"/>
    <w:rsid w:val="00892219"/>
    <w:rsid w:val="008A16EB"/>
    <w:rsid w:val="008A7895"/>
    <w:rsid w:val="008B0159"/>
    <w:rsid w:val="008B2C0D"/>
    <w:rsid w:val="008B317F"/>
    <w:rsid w:val="008B3697"/>
    <w:rsid w:val="008B6BA3"/>
    <w:rsid w:val="008C054E"/>
    <w:rsid w:val="008C16D9"/>
    <w:rsid w:val="008C645A"/>
    <w:rsid w:val="008C7184"/>
    <w:rsid w:val="008C75DD"/>
    <w:rsid w:val="008D1EDE"/>
    <w:rsid w:val="008D325F"/>
    <w:rsid w:val="008D3842"/>
    <w:rsid w:val="008D38FF"/>
    <w:rsid w:val="008D3E38"/>
    <w:rsid w:val="008D5AF5"/>
    <w:rsid w:val="008D7B45"/>
    <w:rsid w:val="008E0C16"/>
    <w:rsid w:val="008E4636"/>
    <w:rsid w:val="008E4655"/>
    <w:rsid w:val="008E5CD6"/>
    <w:rsid w:val="008E610D"/>
    <w:rsid w:val="008E65B2"/>
    <w:rsid w:val="008E7BF8"/>
    <w:rsid w:val="008E7D0E"/>
    <w:rsid w:val="008E7DDD"/>
    <w:rsid w:val="008F1D70"/>
    <w:rsid w:val="008F20DB"/>
    <w:rsid w:val="00900A75"/>
    <w:rsid w:val="00900D5F"/>
    <w:rsid w:val="00901A17"/>
    <w:rsid w:val="00902927"/>
    <w:rsid w:val="00902DD7"/>
    <w:rsid w:val="0090490C"/>
    <w:rsid w:val="009230A1"/>
    <w:rsid w:val="00924973"/>
    <w:rsid w:val="009251BB"/>
    <w:rsid w:val="00925CC2"/>
    <w:rsid w:val="00931409"/>
    <w:rsid w:val="009335DE"/>
    <w:rsid w:val="009358FA"/>
    <w:rsid w:val="00935FEC"/>
    <w:rsid w:val="00942187"/>
    <w:rsid w:val="00945ADB"/>
    <w:rsid w:val="00950C7A"/>
    <w:rsid w:val="00951CFD"/>
    <w:rsid w:val="0095479E"/>
    <w:rsid w:val="00955FC6"/>
    <w:rsid w:val="009561AF"/>
    <w:rsid w:val="00956236"/>
    <w:rsid w:val="00956C93"/>
    <w:rsid w:val="00957447"/>
    <w:rsid w:val="009620B4"/>
    <w:rsid w:val="009628C0"/>
    <w:rsid w:val="00962E3A"/>
    <w:rsid w:val="0096440B"/>
    <w:rsid w:val="009660F1"/>
    <w:rsid w:val="009738CD"/>
    <w:rsid w:val="00977CD4"/>
    <w:rsid w:val="00980972"/>
    <w:rsid w:val="00983EC5"/>
    <w:rsid w:val="009861C9"/>
    <w:rsid w:val="00987CFC"/>
    <w:rsid w:val="0099095D"/>
    <w:rsid w:val="00990EF4"/>
    <w:rsid w:val="00994B6A"/>
    <w:rsid w:val="00995151"/>
    <w:rsid w:val="00995B0B"/>
    <w:rsid w:val="009976E7"/>
    <w:rsid w:val="009977C2"/>
    <w:rsid w:val="009A00D1"/>
    <w:rsid w:val="009A1B9D"/>
    <w:rsid w:val="009A3061"/>
    <w:rsid w:val="009A42E0"/>
    <w:rsid w:val="009A4654"/>
    <w:rsid w:val="009A5E34"/>
    <w:rsid w:val="009B17E8"/>
    <w:rsid w:val="009B1E88"/>
    <w:rsid w:val="009B30E3"/>
    <w:rsid w:val="009B4C60"/>
    <w:rsid w:val="009B4EF9"/>
    <w:rsid w:val="009B525E"/>
    <w:rsid w:val="009B7413"/>
    <w:rsid w:val="009B7FB1"/>
    <w:rsid w:val="009C08E5"/>
    <w:rsid w:val="009C0D5A"/>
    <w:rsid w:val="009C1109"/>
    <w:rsid w:val="009C1111"/>
    <w:rsid w:val="009C143E"/>
    <w:rsid w:val="009D1651"/>
    <w:rsid w:val="009D17F4"/>
    <w:rsid w:val="009E0AB3"/>
    <w:rsid w:val="009E1FBD"/>
    <w:rsid w:val="009E2D32"/>
    <w:rsid w:val="009E738C"/>
    <w:rsid w:val="009F0D8C"/>
    <w:rsid w:val="009F22B5"/>
    <w:rsid w:val="009F32A2"/>
    <w:rsid w:val="009F4877"/>
    <w:rsid w:val="009F741F"/>
    <w:rsid w:val="00A0199B"/>
    <w:rsid w:val="00A01EEC"/>
    <w:rsid w:val="00A05CC5"/>
    <w:rsid w:val="00A10329"/>
    <w:rsid w:val="00A10CAC"/>
    <w:rsid w:val="00A115A8"/>
    <w:rsid w:val="00A11C5E"/>
    <w:rsid w:val="00A15714"/>
    <w:rsid w:val="00A20CF3"/>
    <w:rsid w:val="00A21B6B"/>
    <w:rsid w:val="00A2340B"/>
    <w:rsid w:val="00A23EF1"/>
    <w:rsid w:val="00A264D1"/>
    <w:rsid w:val="00A278FD"/>
    <w:rsid w:val="00A304E0"/>
    <w:rsid w:val="00A33B5B"/>
    <w:rsid w:val="00A34904"/>
    <w:rsid w:val="00A34A53"/>
    <w:rsid w:val="00A409C4"/>
    <w:rsid w:val="00A41C47"/>
    <w:rsid w:val="00A4719A"/>
    <w:rsid w:val="00A52646"/>
    <w:rsid w:val="00A53115"/>
    <w:rsid w:val="00A54BF5"/>
    <w:rsid w:val="00A56232"/>
    <w:rsid w:val="00A6219F"/>
    <w:rsid w:val="00A65F72"/>
    <w:rsid w:val="00A664C6"/>
    <w:rsid w:val="00A76756"/>
    <w:rsid w:val="00A769B1"/>
    <w:rsid w:val="00A821B9"/>
    <w:rsid w:val="00A8289F"/>
    <w:rsid w:val="00A947B1"/>
    <w:rsid w:val="00AA4D19"/>
    <w:rsid w:val="00AB273B"/>
    <w:rsid w:val="00AB36B4"/>
    <w:rsid w:val="00AC07F9"/>
    <w:rsid w:val="00AC1354"/>
    <w:rsid w:val="00AC169A"/>
    <w:rsid w:val="00AC28CB"/>
    <w:rsid w:val="00AC5A5E"/>
    <w:rsid w:val="00AC6704"/>
    <w:rsid w:val="00AD3994"/>
    <w:rsid w:val="00AD511E"/>
    <w:rsid w:val="00AD5199"/>
    <w:rsid w:val="00AD5733"/>
    <w:rsid w:val="00AF2618"/>
    <w:rsid w:val="00AF57C0"/>
    <w:rsid w:val="00AF5F9E"/>
    <w:rsid w:val="00AF7217"/>
    <w:rsid w:val="00AF78E5"/>
    <w:rsid w:val="00B00537"/>
    <w:rsid w:val="00B02495"/>
    <w:rsid w:val="00B028A8"/>
    <w:rsid w:val="00B0422F"/>
    <w:rsid w:val="00B05B21"/>
    <w:rsid w:val="00B06042"/>
    <w:rsid w:val="00B06348"/>
    <w:rsid w:val="00B0665C"/>
    <w:rsid w:val="00B07798"/>
    <w:rsid w:val="00B13A05"/>
    <w:rsid w:val="00B1405D"/>
    <w:rsid w:val="00B1446E"/>
    <w:rsid w:val="00B1456D"/>
    <w:rsid w:val="00B157F0"/>
    <w:rsid w:val="00B23035"/>
    <w:rsid w:val="00B241B3"/>
    <w:rsid w:val="00B24BB1"/>
    <w:rsid w:val="00B36C01"/>
    <w:rsid w:val="00B43720"/>
    <w:rsid w:val="00B47D37"/>
    <w:rsid w:val="00B519DA"/>
    <w:rsid w:val="00B52754"/>
    <w:rsid w:val="00B5483C"/>
    <w:rsid w:val="00B6059A"/>
    <w:rsid w:val="00B62DDD"/>
    <w:rsid w:val="00B65A8A"/>
    <w:rsid w:val="00B66DE5"/>
    <w:rsid w:val="00B819A7"/>
    <w:rsid w:val="00B826AB"/>
    <w:rsid w:val="00B82798"/>
    <w:rsid w:val="00B82891"/>
    <w:rsid w:val="00B95EAE"/>
    <w:rsid w:val="00B962ED"/>
    <w:rsid w:val="00B966CA"/>
    <w:rsid w:val="00B974D7"/>
    <w:rsid w:val="00BA17E3"/>
    <w:rsid w:val="00BA1E14"/>
    <w:rsid w:val="00BA3407"/>
    <w:rsid w:val="00BB05B2"/>
    <w:rsid w:val="00BB27A5"/>
    <w:rsid w:val="00BB4600"/>
    <w:rsid w:val="00BC313F"/>
    <w:rsid w:val="00BC5617"/>
    <w:rsid w:val="00BC7540"/>
    <w:rsid w:val="00BD085B"/>
    <w:rsid w:val="00BD0AB4"/>
    <w:rsid w:val="00BD1377"/>
    <w:rsid w:val="00BD1406"/>
    <w:rsid w:val="00BD59F9"/>
    <w:rsid w:val="00BE1D85"/>
    <w:rsid w:val="00BE46CE"/>
    <w:rsid w:val="00BE7047"/>
    <w:rsid w:val="00BE7C01"/>
    <w:rsid w:val="00BF16F0"/>
    <w:rsid w:val="00BF17F7"/>
    <w:rsid w:val="00BF2063"/>
    <w:rsid w:val="00BF7147"/>
    <w:rsid w:val="00C0235C"/>
    <w:rsid w:val="00C02A06"/>
    <w:rsid w:val="00C03160"/>
    <w:rsid w:val="00C044AC"/>
    <w:rsid w:val="00C04839"/>
    <w:rsid w:val="00C12ADD"/>
    <w:rsid w:val="00C27CB0"/>
    <w:rsid w:val="00C3046F"/>
    <w:rsid w:val="00C31596"/>
    <w:rsid w:val="00C32593"/>
    <w:rsid w:val="00C33340"/>
    <w:rsid w:val="00C33945"/>
    <w:rsid w:val="00C347C1"/>
    <w:rsid w:val="00C37B32"/>
    <w:rsid w:val="00C40294"/>
    <w:rsid w:val="00C41959"/>
    <w:rsid w:val="00C43A13"/>
    <w:rsid w:val="00C46D78"/>
    <w:rsid w:val="00C50152"/>
    <w:rsid w:val="00C50BCB"/>
    <w:rsid w:val="00C55686"/>
    <w:rsid w:val="00C62AC7"/>
    <w:rsid w:val="00C65128"/>
    <w:rsid w:val="00C6650C"/>
    <w:rsid w:val="00C66701"/>
    <w:rsid w:val="00C72486"/>
    <w:rsid w:val="00C77965"/>
    <w:rsid w:val="00C819DD"/>
    <w:rsid w:val="00C82999"/>
    <w:rsid w:val="00C907C4"/>
    <w:rsid w:val="00C91FD6"/>
    <w:rsid w:val="00C922ED"/>
    <w:rsid w:val="00C94E8F"/>
    <w:rsid w:val="00C953CA"/>
    <w:rsid w:val="00CA4E45"/>
    <w:rsid w:val="00CA5404"/>
    <w:rsid w:val="00CB02D5"/>
    <w:rsid w:val="00CB0779"/>
    <w:rsid w:val="00CC119B"/>
    <w:rsid w:val="00CD24BD"/>
    <w:rsid w:val="00CD3DFF"/>
    <w:rsid w:val="00CD5663"/>
    <w:rsid w:val="00CD5D41"/>
    <w:rsid w:val="00CD61B9"/>
    <w:rsid w:val="00CD67BA"/>
    <w:rsid w:val="00CD6A88"/>
    <w:rsid w:val="00CD71F9"/>
    <w:rsid w:val="00CE2B12"/>
    <w:rsid w:val="00CE6EBD"/>
    <w:rsid w:val="00CE7BF6"/>
    <w:rsid w:val="00CF5D52"/>
    <w:rsid w:val="00CF6BF4"/>
    <w:rsid w:val="00CF793B"/>
    <w:rsid w:val="00CF7E11"/>
    <w:rsid w:val="00D004C2"/>
    <w:rsid w:val="00D0192F"/>
    <w:rsid w:val="00D01BF0"/>
    <w:rsid w:val="00D0238C"/>
    <w:rsid w:val="00D0469B"/>
    <w:rsid w:val="00D05241"/>
    <w:rsid w:val="00D1099E"/>
    <w:rsid w:val="00D17C40"/>
    <w:rsid w:val="00D2235E"/>
    <w:rsid w:val="00D25E85"/>
    <w:rsid w:val="00D27FF6"/>
    <w:rsid w:val="00D30DD4"/>
    <w:rsid w:val="00D31FD9"/>
    <w:rsid w:val="00D333DD"/>
    <w:rsid w:val="00D33F6D"/>
    <w:rsid w:val="00D33FDF"/>
    <w:rsid w:val="00D3561B"/>
    <w:rsid w:val="00D3610D"/>
    <w:rsid w:val="00D42340"/>
    <w:rsid w:val="00D42985"/>
    <w:rsid w:val="00D4307B"/>
    <w:rsid w:val="00D446B3"/>
    <w:rsid w:val="00D51F7E"/>
    <w:rsid w:val="00D54F7D"/>
    <w:rsid w:val="00D617D5"/>
    <w:rsid w:val="00D66F71"/>
    <w:rsid w:val="00D66F92"/>
    <w:rsid w:val="00D76E65"/>
    <w:rsid w:val="00D8007C"/>
    <w:rsid w:val="00D86E15"/>
    <w:rsid w:val="00D90067"/>
    <w:rsid w:val="00D9064E"/>
    <w:rsid w:val="00D91C9B"/>
    <w:rsid w:val="00D9232A"/>
    <w:rsid w:val="00D95FB3"/>
    <w:rsid w:val="00DA063E"/>
    <w:rsid w:val="00DA2C0D"/>
    <w:rsid w:val="00DA2CFE"/>
    <w:rsid w:val="00DA7258"/>
    <w:rsid w:val="00DB1D1F"/>
    <w:rsid w:val="00DB43E9"/>
    <w:rsid w:val="00DC16DD"/>
    <w:rsid w:val="00DC3667"/>
    <w:rsid w:val="00DC47A9"/>
    <w:rsid w:val="00DC4F2B"/>
    <w:rsid w:val="00DC6DCC"/>
    <w:rsid w:val="00DD1521"/>
    <w:rsid w:val="00DD264C"/>
    <w:rsid w:val="00DD4AE5"/>
    <w:rsid w:val="00DD4C5E"/>
    <w:rsid w:val="00DD5127"/>
    <w:rsid w:val="00DD5B9F"/>
    <w:rsid w:val="00DE015B"/>
    <w:rsid w:val="00DE0512"/>
    <w:rsid w:val="00DE319E"/>
    <w:rsid w:val="00DE4893"/>
    <w:rsid w:val="00DE7F06"/>
    <w:rsid w:val="00DE7FB3"/>
    <w:rsid w:val="00DF0782"/>
    <w:rsid w:val="00DF1E7E"/>
    <w:rsid w:val="00DF2A0C"/>
    <w:rsid w:val="00DF5C03"/>
    <w:rsid w:val="00E00A7A"/>
    <w:rsid w:val="00E00C83"/>
    <w:rsid w:val="00E0124D"/>
    <w:rsid w:val="00E0290C"/>
    <w:rsid w:val="00E02DD1"/>
    <w:rsid w:val="00E066CB"/>
    <w:rsid w:val="00E113FF"/>
    <w:rsid w:val="00E2167D"/>
    <w:rsid w:val="00E2296C"/>
    <w:rsid w:val="00E27F19"/>
    <w:rsid w:val="00E33A4B"/>
    <w:rsid w:val="00E341D4"/>
    <w:rsid w:val="00E45C9C"/>
    <w:rsid w:val="00E476F0"/>
    <w:rsid w:val="00E5003D"/>
    <w:rsid w:val="00E51E6A"/>
    <w:rsid w:val="00E53CD4"/>
    <w:rsid w:val="00E57E7C"/>
    <w:rsid w:val="00E63246"/>
    <w:rsid w:val="00E648B5"/>
    <w:rsid w:val="00E65640"/>
    <w:rsid w:val="00E722E9"/>
    <w:rsid w:val="00E74490"/>
    <w:rsid w:val="00E74A33"/>
    <w:rsid w:val="00E810FD"/>
    <w:rsid w:val="00E86BDF"/>
    <w:rsid w:val="00E87F7E"/>
    <w:rsid w:val="00E93E91"/>
    <w:rsid w:val="00E95CA0"/>
    <w:rsid w:val="00E96031"/>
    <w:rsid w:val="00EA14EE"/>
    <w:rsid w:val="00EA3149"/>
    <w:rsid w:val="00EA4DA3"/>
    <w:rsid w:val="00EB21FA"/>
    <w:rsid w:val="00EB2515"/>
    <w:rsid w:val="00EB4590"/>
    <w:rsid w:val="00EB4E97"/>
    <w:rsid w:val="00EB525C"/>
    <w:rsid w:val="00EB6CB4"/>
    <w:rsid w:val="00EC1297"/>
    <w:rsid w:val="00EC2417"/>
    <w:rsid w:val="00EC68B0"/>
    <w:rsid w:val="00ED0B73"/>
    <w:rsid w:val="00ED41A6"/>
    <w:rsid w:val="00ED4243"/>
    <w:rsid w:val="00ED52BB"/>
    <w:rsid w:val="00ED6309"/>
    <w:rsid w:val="00EE1F7C"/>
    <w:rsid w:val="00EE3FE6"/>
    <w:rsid w:val="00EE7CC8"/>
    <w:rsid w:val="00EF13E8"/>
    <w:rsid w:val="00EF1FDC"/>
    <w:rsid w:val="00EF22C3"/>
    <w:rsid w:val="00F02D67"/>
    <w:rsid w:val="00F03F95"/>
    <w:rsid w:val="00F04378"/>
    <w:rsid w:val="00F05345"/>
    <w:rsid w:val="00F136FB"/>
    <w:rsid w:val="00F17677"/>
    <w:rsid w:val="00F22412"/>
    <w:rsid w:val="00F233CF"/>
    <w:rsid w:val="00F23E42"/>
    <w:rsid w:val="00F25C79"/>
    <w:rsid w:val="00F30BFD"/>
    <w:rsid w:val="00F35F93"/>
    <w:rsid w:val="00F364CC"/>
    <w:rsid w:val="00F3761B"/>
    <w:rsid w:val="00F4118C"/>
    <w:rsid w:val="00F51508"/>
    <w:rsid w:val="00F56518"/>
    <w:rsid w:val="00F61C7D"/>
    <w:rsid w:val="00F71B19"/>
    <w:rsid w:val="00F7381C"/>
    <w:rsid w:val="00F73ACF"/>
    <w:rsid w:val="00F73D76"/>
    <w:rsid w:val="00F7680C"/>
    <w:rsid w:val="00F773EC"/>
    <w:rsid w:val="00F800EB"/>
    <w:rsid w:val="00F8179C"/>
    <w:rsid w:val="00F8258B"/>
    <w:rsid w:val="00F835DF"/>
    <w:rsid w:val="00F8406D"/>
    <w:rsid w:val="00F87A59"/>
    <w:rsid w:val="00F92040"/>
    <w:rsid w:val="00F939BE"/>
    <w:rsid w:val="00F97B38"/>
    <w:rsid w:val="00FA1E00"/>
    <w:rsid w:val="00FA343C"/>
    <w:rsid w:val="00FA5145"/>
    <w:rsid w:val="00FB0E4D"/>
    <w:rsid w:val="00FB1203"/>
    <w:rsid w:val="00FB3617"/>
    <w:rsid w:val="00FB720A"/>
    <w:rsid w:val="00FC3A1D"/>
    <w:rsid w:val="00FC5381"/>
    <w:rsid w:val="00FC59D6"/>
    <w:rsid w:val="00FC6BE8"/>
    <w:rsid w:val="00FD308D"/>
    <w:rsid w:val="00FE04C9"/>
    <w:rsid w:val="00FE1117"/>
    <w:rsid w:val="00FE1DB4"/>
    <w:rsid w:val="00FE406F"/>
    <w:rsid w:val="00FE6611"/>
    <w:rsid w:val="00FE6DDE"/>
    <w:rsid w:val="00FE752D"/>
    <w:rsid w:val="00FE787A"/>
    <w:rsid w:val="00FF2CA6"/>
    <w:rsid w:val="00FF5BD6"/>
    <w:rsid w:val="00FF7336"/>
    <w:rsid w:val="00FF7539"/>
  </w:rsids>
  <m:mathPr>
    <m:mathFont m:val="Cambria Math"/>
    <m:brkBin m:val="before"/>
    <m:brkBinSub m:val="--"/>
    <m:smallFrac m:val="off"/>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F06"/>
    <w:rPr>
      <w:sz w:val="24"/>
      <w:szCs w:val="24"/>
    </w:rPr>
  </w:style>
  <w:style w:type="paragraph" w:styleId="1">
    <w:name w:val="heading 1"/>
    <w:basedOn w:val="a"/>
    <w:link w:val="10"/>
    <w:qFormat/>
    <w:rsid w:val="00DE7F06"/>
    <w:pPr>
      <w:spacing w:before="100" w:beforeAutospacing="1" w:after="100" w:afterAutospacing="1"/>
      <w:outlineLvl w:val="0"/>
    </w:pPr>
    <w:rPr>
      <w:b/>
      <w:bCs/>
      <w:kern w:val="36"/>
      <w:sz w:val="22"/>
      <w:szCs w:val="22"/>
    </w:rPr>
  </w:style>
  <w:style w:type="paragraph" w:styleId="2">
    <w:name w:val="heading 2"/>
    <w:basedOn w:val="a"/>
    <w:next w:val="a"/>
    <w:link w:val="20"/>
    <w:qFormat/>
    <w:rsid w:val="00F773EC"/>
    <w:pPr>
      <w:keepNext/>
      <w:keepLines/>
      <w:spacing w:before="200"/>
      <w:outlineLvl w:val="1"/>
    </w:pPr>
    <w:rPr>
      <w:rFonts w:ascii="Cambria" w:hAnsi="Cambria"/>
      <w:b/>
      <w:bCs/>
      <w:color w:val="4F81BD"/>
      <w:sz w:val="26"/>
      <w:szCs w:val="26"/>
    </w:rPr>
  </w:style>
  <w:style w:type="paragraph" w:styleId="3">
    <w:name w:val="heading 3"/>
    <w:basedOn w:val="a"/>
    <w:link w:val="30"/>
    <w:qFormat/>
    <w:rsid w:val="00DE7F06"/>
    <w:pPr>
      <w:spacing w:before="100" w:beforeAutospacing="1" w:after="100" w:afterAutospacing="1"/>
      <w:outlineLvl w:val="2"/>
    </w:pPr>
    <w:rPr>
      <w:b/>
      <w:bCs/>
      <w:sz w:val="32"/>
      <w:szCs w:val="32"/>
    </w:rPr>
  </w:style>
  <w:style w:type="paragraph" w:styleId="4">
    <w:name w:val="heading 4"/>
    <w:basedOn w:val="a"/>
    <w:next w:val="a"/>
    <w:link w:val="40"/>
    <w:qFormat/>
    <w:rsid w:val="00326735"/>
    <w:pPr>
      <w:keepNext/>
      <w:keepLines/>
      <w:spacing w:before="200"/>
      <w:outlineLvl w:val="3"/>
    </w:pPr>
    <w:rPr>
      <w:rFonts w:ascii="Cambria" w:hAnsi="Cambria"/>
      <w:b/>
      <w:bCs/>
      <w:i/>
      <w:iCs/>
      <w:color w:val="4F81BD"/>
    </w:rPr>
  </w:style>
  <w:style w:type="paragraph" w:styleId="5">
    <w:name w:val="heading 5"/>
    <w:basedOn w:val="a"/>
    <w:next w:val="a"/>
    <w:link w:val="50"/>
    <w:qFormat/>
    <w:rsid w:val="00326735"/>
    <w:pPr>
      <w:keepNext/>
      <w:keepLines/>
      <w:spacing w:before="200"/>
      <w:outlineLvl w:val="4"/>
    </w:pPr>
    <w:rPr>
      <w:rFonts w:ascii="Cambria" w:hAnsi="Cambria"/>
      <w:color w:val="243F60"/>
    </w:rPr>
  </w:style>
  <w:style w:type="paragraph" w:styleId="6">
    <w:name w:val="heading 6"/>
    <w:basedOn w:val="a"/>
    <w:next w:val="a"/>
    <w:link w:val="60"/>
    <w:qFormat/>
    <w:rsid w:val="00326735"/>
    <w:pPr>
      <w:keepNext/>
      <w:keepLines/>
      <w:spacing w:before="200"/>
      <w:outlineLvl w:val="5"/>
    </w:pPr>
    <w:rPr>
      <w:rFonts w:ascii="Cambria" w:hAnsi="Cambria"/>
      <w:i/>
      <w:iCs/>
      <w:color w:val="243F60"/>
    </w:rPr>
  </w:style>
  <w:style w:type="paragraph" w:styleId="7">
    <w:name w:val="heading 7"/>
    <w:basedOn w:val="a"/>
    <w:next w:val="a"/>
    <w:link w:val="70"/>
    <w:qFormat/>
    <w:rsid w:val="00326735"/>
    <w:pPr>
      <w:keepNext/>
      <w:keepLines/>
      <w:spacing w:before="200"/>
      <w:outlineLvl w:val="6"/>
    </w:pPr>
    <w:rPr>
      <w:rFonts w:ascii="Cambria" w:hAnsi="Cambria"/>
      <w:i/>
      <w:iCs/>
      <w:color w:val="404040"/>
    </w:rPr>
  </w:style>
  <w:style w:type="paragraph" w:styleId="8">
    <w:name w:val="heading 8"/>
    <w:basedOn w:val="a"/>
    <w:next w:val="a"/>
    <w:link w:val="80"/>
    <w:qFormat/>
    <w:rsid w:val="00950C7A"/>
    <w:pPr>
      <w:keepNext/>
      <w:outlineLvl w:val="7"/>
    </w:pPr>
    <w:rPr>
      <w:b/>
      <w:snapToGrid w:val="0"/>
      <w:color w:val="000000"/>
      <w:sz w:val="16"/>
      <w:szCs w:val="20"/>
      <w:u w:val="single"/>
    </w:rPr>
  </w:style>
  <w:style w:type="paragraph" w:styleId="9">
    <w:name w:val="heading 9"/>
    <w:basedOn w:val="a"/>
    <w:next w:val="a"/>
    <w:link w:val="90"/>
    <w:qFormat/>
    <w:rsid w:val="00950C7A"/>
    <w:pPr>
      <w:keepNext/>
      <w:outlineLvl w:val="8"/>
    </w:pPr>
    <w:rPr>
      <w:b/>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7F06"/>
    <w:rPr>
      <w:color w:val="0000FF"/>
      <w:u w:val="single"/>
    </w:rPr>
  </w:style>
  <w:style w:type="character" w:styleId="a4">
    <w:name w:val="FollowedHyperlink"/>
    <w:basedOn w:val="a0"/>
    <w:uiPriority w:val="99"/>
    <w:semiHidden/>
    <w:unhideWhenUsed/>
    <w:rsid w:val="00DE7F06"/>
    <w:rPr>
      <w:color w:val="800080"/>
      <w:u w:val="single"/>
    </w:rPr>
  </w:style>
  <w:style w:type="character" w:customStyle="1" w:styleId="10">
    <w:name w:val="Заголовок 1 Знак"/>
    <w:basedOn w:val="a0"/>
    <w:link w:val="1"/>
    <w:uiPriority w:val="9"/>
    <w:rsid w:val="00DE7F06"/>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semiHidden/>
    <w:rsid w:val="00DE7F06"/>
    <w:rPr>
      <w:rFonts w:ascii="Cambria" w:eastAsia="Times New Roman" w:hAnsi="Cambria" w:cs="Times New Roman"/>
      <w:b/>
      <w:bCs/>
      <w:color w:val="4F81BD"/>
      <w:sz w:val="24"/>
      <w:szCs w:val="24"/>
    </w:rPr>
  </w:style>
  <w:style w:type="paragraph" w:styleId="HTML">
    <w:name w:val="HTML Preformatted"/>
    <w:basedOn w:val="a"/>
    <w:link w:val="HTML0"/>
    <w:uiPriority w:val="99"/>
    <w:unhideWhenUsed/>
    <w:rsid w:val="00DE7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basedOn w:val="a0"/>
    <w:link w:val="HTML"/>
    <w:uiPriority w:val="99"/>
    <w:rsid w:val="00DE7F06"/>
    <w:rPr>
      <w:rFonts w:ascii="Consolas" w:eastAsia="Times New Roman" w:hAnsi="Consolas"/>
    </w:rPr>
  </w:style>
  <w:style w:type="paragraph" w:styleId="a5">
    <w:name w:val="Normal (Web)"/>
    <w:basedOn w:val="a"/>
    <w:uiPriority w:val="99"/>
    <w:unhideWhenUsed/>
    <w:rsid w:val="00DE7F06"/>
    <w:pPr>
      <w:spacing w:before="100" w:beforeAutospacing="1" w:after="100" w:afterAutospacing="1"/>
    </w:pPr>
    <w:rPr>
      <w:sz w:val="22"/>
      <w:szCs w:val="22"/>
    </w:rPr>
  </w:style>
  <w:style w:type="paragraph" w:customStyle="1" w:styleId="yrsh">
    <w:name w:val="yrsh"/>
    <w:basedOn w:val="a"/>
    <w:rsid w:val="00DE7F06"/>
    <w:pPr>
      <w:shd w:val="clear" w:color="auto" w:fill="92D050"/>
      <w:spacing w:before="100" w:beforeAutospacing="1" w:after="100" w:afterAutospacing="1"/>
    </w:pPr>
    <w:rPr>
      <w:sz w:val="22"/>
      <w:szCs w:val="22"/>
    </w:rPr>
  </w:style>
  <w:style w:type="paragraph" w:customStyle="1" w:styleId="tabtitle">
    <w:name w:val="tabtitle"/>
    <w:basedOn w:val="a"/>
    <w:rsid w:val="00DE7F06"/>
    <w:pPr>
      <w:shd w:val="clear" w:color="auto" w:fill="28A0C8"/>
      <w:spacing w:before="100" w:beforeAutospacing="1" w:after="100" w:afterAutospacing="1"/>
    </w:pPr>
    <w:rPr>
      <w:sz w:val="22"/>
      <w:szCs w:val="22"/>
    </w:rPr>
  </w:style>
  <w:style w:type="paragraph" w:customStyle="1" w:styleId="header-listtarget">
    <w:name w:val="header-listtarget"/>
    <w:basedOn w:val="a"/>
    <w:rsid w:val="00DE7F06"/>
    <w:pPr>
      <w:shd w:val="clear" w:color="auto" w:fill="E66E5A"/>
      <w:spacing w:before="100" w:beforeAutospacing="1" w:after="100" w:afterAutospacing="1"/>
    </w:pPr>
    <w:rPr>
      <w:sz w:val="22"/>
      <w:szCs w:val="22"/>
    </w:rPr>
  </w:style>
  <w:style w:type="paragraph" w:customStyle="1" w:styleId="bdall">
    <w:name w:val="bdall"/>
    <w:basedOn w:val="a"/>
    <w:rsid w:val="00DE7F06"/>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2"/>
      <w:szCs w:val="22"/>
    </w:rPr>
  </w:style>
  <w:style w:type="paragraph" w:customStyle="1" w:styleId="bdtop">
    <w:name w:val="bdtop"/>
    <w:basedOn w:val="a"/>
    <w:rsid w:val="00DE7F06"/>
    <w:pPr>
      <w:pBdr>
        <w:top w:val="single" w:sz="8" w:space="0" w:color="000000"/>
      </w:pBdr>
      <w:spacing w:before="100" w:beforeAutospacing="1" w:after="100" w:afterAutospacing="1"/>
    </w:pPr>
    <w:rPr>
      <w:sz w:val="22"/>
      <w:szCs w:val="22"/>
    </w:rPr>
  </w:style>
  <w:style w:type="paragraph" w:customStyle="1" w:styleId="bdleft">
    <w:name w:val="bdleft"/>
    <w:basedOn w:val="a"/>
    <w:rsid w:val="00DE7F06"/>
    <w:pPr>
      <w:pBdr>
        <w:left w:val="single" w:sz="8" w:space="0" w:color="000000"/>
      </w:pBdr>
      <w:spacing w:before="100" w:beforeAutospacing="1" w:after="100" w:afterAutospacing="1"/>
    </w:pPr>
    <w:rPr>
      <w:sz w:val="22"/>
      <w:szCs w:val="22"/>
    </w:rPr>
  </w:style>
  <w:style w:type="paragraph" w:customStyle="1" w:styleId="bdright">
    <w:name w:val="bdright"/>
    <w:basedOn w:val="a"/>
    <w:rsid w:val="00DE7F06"/>
    <w:pPr>
      <w:pBdr>
        <w:right w:val="single" w:sz="8" w:space="0" w:color="000000"/>
      </w:pBdr>
      <w:spacing w:before="100" w:beforeAutospacing="1" w:after="100" w:afterAutospacing="1"/>
    </w:pPr>
    <w:rPr>
      <w:sz w:val="22"/>
      <w:szCs w:val="22"/>
    </w:rPr>
  </w:style>
  <w:style w:type="paragraph" w:customStyle="1" w:styleId="bdbottom">
    <w:name w:val="bdbottom"/>
    <w:basedOn w:val="a"/>
    <w:rsid w:val="00DE7F06"/>
    <w:pPr>
      <w:pBdr>
        <w:bottom w:val="single" w:sz="8" w:space="0" w:color="000000"/>
      </w:pBdr>
      <w:spacing w:before="100" w:beforeAutospacing="1" w:after="100" w:afterAutospacing="1"/>
    </w:pPr>
    <w:rPr>
      <w:sz w:val="22"/>
      <w:szCs w:val="22"/>
    </w:rPr>
  </w:style>
  <w:style w:type="paragraph" w:customStyle="1" w:styleId="headercell">
    <w:name w:val="headercell"/>
    <w:basedOn w:val="a"/>
    <w:rsid w:val="00DE7F06"/>
    <w:pPr>
      <w:pBdr>
        <w:bottom w:val="double" w:sz="6" w:space="0" w:color="000000"/>
      </w:pBdr>
      <w:spacing w:before="100" w:beforeAutospacing="1" w:after="100" w:afterAutospacing="1"/>
    </w:pPr>
    <w:rPr>
      <w:sz w:val="22"/>
      <w:szCs w:val="22"/>
    </w:rPr>
  </w:style>
  <w:style w:type="character" w:customStyle="1" w:styleId="lspace">
    <w:name w:val="lspace"/>
    <w:basedOn w:val="a0"/>
    <w:rsid w:val="00DE7F06"/>
    <w:rPr>
      <w:color w:val="FF9900"/>
    </w:rPr>
  </w:style>
  <w:style w:type="character" w:customStyle="1" w:styleId="small">
    <w:name w:val="small"/>
    <w:basedOn w:val="a0"/>
    <w:rsid w:val="00DE7F06"/>
    <w:rPr>
      <w:sz w:val="16"/>
      <w:szCs w:val="16"/>
    </w:rPr>
  </w:style>
  <w:style w:type="character" w:customStyle="1" w:styleId="fill">
    <w:name w:val="fill"/>
    <w:basedOn w:val="a0"/>
    <w:rsid w:val="00DE7F06"/>
    <w:rPr>
      <w:b/>
      <w:bCs/>
      <w:i/>
      <w:iCs/>
      <w:color w:val="FF0000"/>
    </w:rPr>
  </w:style>
  <w:style w:type="character" w:customStyle="1" w:styleId="maggd">
    <w:name w:val="maggd"/>
    <w:basedOn w:val="a0"/>
    <w:rsid w:val="00DE7F06"/>
    <w:rPr>
      <w:color w:val="006400"/>
    </w:rPr>
  </w:style>
  <w:style w:type="character" w:customStyle="1" w:styleId="magusn">
    <w:name w:val="magusn"/>
    <w:basedOn w:val="a0"/>
    <w:rsid w:val="00DE7F06"/>
    <w:rPr>
      <w:color w:val="006666"/>
    </w:rPr>
  </w:style>
  <w:style w:type="character" w:customStyle="1" w:styleId="enp">
    <w:name w:val="enp"/>
    <w:basedOn w:val="a0"/>
    <w:rsid w:val="00DE7F06"/>
    <w:rPr>
      <w:color w:val="3C7828"/>
    </w:rPr>
  </w:style>
  <w:style w:type="character" w:customStyle="1" w:styleId="kdkss">
    <w:name w:val="kdkss"/>
    <w:basedOn w:val="a0"/>
    <w:rsid w:val="00DE7F06"/>
    <w:rPr>
      <w:color w:val="BE780A"/>
    </w:rPr>
  </w:style>
  <w:style w:type="character" w:customStyle="1" w:styleId="actel">
    <w:name w:val="actel"/>
    <w:basedOn w:val="a0"/>
    <w:rsid w:val="00DE7F06"/>
    <w:rPr>
      <w:color w:val="E36C0A"/>
    </w:rPr>
  </w:style>
  <w:style w:type="character" w:styleId="a6">
    <w:name w:val="annotation reference"/>
    <w:basedOn w:val="a0"/>
    <w:uiPriority w:val="99"/>
    <w:semiHidden/>
    <w:unhideWhenUsed/>
    <w:rsid w:val="00F773EC"/>
    <w:rPr>
      <w:sz w:val="16"/>
      <w:szCs w:val="16"/>
    </w:rPr>
  </w:style>
  <w:style w:type="paragraph" w:styleId="a7">
    <w:name w:val="annotation text"/>
    <w:basedOn w:val="a"/>
    <w:link w:val="a8"/>
    <w:uiPriority w:val="99"/>
    <w:semiHidden/>
    <w:unhideWhenUsed/>
    <w:rsid w:val="00F773EC"/>
    <w:rPr>
      <w:sz w:val="20"/>
      <w:szCs w:val="20"/>
    </w:rPr>
  </w:style>
  <w:style w:type="character" w:customStyle="1" w:styleId="a8">
    <w:name w:val="Текст примечания Знак"/>
    <w:basedOn w:val="a0"/>
    <w:link w:val="a7"/>
    <w:uiPriority w:val="99"/>
    <w:semiHidden/>
    <w:rsid w:val="00F773EC"/>
    <w:rPr>
      <w:rFonts w:eastAsia="Times New Roman"/>
    </w:rPr>
  </w:style>
  <w:style w:type="paragraph" w:styleId="a9">
    <w:name w:val="annotation subject"/>
    <w:basedOn w:val="a7"/>
    <w:next w:val="a7"/>
    <w:link w:val="aa"/>
    <w:uiPriority w:val="99"/>
    <w:semiHidden/>
    <w:unhideWhenUsed/>
    <w:rsid w:val="00F773EC"/>
    <w:rPr>
      <w:b/>
      <w:bCs/>
    </w:rPr>
  </w:style>
  <w:style w:type="character" w:customStyle="1" w:styleId="aa">
    <w:name w:val="Тема примечания Знак"/>
    <w:basedOn w:val="a8"/>
    <w:link w:val="a9"/>
    <w:uiPriority w:val="99"/>
    <w:semiHidden/>
    <w:rsid w:val="00F773EC"/>
    <w:rPr>
      <w:b/>
      <w:bCs/>
    </w:rPr>
  </w:style>
  <w:style w:type="paragraph" w:styleId="ab">
    <w:name w:val="Balloon Text"/>
    <w:basedOn w:val="a"/>
    <w:link w:val="ac"/>
    <w:uiPriority w:val="99"/>
    <w:semiHidden/>
    <w:unhideWhenUsed/>
    <w:rsid w:val="00F773EC"/>
    <w:rPr>
      <w:rFonts w:ascii="Tahoma" w:hAnsi="Tahoma" w:cs="Tahoma"/>
      <w:sz w:val="16"/>
      <w:szCs w:val="16"/>
    </w:rPr>
  </w:style>
  <w:style w:type="character" w:customStyle="1" w:styleId="ac">
    <w:name w:val="Текст выноски Знак"/>
    <w:basedOn w:val="a0"/>
    <w:link w:val="ab"/>
    <w:uiPriority w:val="99"/>
    <w:semiHidden/>
    <w:rsid w:val="00F773EC"/>
    <w:rPr>
      <w:rFonts w:ascii="Tahoma" w:eastAsia="Times New Roman" w:hAnsi="Tahoma" w:cs="Tahoma"/>
      <w:sz w:val="16"/>
      <w:szCs w:val="16"/>
    </w:rPr>
  </w:style>
  <w:style w:type="character" w:customStyle="1" w:styleId="20">
    <w:name w:val="Заголовок 2 Знак"/>
    <w:basedOn w:val="a0"/>
    <w:link w:val="2"/>
    <w:uiPriority w:val="9"/>
    <w:semiHidden/>
    <w:rsid w:val="00F773EC"/>
    <w:rPr>
      <w:rFonts w:ascii="Cambria" w:eastAsia="Times New Roman" w:hAnsi="Cambria" w:cs="Times New Roman"/>
      <w:b/>
      <w:bCs/>
      <w:color w:val="4F81BD"/>
      <w:sz w:val="26"/>
      <w:szCs w:val="26"/>
    </w:rPr>
  </w:style>
  <w:style w:type="paragraph" w:styleId="ad">
    <w:name w:val="header"/>
    <w:basedOn w:val="a"/>
    <w:link w:val="ae"/>
    <w:uiPriority w:val="99"/>
    <w:semiHidden/>
    <w:unhideWhenUsed/>
    <w:rsid w:val="007F554A"/>
    <w:pPr>
      <w:tabs>
        <w:tab w:val="center" w:pos="4677"/>
        <w:tab w:val="right" w:pos="9355"/>
      </w:tabs>
    </w:pPr>
  </w:style>
  <w:style w:type="character" w:customStyle="1" w:styleId="ae">
    <w:name w:val="Верхний колонтитул Знак"/>
    <w:basedOn w:val="a0"/>
    <w:link w:val="ad"/>
    <w:uiPriority w:val="99"/>
    <w:semiHidden/>
    <w:rsid w:val="007F554A"/>
    <w:rPr>
      <w:sz w:val="24"/>
      <w:szCs w:val="24"/>
    </w:rPr>
  </w:style>
  <w:style w:type="paragraph" w:styleId="af">
    <w:name w:val="footer"/>
    <w:basedOn w:val="a"/>
    <w:link w:val="af0"/>
    <w:unhideWhenUsed/>
    <w:rsid w:val="007F554A"/>
    <w:pPr>
      <w:tabs>
        <w:tab w:val="center" w:pos="4677"/>
        <w:tab w:val="right" w:pos="9355"/>
      </w:tabs>
    </w:pPr>
  </w:style>
  <w:style w:type="character" w:customStyle="1" w:styleId="af0">
    <w:name w:val="Нижний колонтитул Знак"/>
    <w:basedOn w:val="a0"/>
    <w:link w:val="af"/>
    <w:uiPriority w:val="99"/>
    <w:semiHidden/>
    <w:rsid w:val="007F554A"/>
    <w:rPr>
      <w:sz w:val="24"/>
      <w:szCs w:val="24"/>
    </w:rPr>
  </w:style>
  <w:style w:type="character" w:customStyle="1" w:styleId="60">
    <w:name w:val="Заголовок 6 Знак"/>
    <w:basedOn w:val="a0"/>
    <w:link w:val="6"/>
    <w:uiPriority w:val="9"/>
    <w:semiHidden/>
    <w:rsid w:val="00326735"/>
    <w:rPr>
      <w:rFonts w:ascii="Cambria" w:eastAsia="Times New Roman" w:hAnsi="Cambria" w:cs="Times New Roman"/>
      <w:i/>
      <w:iCs/>
      <w:color w:val="243F60"/>
      <w:sz w:val="24"/>
      <w:szCs w:val="24"/>
    </w:rPr>
  </w:style>
  <w:style w:type="character" w:customStyle="1" w:styleId="70">
    <w:name w:val="Заголовок 7 Знак"/>
    <w:basedOn w:val="a0"/>
    <w:link w:val="7"/>
    <w:rsid w:val="00326735"/>
    <w:rPr>
      <w:rFonts w:ascii="Cambria" w:eastAsia="Times New Roman" w:hAnsi="Cambria" w:cs="Times New Roman"/>
      <w:i/>
      <w:iCs/>
      <w:color w:val="404040"/>
      <w:sz w:val="24"/>
      <w:szCs w:val="24"/>
    </w:rPr>
  </w:style>
  <w:style w:type="character" w:customStyle="1" w:styleId="40">
    <w:name w:val="Заголовок 4 Знак"/>
    <w:basedOn w:val="a0"/>
    <w:link w:val="4"/>
    <w:uiPriority w:val="9"/>
    <w:semiHidden/>
    <w:rsid w:val="00326735"/>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
    <w:semiHidden/>
    <w:rsid w:val="00326735"/>
    <w:rPr>
      <w:rFonts w:ascii="Cambria" w:eastAsia="Times New Roman" w:hAnsi="Cambria" w:cs="Times New Roman"/>
      <w:color w:val="243F60"/>
      <w:sz w:val="24"/>
      <w:szCs w:val="24"/>
    </w:rPr>
  </w:style>
  <w:style w:type="paragraph" w:styleId="af1">
    <w:name w:val="List Paragraph"/>
    <w:basedOn w:val="a"/>
    <w:uiPriority w:val="34"/>
    <w:qFormat/>
    <w:rsid w:val="00D33F6D"/>
    <w:pPr>
      <w:ind w:left="720"/>
      <w:contextualSpacing/>
    </w:pPr>
    <w:rPr>
      <w:sz w:val="20"/>
      <w:szCs w:val="20"/>
    </w:rPr>
  </w:style>
  <w:style w:type="paragraph" w:styleId="af2">
    <w:name w:val="Body Text Indent"/>
    <w:basedOn w:val="a"/>
    <w:link w:val="af3"/>
    <w:rsid w:val="002A3891"/>
    <w:pPr>
      <w:ind w:left="660"/>
      <w:jc w:val="both"/>
    </w:pPr>
    <w:rPr>
      <w:szCs w:val="20"/>
    </w:rPr>
  </w:style>
  <w:style w:type="character" w:customStyle="1" w:styleId="af3">
    <w:name w:val="Основной текст с отступом Знак"/>
    <w:basedOn w:val="a0"/>
    <w:link w:val="af2"/>
    <w:rsid w:val="002A3891"/>
    <w:rPr>
      <w:sz w:val="24"/>
    </w:rPr>
  </w:style>
  <w:style w:type="table" w:styleId="af4">
    <w:name w:val="Table Grid"/>
    <w:basedOn w:val="a1"/>
    <w:uiPriority w:val="59"/>
    <w:rsid w:val="005D1F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0">
    <w:name w:val="Заголовок 8 Знак"/>
    <w:basedOn w:val="a0"/>
    <w:link w:val="8"/>
    <w:rsid w:val="00950C7A"/>
    <w:rPr>
      <w:b/>
      <w:snapToGrid w:val="0"/>
      <w:color w:val="000000"/>
      <w:sz w:val="16"/>
      <w:u w:val="single"/>
    </w:rPr>
  </w:style>
  <w:style w:type="character" w:customStyle="1" w:styleId="90">
    <w:name w:val="Заголовок 9 Знак"/>
    <w:basedOn w:val="a0"/>
    <w:link w:val="9"/>
    <w:rsid w:val="00950C7A"/>
    <w:rPr>
      <w:b/>
      <w:snapToGrid w:val="0"/>
      <w:sz w:val="24"/>
    </w:rPr>
  </w:style>
  <w:style w:type="paragraph" w:styleId="af5">
    <w:name w:val="Body Text"/>
    <w:basedOn w:val="a"/>
    <w:link w:val="af6"/>
    <w:rsid w:val="00950C7A"/>
    <w:pPr>
      <w:jc w:val="both"/>
    </w:pPr>
    <w:rPr>
      <w:szCs w:val="20"/>
    </w:rPr>
  </w:style>
  <w:style w:type="character" w:customStyle="1" w:styleId="af6">
    <w:name w:val="Основной текст Знак"/>
    <w:basedOn w:val="a0"/>
    <w:link w:val="af5"/>
    <w:rsid w:val="00950C7A"/>
    <w:rPr>
      <w:sz w:val="24"/>
    </w:rPr>
  </w:style>
  <w:style w:type="paragraph" w:styleId="21">
    <w:name w:val="Body Text 2"/>
    <w:basedOn w:val="a"/>
    <w:link w:val="22"/>
    <w:rsid w:val="00950C7A"/>
    <w:rPr>
      <w:b/>
      <w:bCs/>
      <w:sz w:val="28"/>
      <w:szCs w:val="20"/>
    </w:rPr>
  </w:style>
  <w:style w:type="character" w:customStyle="1" w:styleId="22">
    <w:name w:val="Основной текст 2 Знак"/>
    <w:basedOn w:val="a0"/>
    <w:link w:val="21"/>
    <w:rsid w:val="00950C7A"/>
    <w:rPr>
      <w:b/>
      <w:bCs/>
      <w:sz w:val="28"/>
    </w:rPr>
  </w:style>
  <w:style w:type="paragraph" w:styleId="23">
    <w:name w:val="Body Text Indent 2"/>
    <w:basedOn w:val="a"/>
    <w:link w:val="24"/>
    <w:rsid w:val="00950C7A"/>
    <w:pPr>
      <w:ind w:left="360"/>
    </w:pPr>
    <w:rPr>
      <w:szCs w:val="20"/>
    </w:rPr>
  </w:style>
  <w:style w:type="character" w:customStyle="1" w:styleId="24">
    <w:name w:val="Основной текст с отступом 2 Знак"/>
    <w:basedOn w:val="a0"/>
    <w:link w:val="23"/>
    <w:rsid w:val="00950C7A"/>
    <w:rPr>
      <w:sz w:val="24"/>
    </w:rPr>
  </w:style>
  <w:style w:type="paragraph" w:customStyle="1" w:styleId="210">
    <w:name w:val="Основной текст 21"/>
    <w:basedOn w:val="a"/>
    <w:rsid w:val="00950C7A"/>
    <w:pPr>
      <w:tabs>
        <w:tab w:val="num" w:pos="360"/>
      </w:tabs>
      <w:ind w:left="360" w:hanging="360"/>
    </w:pPr>
    <w:rPr>
      <w:sz w:val="20"/>
      <w:szCs w:val="20"/>
    </w:rPr>
  </w:style>
  <w:style w:type="paragraph" w:styleId="31">
    <w:name w:val="Body Text 3"/>
    <w:basedOn w:val="a"/>
    <w:link w:val="32"/>
    <w:rsid w:val="00950C7A"/>
    <w:rPr>
      <w:szCs w:val="20"/>
    </w:rPr>
  </w:style>
  <w:style w:type="character" w:customStyle="1" w:styleId="32">
    <w:name w:val="Основной текст 3 Знак"/>
    <w:basedOn w:val="a0"/>
    <w:link w:val="31"/>
    <w:rsid w:val="00950C7A"/>
    <w:rPr>
      <w:sz w:val="24"/>
    </w:rPr>
  </w:style>
  <w:style w:type="paragraph" w:customStyle="1" w:styleId="Oaeno">
    <w:name w:val="Oaeno"/>
    <w:basedOn w:val="a"/>
    <w:rsid w:val="00950C7A"/>
    <w:pPr>
      <w:widowControl w:val="0"/>
    </w:pPr>
    <w:rPr>
      <w:rFonts w:ascii="Courier New" w:hAnsi="Courier New"/>
      <w:sz w:val="20"/>
      <w:szCs w:val="20"/>
    </w:rPr>
  </w:style>
  <w:style w:type="character" w:styleId="af7">
    <w:name w:val="page number"/>
    <w:basedOn w:val="a0"/>
    <w:rsid w:val="00950C7A"/>
  </w:style>
  <w:style w:type="paragraph" w:customStyle="1" w:styleId="ConsPlusNonformat">
    <w:name w:val="ConsPlusNonformat"/>
    <w:rsid w:val="00950C7A"/>
    <w:pPr>
      <w:widowControl w:val="0"/>
      <w:autoSpaceDE w:val="0"/>
      <w:autoSpaceDN w:val="0"/>
      <w:adjustRightInd w:val="0"/>
    </w:pPr>
    <w:rPr>
      <w:rFonts w:ascii="Courier New" w:hAnsi="Courier New" w:cs="Courier New"/>
    </w:rPr>
  </w:style>
  <w:style w:type="paragraph" w:customStyle="1" w:styleId="ConsPlusCell">
    <w:name w:val="ConsPlusCell"/>
    <w:rsid w:val="00950C7A"/>
    <w:pPr>
      <w:widowControl w:val="0"/>
      <w:autoSpaceDE w:val="0"/>
      <w:autoSpaceDN w:val="0"/>
      <w:adjustRightInd w:val="0"/>
    </w:pPr>
    <w:rPr>
      <w:rFonts w:ascii="Arial" w:hAnsi="Arial" w:cs="Arial"/>
    </w:rPr>
  </w:style>
  <w:style w:type="paragraph" w:customStyle="1" w:styleId="ConsPlusTitle">
    <w:name w:val="ConsPlusTitle"/>
    <w:rsid w:val="00950C7A"/>
    <w:pPr>
      <w:widowControl w:val="0"/>
      <w:autoSpaceDE w:val="0"/>
      <w:autoSpaceDN w:val="0"/>
      <w:adjustRightInd w:val="0"/>
    </w:pPr>
    <w:rPr>
      <w:b/>
      <w:bCs/>
      <w:sz w:val="24"/>
      <w:szCs w:val="24"/>
    </w:rPr>
  </w:style>
  <w:style w:type="paragraph" w:customStyle="1" w:styleId="220">
    <w:name w:val="Основной текст 22"/>
    <w:basedOn w:val="a"/>
    <w:rsid w:val="00950C7A"/>
    <w:pPr>
      <w:tabs>
        <w:tab w:val="num" w:pos="360"/>
      </w:tabs>
      <w:ind w:left="360" w:hanging="360"/>
    </w:pPr>
    <w:rPr>
      <w:sz w:val="20"/>
      <w:szCs w:val="20"/>
    </w:rPr>
  </w:style>
  <w:style w:type="paragraph" w:customStyle="1" w:styleId="ConsPlusNormal">
    <w:name w:val="ConsPlusNormal"/>
    <w:rsid w:val="00950C7A"/>
    <w:pPr>
      <w:widowControl w:val="0"/>
      <w:autoSpaceDE w:val="0"/>
      <w:autoSpaceDN w:val="0"/>
    </w:pPr>
    <w:rPr>
      <w:rFonts w:ascii="Calibri" w:hAnsi="Calibri" w:cs="Calibri"/>
      <w:sz w:val="22"/>
    </w:rPr>
  </w:style>
  <w:style w:type="paragraph" w:customStyle="1" w:styleId="Default">
    <w:name w:val="Default"/>
    <w:rsid w:val="002F4627"/>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54045449">
      <w:bodyDiv w:val="1"/>
      <w:marLeft w:val="0"/>
      <w:marRight w:val="0"/>
      <w:marTop w:val="0"/>
      <w:marBottom w:val="0"/>
      <w:divBdr>
        <w:top w:val="none" w:sz="0" w:space="0" w:color="auto"/>
        <w:left w:val="none" w:sz="0" w:space="0" w:color="auto"/>
        <w:bottom w:val="none" w:sz="0" w:space="0" w:color="auto"/>
        <w:right w:val="none" w:sz="0" w:space="0" w:color="auto"/>
      </w:divBdr>
      <w:divsChild>
        <w:div w:id="1133132651">
          <w:marLeft w:val="0"/>
          <w:marRight w:val="0"/>
          <w:marTop w:val="0"/>
          <w:marBottom w:val="0"/>
          <w:divBdr>
            <w:top w:val="none" w:sz="0" w:space="0" w:color="auto"/>
            <w:left w:val="none" w:sz="0" w:space="0" w:color="auto"/>
            <w:bottom w:val="none" w:sz="0" w:space="0" w:color="auto"/>
            <w:right w:val="none" w:sz="0" w:space="0" w:color="auto"/>
          </w:divBdr>
          <w:divsChild>
            <w:div w:id="788015752">
              <w:marLeft w:val="0"/>
              <w:marRight w:val="0"/>
              <w:marTop w:val="0"/>
              <w:marBottom w:val="0"/>
              <w:divBdr>
                <w:top w:val="none" w:sz="0" w:space="0" w:color="auto"/>
                <w:left w:val="none" w:sz="0" w:space="0" w:color="auto"/>
                <w:bottom w:val="none" w:sz="0" w:space="0" w:color="auto"/>
                <w:right w:val="none" w:sz="0" w:space="0" w:color="auto"/>
              </w:divBdr>
              <w:divsChild>
                <w:div w:id="578293812">
                  <w:marLeft w:val="0"/>
                  <w:marRight w:val="0"/>
                  <w:marTop w:val="0"/>
                  <w:marBottom w:val="0"/>
                  <w:divBdr>
                    <w:top w:val="none" w:sz="0" w:space="0" w:color="auto"/>
                    <w:left w:val="none" w:sz="0" w:space="0" w:color="auto"/>
                    <w:bottom w:val="none" w:sz="0" w:space="0" w:color="auto"/>
                    <w:right w:val="none" w:sz="0" w:space="0" w:color="auto"/>
                  </w:divBdr>
                  <w:divsChild>
                    <w:div w:id="1796941491">
                      <w:marLeft w:val="0"/>
                      <w:marRight w:val="0"/>
                      <w:marTop w:val="0"/>
                      <w:marBottom w:val="0"/>
                      <w:divBdr>
                        <w:top w:val="none" w:sz="0" w:space="0" w:color="auto"/>
                        <w:left w:val="none" w:sz="0" w:space="0" w:color="auto"/>
                        <w:bottom w:val="none" w:sz="0" w:space="0" w:color="auto"/>
                        <w:right w:val="none" w:sz="0" w:space="0" w:color="auto"/>
                      </w:divBdr>
                      <w:divsChild>
                        <w:div w:id="4427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642718">
      <w:bodyDiv w:val="1"/>
      <w:marLeft w:val="0"/>
      <w:marRight w:val="0"/>
      <w:marTop w:val="0"/>
      <w:marBottom w:val="0"/>
      <w:divBdr>
        <w:top w:val="none" w:sz="0" w:space="0" w:color="auto"/>
        <w:left w:val="none" w:sz="0" w:space="0" w:color="auto"/>
        <w:bottom w:val="none" w:sz="0" w:space="0" w:color="auto"/>
        <w:right w:val="none" w:sz="0" w:space="0" w:color="auto"/>
      </w:divBdr>
      <w:divsChild>
        <w:div w:id="1042174783">
          <w:marLeft w:val="0"/>
          <w:marRight w:val="0"/>
          <w:marTop w:val="0"/>
          <w:marBottom w:val="0"/>
          <w:divBdr>
            <w:top w:val="none" w:sz="0" w:space="0" w:color="auto"/>
            <w:left w:val="none" w:sz="0" w:space="0" w:color="auto"/>
            <w:bottom w:val="none" w:sz="0" w:space="0" w:color="auto"/>
            <w:right w:val="none" w:sz="0" w:space="0" w:color="auto"/>
          </w:divBdr>
          <w:divsChild>
            <w:div w:id="1594363510">
              <w:marLeft w:val="-225"/>
              <w:marRight w:val="-225"/>
              <w:marTop w:val="0"/>
              <w:marBottom w:val="0"/>
              <w:divBdr>
                <w:top w:val="none" w:sz="0" w:space="0" w:color="auto"/>
                <w:left w:val="none" w:sz="0" w:space="0" w:color="auto"/>
                <w:bottom w:val="none" w:sz="0" w:space="0" w:color="auto"/>
                <w:right w:val="none" w:sz="0" w:space="0" w:color="auto"/>
              </w:divBdr>
              <w:divsChild>
                <w:div w:id="1110666146">
                  <w:marLeft w:val="225"/>
                  <w:marRight w:val="225"/>
                  <w:marTop w:val="0"/>
                  <w:marBottom w:val="0"/>
                  <w:divBdr>
                    <w:top w:val="none" w:sz="0" w:space="0" w:color="auto"/>
                    <w:left w:val="none" w:sz="0" w:space="0" w:color="auto"/>
                    <w:bottom w:val="none" w:sz="0" w:space="0" w:color="auto"/>
                    <w:right w:val="none" w:sz="0" w:space="0" w:color="auto"/>
                  </w:divBdr>
                  <w:divsChild>
                    <w:div w:id="484320457">
                      <w:marLeft w:val="0"/>
                      <w:marRight w:val="0"/>
                      <w:marTop w:val="0"/>
                      <w:marBottom w:val="0"/>
                      <w:divBdr>
                        <w:top w:val="none" w:sz="0" w:space="0" w:color="auto"/>
                        <w:left w:val="none" w:sz="0" w:space="0" w:color="auto"/>
                        <w:bottom w:val="none" w:sz="0" w:space="0" w:color="auto"/>
                        <w:right w:val="none" w:sz="0" w:space="0" w:color="auto"/>
                      </w:divBdr>
                      <w:divsChild>
                        <w:div w:id="221909304">
                          <w:marLeft w:val="225"/>
                          <w:marRight w:val="0"/>
                          <w:marTop w:val="0"/>
                          <w:marBottom w:val="0"/>
                          <w:divBdr>
                            <w:top w:val="none" w:sz="0" w:space="0" w:color="auto"/>
                            <w:left w:val="none" w:sz="0" w:space="0" w:color="auto"/>
                            <w:bottom w:val="none" w:sz="0" w:space="0" w:color="auto"/>
                            <w:right w:val="none" w:sz="0" w:space="0" w:color="auto"/>
                          </w:divBdr>
                          <w:divsChild>
                            <w:div w:id="1337802590">
                              <w:marLeft w:val="-225"/>
                              <w:marRight w:val="-225"/>
                              <w:marTop w:val="0"/>
                              <w:marBottom w:val="0"/>
                              <w:divBdr>
                                <w:top w:val="none" w:sz="0" w:space="0" w:color="auto"/>
                                <w:left w:val="none" w:sz="0" w:space="0" w:color="auto"/>
                                <w:bottom w:val="none" w:sz="0" w:space="0" w:color="auto"/>
                                <w:right w:val="none" w:sz="0" w:space="0" w:color="auto"/>
                              </w:divBdr>
                              <w:divsChild>
                                <w:div w:id="864711930">
                                  <w:marLeft w:val="0"/>
                                  <w:marRight w:val="0"/>
                                  <w:marTop w:val="0"/>
                                  <w:marBottom w:val="0"/>
                                  <w:divBdr>
                                    <w:top w:val="none" w:sz="0" w:space="0" w:color="auto"/>
                                    <w:left w:val="none" w:sz="0" w:space="0" w:color="auto"/>
                                    <w:bottom w:val="none" w:sz="0" w:space="0" w:color="auto"/>
                                    <w:right w:val="none" w:sz="0" w:space="0" w:color="auto"/>
                                  </w:divBdr>
                                  <w:divsChild>
                                    <w:div w:id="1482230469">
                                      <w:marLeft w:val="0"/>
                                      <w:marRight w:val="0"/>
                                      <w:marTop w:val="0"/>
                                      <w:marBottom w:val="600"/>
                                      <w:divBdr>
                                        <w:top w:val="none" w:sz="0" w:space="0" w:color="auto"/>
                                        <w:left w:val="none" w:sz="0" w:space="0" w:color="auto"/>
                                        <w:bottom w:val="none" w:sz="0" w:space="0" w:color="auto"/>
                                        <w:right w:val="none" w:sz="0" w:space="0" w:color="auto"/>
                                      </w:divBdr>
                                      <w:divsChild>
                                        <w:div w:id="1395620565">
                                          <w:marLeft w:val="0"/>
                                          <w:marRight w:val="0"/>
                                          <w:marTop w:val="0"/>
                                          <w:marBottom w:val="0"/>
                                          <w:divBdr>
                                            <w:top w:val="none" w:sz="0" w:space="0" w:color="auto"/>
                                            <w:left w:val="none" w:sz="0" w:space="0" w:color="auto"/>
                                            <w:bottom w:val="none" w:sz="0" w:space="0" w:color="auto"/>
                                            <w:right w:val="none" w:sz="0" w:space="0" w:color="auto"/>
                                          </w:divBdr>
                                          <w:divsChild>
                                            <w:div w:id="10599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6441599">
      <w:bodyDiv w:val="1"/>
      <w:marLeft w:val="0"/>
      <w:marRight w:val="0"/>
      <w:marTop w:val="0"/>
      <w:marBottom w:val="0"/>
      <w:divBdr>
        <w:top w:val="none" w:sz="0" w:space="0" w:color="auto"/>
        <w:left w:val="none" w:sz="0" w:space="0" w:color="auto"/>
        <w:bottom w:val="none" w:sz="0" w:space="0" w:color="auto"/>
        <w:right w:val="none" w:sz="0" w:space="0" w:color="auto"/>
      </w:divBdr>
    </w:div>
    <w:div w:id="1210266610">
      <w:bodyDiv w:val="1"/>
      <w:marLeft w:val="0"/>
      <w:marRight w:val="0"/>
      <w:marTop w:val="0"/>
      <w:marBottom w:val="0"/>
      <w:divBdr>
        <w:top w:val="none" w:sz="0" w:space="0" w:color="auto"/>
        <w:left w:val="none" w:sz="0" w:space="0" w:color="auto"/>
        <w:bottom w:val="none" w:sz="0" w:space="0" w:color="auto"/>
        <w:right w:val="none" w:sz="0" w:space="0" w:color="auto"/>
      </w:divBdr>
      <w:divsChild>
        <w:div w:id="1732969134">
          <w:marLeft w:val="0"/>
          <w:marRight w:val="0"/>
          <w:marTop w:val="0"/>
          <w:marBottom w:val="0"/>
          <w:divBdr>
            <w:top w:val="none" w:sz="0" w:space="0" w:color="auto"/>
            <w:left w:val="none" w:sz="0" w:space="0" w:color="auto"/>
            <w:bottom w:val="none" w:sz="0" w:space="0" w:color="auto"/>
            <w:right w:val="none" w:sz="0" w:space="0" w:color="auto"/>
          </w:divBdr>
          <w:divsChild>
            <w:div w:id="1525245238">
              <w:marLeft w:val="-225"/>
              <w:marRight w:val="-225"/>
              <w:marTop w:val="0"/>
              <w:marBottom w:val="0"/>
              <w:divBdr>
                <w:top w:val="none" w:sz="0" w:space="0" w:color="auto"/>
                <w:left w:val="none" w:sz="0" w:space="0" w:color="auto"/>
                <w:bottom w:val="none" w:sz="0" w:space="0" w:color="auto"/>
                <w:right w:val="none" w:sz="0" w:space="0" w:color="auto"/>
              </w:divBdr>
              <w:divsChild>
                <w:div w:id="1451850703">
                  <w:marLeft w:val="225"/>
                  <w:marRight w:val="225"/>
                  <w:marTop w:val="0"/>
                  <w:marBottom w:val="0"/>
                  <w:divBdr>
                    <w:top w:val="none" w:sz="0" w:space="0" w:color="auto"/>
                    <w:left w:val="none" w:sz="0" w:space="0" w:color="auto"/>
                    <w:bottom w:val="none" w:sz="0" w:space="0" w:color="auto"/>
                    <w:right w:val="none" w:sz="0" w:space="0" w:color="auto"/>
                  </w:divBdr>
                  <w:divsChild>
                    <w:div w:id="403602530">
                      <w:marLeft w:val="0"/>
                      <w:marRight w:val="0"/>
                      <w:marTop w:val="0"/>
                      <w:marBottom w:val="0"/>
                      <w:divBdr>
                        <w:top w:val="none" w:sz="0" w:space="0" w:color="auto"/>
                        <w:left w:val="none" w:sz="0" w:space="0" w:color="auto"/>
                        <w:bottom w:val="none" w:sz="0" w:space="0" w:color="auto"/>
                        <w:right w:val="none" w:sz="0" w:space="0" w:color="auto"/>
                      </w:divBdr>
                      <w:divsChild>
                        <w:div w:id="696194604">
                          <w:marLeft w:val="225"/>
                          <w:marRight w:val="0"/>
                          <w:marTop w:val="0"/>
                          <w:marBottom w:val="0"/>
                          <w:divBdr>
                            <w:top w:val="none" w:sz="0" w:space="0" w:color="auto"/>
                            <w:left w:val="none" w:sz="0" w:space="0" w:color="auto"/>
                            <w:bottom w:val="none" w:sz="0" w:space="0" w:color="auto"/>
                            <w:right w:val="none" w:sz="0" w:space="0" w:color="auto"/>
                          </w:divBdr>
                          <w:divsChild>
                            <w:div w:id="1161235448">
                              <w:marLeft w:val="-225"/>
                              <w:marRight w:val="-225"/>
                              <w:marTop w:val="0"/>
                              <w:marBottom w:val="0"/>
                              <w:divBdr>
                                <w:top w:val="none" w:sz="0" w:space="0" w:color="auto"/>
                                <w:left w:val="none" w:sz="0" w:space="0" w:color="auto"/>
                                <w:bottom w:val="none" w:sz="0" w:space="0" w:color="auto"/>
                                <w:right w:val="none" w:sz="0" w:space="0" w:color="auto"/>
                              </w:divBdr>
                              <w:divsChild>
                                <w:div w:id="1370761838">
                                  <w:marLeft w:val="0"/>
                                  <w:marRight w:val="0"/>
                                  <w:marTop w:val="0"/>
                                  <w:marBottom w:val="0"/>
                                  <w:divBdr>
                                    <w:top w:val="none" w:sz="0" w:space="0" w:color="auto"/>
                                    <w:left w:val="none" w:sz="0" w:space="0" w:color="auto"/>
                                    <w:bottom w:val="none" w:sz="0" w:space="0" w:color="auto"/>
                                    <w:right w:val="none" w:sz="0" w:space="0" w:color="auto"/>
                                  </w:divBdr>
                                  <w:divsChild>
                                    <w:div w:id="512456601">
                                      <w:marLeft w:val="0"/>
                                      <w:marRight w:val="0"/>
                                      <w:marTop w:val="0"/>
                                      <w:marBottom w:val="600"/>
                                      <w:divBdr>
                                        <w:top w:val="none" w:sz="0" w:space="0" w:color="auto"/>
                                        <w:left w:val="none" w:sz="0" w:space="0" w:color="auto"/>
                                        <w:bottom w:val="none" w:sz="0" w:space="0" w:color="auto"/>
                                        <w:right w:val="none" w:sz="0" w:space="0" w:color="auto"/>
                                      </w:divBdr>
                                      <w:divsChild>
                                        <w:div w:id="1597440701">
                                          <w:marLeft w:val="0"/>
                                          <w:marRight w:val="0"/>
                                          <w:marTop w:val="0"/>
                                          <w:marBottom w:val="0"/>
                                          <w:divBdr>
                                            <w:top w:val="none" w:sz="0" w:space="0" w:color="auto"/>
                                            <w:left w:val="none" w:sz="0" w:space="0" w:color="auto"/>
                                            <w:bottom w:val="none" w:sz="0" w:space="0" w:color="auto"/>
                                            <w:right w:val="none" w:sz="0" w:space="0" w:color="auto"/>
                                          </w:divBdr>
                                          <w:divsChild>
                                            <w:div w:id="16862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40635-76E5-4220-9C02-ABF59C32C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15141</Words>
  <Characters>86305</Characters>
  <Application>Microsoft Office Word</Application>
  <DocSecurity>0</DocSecurity>
  <PresentationFormat>qomcr4</PresentationFormat>
  <Lines>719</Lines>
  <Paragraphs>202</Paragraphs>
  <ScaleCrop>false</ScaleCrop>
  <HeadingPairs>
    <vt:vector size="2" baseType="variant">
      <vt:variant>
        <vt:lpstr>Название</vt:lpstr>
      </vt:variant>
      <vt:variant>
        <vt:i4>1</vt:i4>
      </vt:variant>
    </vt:vector>
  </HeadingPairs>
  <TitlesOfParts>
    <vt:vector size="1" baseType="lpstr">
      <vt:lpstr>Учетная политика казенного учреждения (для целей бюджетного учета)</vt:lpstr>
    </vt:vector>
  </TitlesOfParts>
  <Company>Reanimator Extreme Edition</Company>
  <LinksUpToDate>false</LinksUpToDate>
  <CharactersWithSpaces>101244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Учетная политика казенного учреждения (для целей бюджетного учета)</dc:title>
  <dc:creator>GLB</dc:creator>
  <cp:lastModifiedBy>ElenaMes</cp:lastModifiedBy>
  <cp:revision>3</cp:revision>
  <cp:lastPrinted>2018-03-14T13:50:00Z</cp:lastPrinted>
  <dcterms:created xsi:type="dcterms:W3CDTF">2019-08-30T12:55:00Z</dcterms:created>
  <dcterms:modified xsi:type="dcterms:W3CDTF">2019-08-30T12:56:00Z</dcterms:modified>
</cp:coreProperties>
</file>