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" w:type="dxa"/>
        <w:tblCellMar>
          <w:left w:w="0" w:type="dxa"/>
          <w:right w:w="0" w:type="dxa"/>
        </w:tblCellMar>
        <w:tblLook w:val="04A0"/>
      </w:tblPr>
      <w:tblGrid>
        <w:gridCol w:w="8061"/>
      </w:tblGrid>
      <w:tr w:rsidR="00986BA7" w:rsidRPr="00986BA7" w:rsidTr="00986BA7">
        <w:trPr>
          <w:trHeight w:val="523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Приложение   1.3.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BA7" w:rsidRPr="00986BA7" w:rsidTr="00986BA7">
        <w:trPr>
          <w:trHeight w:val="1188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 от 22.12.2014 № 149 «О внесении изменений в Постановление местной Администрации от 15.10.2014 № 121 «Об утверждении муниципальных программ, 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непрограммных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направлений деятельности местной Администрации, муниципального задания и расчёта  размера субсидий, предоставляемых МБУ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 на 2015 год»</w:t>
            </w:r>
          </w:p>
        </w:tc>
      </w:tr>
      <w:tr w:rsidR="00986BA7" w:rsidRPr="00986BA7" w:rsidTr="00986BA7">
        <w:trPr>
          <w:trHeight w:val="778"/>
        </w:trPr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6BA7" w:rsidRPr="00986BA7" w:rsidRDefault="00986BA7" w:rsidP="00986BA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86BA7" w:rsidRPr="00986BA7" w:rsidRDefault="00986BA7" w:rsidP="00986BA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64"/>
      </w:tblGrid>
      <w:tr w:rsidR="00986BA7" w:rsidRPr="00986BA7" w:rsidTr="00986BA7">
        <w:trPr>
          <w:trHeight w:val="1613"/>
          <w:jc w:val="center"/>
        </w:trPr>
        <w:tc>
          <w:tcPr>
            <w:tcW w:w="92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32"/>
                <w:szCs w:val="32"/>
                <w:lang w:eastAsia="ru-RU"/>
              </w:rPr>
              <w:t>Паспорт муниципальной программы</w:t>
            </w:r>
          </w:p>
          <w:p w:rsidR="00986BA7" w:rsidRPr="00986BA7" w:rsidRDefault="00986BA7" w:rsidP="00986BA7">
            <w:pPr>
              <w:spacing w:line="253" w:lineRule="atLeast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  <w:r w:rsidRPr="00986BA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986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«Муниципальный вестник»</w:t>
            </w:r>
          </w:p>
          <w:p w:rsidR="00986BA7" w:rsidRPr="00986BA7" w:rsidRDefault="00986BA7" w:rsidP="00986BA7">
            <w:pPr>
              <w:spacing w:line="253" w:lineRule="atLeast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2015 год и плановый период 2016 и 2017 годов</w:t>
            </w:r>
          </w:p>
        </w:tc>
      </w:tr>
    </w:tbl>
    <w:p w:rsidR="00986BA7" w:rsidRPr="00986BA7" w:rsidRDefault="00986BA7" w:rsidP="00986BA7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10368" w:type="dxa"/>
        <w:jc w:val="center"/>
        <w:tblCellMar>
          <w:left w:w="0" w:type="dxa"/>
          <w:right w:w="0" w:type="dxa"/>
        </w:tblCellMar>
        <w:tblLook w:val="04A0"/>
      </w:tblPr>
      <w:tblGrid>
        <w:gridCol w:w="4248"/>
        <w:gridCol w:w="6120"/>
      </w:tblGrid>
      <w:tr w:rsidR="00986BA7" w:rsidRPr="00986BA7" w:rsidTr="00986BA7">
        <w:trPr>
          <w:jc w:val="center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местного значения, определенный Законом Санкт-Петербурга от 23.09.2009 № 420-79 «Об организации местного самоуправления в Санкт-Петербурге»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  о  развитии  его  общественной  инфраструктуры  и  иной  официальной  информации</w:t>
            </w:r>
          </w:p>
        </w:tc>
      </w:tr>
      <w:tr w:rsidR="00986BA7" w:rsidRPr="00986BA7" w:rsidTr="00986BA7">
        <w:trPr>
          <w:jc w:val="center"/>
        </w:trPr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внутригородского муниципального образования Санкт-Петербурга, вытекающие из полномочий по вопросам местного значения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обязательства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  о  развитии  его  общественной  инфраструктуры  и  иной  официальной  информации</w:t>
            </w:r>
          </w:p>
        </w:tc>
      </w:tr>
    </w:tbl>
    <w:p w:rsidR="00986BA7" w:rsidRPr="00986BA7" w:rsidRDefault="00986BA7" w:rsidP="00986BA7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</w:t>
      </w:r>
    </w:p>
    <w:p w:rsidR="00986BA7" w:rsidRPr="00986BA7" w:rsidRDefault="00986BA7" w:rsidP="00986BA7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Цели и задачи программы:</w:t>
      </w:r>
    </w:p>
    <w:p w:rsidR="00986BA7" w:rsidRPr="00986BA7" w:rsidRDefault="00986BA7" w:rsidP="00986BA7">
      <w:pPr>
        <w:spacing w:line="253" w:lineRule="atLeast"/>
        <w:ind w:left="70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1.1 Цель программы:</w:t>
      </w: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  повышение эффективности реализации информационной политики органов местного самоуправления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  в интересах  экономически активной части населения и жителей старшего поколения. </w:t>
      </w:r>
    </w:p>
    <w:p w:rsidR="00986BA7" w:rsidRPr="00986BA7" w:rsidRDefault="00986BA7" w:rsidP="00986BA7">
      <w:pPr>
        <w:spacing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 Задачи программы:</w:t>
      </w:r>
    </w:p>
    <w:p w:rsidR="00986BA7" w:rsidRPr="00986BA7" w:rsidRDefault="00986BA7" w:rsidP="00986BA7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 - распространение среди жителей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 о деятельности местной Администрации по решению вопросов местного значения; работе депутатского корпуса, постоянных депутатских комиссий;</w:t>
      </w:r>
    </w:p>
    <w:p w:rsidR="00986BA7" w:rsidRPr="00986BA7" w:rsidRDefault="00986BA7" w:rsidP="00986BA7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- освещение нормотворческой деятельности органов местного самоуправления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86BA7" w:rsidRPr="00986BA7" w:rsidRDefault="00986BA7" w:rsidP="00986BA7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 -доведение до жителей значимой информации от государственных органов власти, правоохранительных органов и иных официальных органов и структур;</w:t>
      </w:r>
    </w:p>
    <w:p w:rsidR="00986BA7" w:rsidRPr="00986BA7" w:rsidRDefault="00986BA7" w:rsidP="00986BA7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- освещение значимых событий, происходящих на территории Муниципального образования, района, города;</w:t>
      </w:r>
    </w:p>
    <w:p w:rsidR="00986BA7" w:rsidRPr="00986BA7" w:rsidRDefault="00986BA7" w:rsidP="00986BA7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- опубликование материалов о жителях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, их достижениях и деятельности на благо округа;</w:t>
      </w:r>
    </w:p>
    <w:p w:rsidR="00986BA7" w:rsidRPr="00986BA7" w:rsidRDefault="00986BA7" w:rsidP="00986BA7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- повышение информативности газеты за счет увеличения количества рубрик, опубликования актуальных правовых обзоров, статистико-аналитических материалов.</w:t>
      </w:r>
    </w:p>
    <w:p w:rsidR="00986BA7" w:rsidRPr="00986BA7" w:rsidRDefault="00986BA7" w:rsidP="00986BA7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86BA7" w:rsidRPr="00986BA7" w:rsidRDefault="00986BA7" w:rsidP="00986BA7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 Нормативная правовая база для  разработки программы: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</w:t>
      </w:r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 «Об общих принципах организации местного самоуправления в Российской Федерации»;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9 февраля 2009 года  № 8-ФЗ «Об обеспечении доступа к информации о деятельности государственных органов и органов местного самоуправления»;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Закон  РФ от 27.12.1991 № 2124-1  «О </w:t>
      </w:r>
      <w:r w:rsidRPr="00986B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средствах массовой информации»;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Закон  Санкт-Петербурга  от 23.09.2009</w:t>
      </w:r>
      <w:r w:rsidRPr="00986B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r w:rsidRPr="00986BA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 №420-79  «Об  организации  местного самоуправления в Санкт-Петербурге»;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Решение Муниципального Совета от 27.06.2013 №262 «Об утверждении Порядка организации доступа к информации о деятельности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местной Администрации от 08.11.2011 №143 «Об утверждении Положения «О муниципальной информационной службе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Разработчик программы: </w:t>
      </w: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местная Администрация внутригородского  Муниципального образования Санкт-Петербурга муниципальный округ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Исполнитель программы: </w:t>
      </w: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Аппарат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привлечением организации, оказывающей услуги по предпечатной подготовке, печати и распространению официального печатного издания Муниципального Совета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Сроки реализации программы, объем  и источник финансирования программы:  </w:t>
      </w: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2015-2017 г.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Объем и источник финансирования: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Объем финансирования, тыс.руб.: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- на 2015 год:  </w:t>
      </w: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1 136,7;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- на 2016 год:  </w:t>
      </w: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1 140,5;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- на 2017 год:  </w:t>
      </w: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1 434,5  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финансирования: бюджет внутригородского Муниципального образования Санкт-Петербурга муниципальный округ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2015-2017 гг.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 Механизм реализации программы</w:t>
      </w:r>
    </w:p>
    <w:p w:rsidR="00986BA7" w:rsidRPr="00986BA7" w:rsidRDefault="00986BA7" w:rsidP="00986BA7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На территории Муниципального образования 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расположено 160 домов, в которых насчитывается 4651  жилая квартира. Тираж в 5000 экземпляров можно считать оптимальным и обоснованным для удовлетворения информационных потребностей жителей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.   Об этом свидетельствуют и результаты реализации программы "Муниципальный вестник" в 2014 году, и проводимые среди жителей выборочные опросы. За счет повышения доступности использования информационно-телекоммуникационной сети "Интернет", часть жителей  (правда, пока незначительная)  готова отказаться от традиционного печатного издания в пользу электронного, ежемесячно размещаемого на официальном сайте Муниципального образования в подразделе  «Газета»  раздела «Новости и полезная информация» бокового меню.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проведения конкурсных процедур (открытого аукциона в электронной форме) определяется  Исполнитель, который принимает на себя обязательства по предпечатной и печатной подготовке официального печатного издания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   - газеты «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». Также на Исполнителя ложится бремя обязанностей, связанных с формированием материалов в номер, а именно: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- определение тематики каждого номера, содержания материалов совместно с Аппаратом Муниципального Совета Муниципального образования;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- участие в общественно - значимых мероприятиях, проводимых Муниципальным образованием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- запись интервью с жителями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,  должностными лицами органов местного самоуправления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, представителями организаций и учреждений, находящихся на территории округа, выдающимися людьми;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- подготовка текстов и фотоматериалов;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- редактирование текстов, подготовленных сотрудником, ответственным за сопровождение печатного издания от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-  корректорская и редакторская правка материалов, предоставляемых сотрудниками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- верстка и дизайн номеров газеты;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- сдача готового оригинал-макета сотруднику, ответственному за муниципальную информационную службу, для согласования и последующей отправки в печать;</w:t>
      </w:r>
    </w:p>
    <w:p w:rsidR="00986BA7" w:rsidRPr="00986BA7" w:rsidRDefault="00986BA7" w:rsidP="00986BA7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-  по согласованию с Аппаратом Совета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 и сотрудником, ответственным за сопровождение и выпуск официального печатного издания Муниципального образования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, осуществление официального опубликования нормативно-правовых актов.</w:t>
      </w:r>
    </w:p>
    <w:p w:rsidR="00986BA7" w:rsidRPr="00986BA7" w:rsidRDefault="00986BA7" w:rsidP="00986BA7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 Целевые индикаторы, показатели программы и ожидаемые результаты: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 </w:t>
      </w: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повышение информированности населения о деятельности органов местного самоуправления,  о значимых событиях, происходящих на территории района и округа за счет последовательного увеличения количества 8-ми полосных выпусков  газеты "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"  (от 1 (одного) в 2015 году до 3 (трех) в 2017 году);</w:t>
      </w:r>
    </w:p>
    <w:p w:rsidR="00986BA7" w:rsidRPr="00986BA7" w:rsidRDefault="00986BA7" w:rsidP="00986BA7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- в результате проведения выборочных опросов населения о степени их удовлетворенности информативной составляющей газеты, предполагается увеличение удельного веса опрошенных, дающих удовлетворительную оценку официальному печатному изданию (газете "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</w:t>
      </w: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"), в общем числе опрошенных, на 5% в 2016 году по сравнению с 2015 годом и на 5% в - 2017 году по сравнению с 2016 годом.</w:t>
      </w:r>
    </w:p>
    <w:p w:rsidR="00986BA7" w:rsidRPr="00986BA7" w:rsidRDefault="00986BA7" w:rsidP="00986BA7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 xml:space="preserve">- оценка эффективности этапов реализации программы будет также ежегодно  проводиться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», утвержденного Постановлением местной Администрации от 16.07.2013 №116, с использованием универсального критерия К1 "Выполнение плана мероприятий согласно утвержденной программе". Предполагается, что исполнение плана  программных мероприятий ежегодно должно составлять не менее 90 %.</w:t>
      </w:r>
    </w:p>
    <w:p w:rsidR="00986BA7" w:rsidRPr="00986BA7" w:rsidRDefault="00986BA7" w:rsidP="00986BA7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86BA7" w:rsidRPr="00986BA7" w:rsidRDefault="00986BA7" w:rsidP="00986BA7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368" w:type="dxa"/>
        <w:tblCellMar>
          <w:left w:w="0" w:type="dxa"/>
          <w:right w:w="0" w:type="dxa"/>
        </w:tblCellMar>
        <w:tblLook w:val="04A0"/>
      </w:tblPr>
      <w:tblGrid>
        <w:gridCol w:w="8208"/>
        <w:gridCol w:w="2160"/>
      </w:tblGrid>
      <w:tr w:rsidR="00986BA7" w:rsidRPr="00986BA7" w:rsidTr="00986BA7"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Балльная оценка</w:t>
            </w:r>
          </w:p>
        </w:tc>
      </w:tr>
      <w:tr w:rsidR="00986BA7" w:rsidRPr="00986BA7" w:rsidTr="00986BA7">
        <w:trPr>
          <w:trHeight w:val="453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86BA7" w:rsidRPr="00986BA7" w:rsidTr="00986BA7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(в %)  не менее чем на 90%, но не в полном объеме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86BA7" w:rsidRPr="00986BA7" w:rsidTr="00986BA7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70%, но не более чем на 90%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86BA7" w:rsidRPr="00986BA7" w:rsidTr="00986BA7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50%, но не более чем на 70%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86BA7" w:rsidRPr="00986BA7" w:rsidTr="00986BA7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6BA7" w:rsidRPr="00986BA7" w:rsidTr="00986BA7">
        <w:trPr>
          <w:trHeight w:val="593"/>
        </w:trPr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986BA7" w:rsidRPr="00986BA7" w:rsidRDefault="00986BA7" w:rsidP="00986BA7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Перечень и описание программных мероприятий на 2015 год</w:t>
      </w:r>
    </w:p>
    <w:tbl>
      <w:tblPr>
        <w:tblW w:w="10908" w:type="dxa"/>
        <w:tblCellMar>
          <w:left w:w="0" w:type="dxa"/>
          <w:right w:w="0" w:type="dxa"/>
        </w:tblCellMar>
        <w:tblLook w:val="04A0"/>
      </w:tblPr>
      <w:tblGrid>
        <w:gridCol w:w="645"/>
        <w:gridCol w:w="4683"/>
        <w:gridCol w:w="1260"/>
        <w:gridCol w:w="900"/>
        <w:gridCol w:w="900"/>
        <w:gridCol w:w="900"/>
        <w:gridCol w:w="900"/>
        <w:gridCol w:w="720"/>
      </w:tblGrid>
      <w:tr w:rsidR="00986BA7" w:rsidRPr="00986BA7" w:rsidTr="00986BA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финанси-рования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, тыс.руб.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Код ОСГУ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 (4 полосы, тираж 5000 экз., количество выпусков – 11)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Издание включает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определение тематики номера совместно с Заказчиком;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определение круга авторов и направленности материалов;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участие в общественно-значимых  мероприятиях и проведение интервью;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подготовка текстов и фотоматериалов;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литературное редактирование текстов, предоставленных Заказчиком;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 корректорская правка материалов;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дизайн и верстка номера;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согласование оригинал-макета у Заказчика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Допечатная подготовка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(сканирование и обработка фотоматериалов; разработка дизайна номера; верстка полос; внесение корректорской правки)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- Печать номера 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(вывод полос; подготовка печатных форм; печать тиража)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Распространение 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(вывоз тиража из типографии; распространение не территории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согласно адресной программе)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 (8 полос, тираж 5000 экз., количество выпусков – 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правовых актов и иной информации (издание специального выпуска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»: формат А4, 1+1, бум. офсет, тираж 1000 экз., количество полос – 70)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правовых актов и иной информации (издание специального выпуска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»: формат А3, 4 полосы, 1+1, бум. газ., тираж 1000 экз., количество выпусков –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86BA7" w:rsidRPr="00986BA7" w:rsidRDefault="00986BA7" w:rsidP="00986BA7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 на 2016 год</w:t>
      </w:r>
    </w:p>
    <w:tbl>
      <w:tblPr>
        <w:tblW w:w="10908" w:type="dxa"/>
        <w:tblCellMar>
          <w:left w:w="0" w:type="dxa"/>
          <w:right w:w="0" w:type="dxa"/>
        </w:tblCellMar>
        <w:tblLook w:val="04A0"/>
      </w:tblPr>
      <w:tblGrid>
        <w:gridCol w:w="645"/>
        <w:gridCol w:w="4683"/>
        <w:gridCol w:w="1260"/>
        <w:gridCol w:w="900"/>
        <w:gridCol w:w="900"/>
        <w:gridCol w:w="900"/>
        <w:gridCol w:w="900"/>
        <w:gridCol w:w="720"/>
      </w:tblGrid>
      <w:tr w:rsidR="00986BA7" w:rsidRPr="00986BA7" w:rsidTr="00986BA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финанси-рования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, тыс.руб.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Код ОСГУ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 (4 полосы, тираж 5000 экз., количество выпусков – 10)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Издание включает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определение тематики номера совместно с Заказчиком;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определение круга авторов и направленности материалов;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участие в общественно-значимых  мероприятиях и проведение интервью;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подготовка текстов и фотоматериалов;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литературное редактирование текстов, предоставленных Заказчиком;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 корректорская правка материалов;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дизайн и верстка номера;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согласование оригинал-макета у Заказчика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Допечатная подготовка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(сканирование и обработка фотоматериалов; разработка дизайна номера; верстка полос; внесение корректорской правки)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Печать номера 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(вывод полос; подготовка печатных форм; печать тиража)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Распространение 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(вывоз тиража из типографии; распространение на территории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согласно адресной программе)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86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12</w:t>
            </w: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986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» (8 полос, тираж 5000 экз., количество 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выпусков –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227,0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правовых актов и иной информации  (издание специального выпуска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 (А4, 1+1, бум. офсет, тираж 1000 экз., количество выпусков/полос – 70)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правовых актов и иной информации  (издание специального выпуска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»: формат А3, 4 полосы, 1+1, бум. газ., тираж 1000 экз., количество выпусков –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 учетом прогнозного значения ИПЦ на 2016 год: 105,7%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86BA7" w:rsidRPr="00986BA7" w:rsidRDefault="00986BA7" w:rsidP="00986BA7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Calibri" w:eastAsia="Times New Roman" w:hAnsi="Calibri" w:cs="Calibri"/>
          <w:b/>
          <w:bCs/>
          <w:color w:val="000000"/>
          <w:lang w:val="en-US" w:eastAsia="ru-RU"/>
        </w:rPr>
        <w:t> </w:t>
      </w:r>
    </w:p>
    <w:p w:rsidR="00986BA7" w:rsidRPr="00986BA7" w:rsidRDefault="00986BA7" w:rsidP="00986BA7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 на 2017 год</w:t>
      </w:r>
    </w:p>
    <w:tbl>
      <w:tblPr>
        <w:tblW w:w="10908" w:type="dxa"/>
        <w:tblCellMar>
          <w:left w:w="0" w:type="dxa"/>
          <w:right w:w="0" w:type="dxa"/>
        </w:tblCellMar>
        <w:tblLook w:val="04A0"/>
      </w:tblPr>
      <w:tblGrid>
        <w:gridCol w:w="645"/>
        <w:gridCol w:w="4683"/>
        <w:gridCol w:w="1260"/>
        <w:gridCol w:w="900"/>
        <w:gridCol w:w="900"/>
        <w:gridCol w:w="900"/>
        <w:gridCol w:w="900"/>
        <w:gridCol w:w="720"/>
      </w:tblGrid>
      <w:tr w:rsidR="00986BA7" w:rsidRPr="00986BA7" w:rsidTr="00986BA7"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мероприятий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финанси-рования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, тыс.руб.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 кв.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 кв.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Код ОСГУ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 (4 полосы, тираж 5000 экз., количество выпусков – 9)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Издание включает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определение тематики номера совместно с Заказчиком;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определение круга авторов и направленности материалов;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участие в общественно-значимых  мероприятиях и проведение интервью;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подготовка текстов и фотоматериалов;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литературное редактирование текстов, предоставленных Заказчиком;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 корректорская правка материалов;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дизайн и верстка номера;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- согласование оригинал-макета у Заказчика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Допечатная подготовка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(сканирование и обработка фотоматериалов; разработка дизайна номера; верстка полос; внесение корректорской правки)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Печать номера 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(вывод полос; подготовка печатных форм; печать тиража)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Распространение 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(вывоз тиража из типографии; распространение на территории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согласно адресной программе)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142,4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 (8 полос, тираж 5000 экз., количество выпусков – 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340</w:t>
            </w: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986BA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 w:rsidRPr="00986BA7">
              <w:rPr>
                <w:rFonts w:ascii="Times New Roman" w:eastAsia="Times New Roman" w:hAnsi="Times New Roman" w:cs="Times New Roman"/>
                <w:lang w:val="en-US" w:eastAsia="ru-RU"/>
              </w:rPr>
              <w:t>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муниципальных правовых 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актов и иной информации  (специальный выпуск газеты "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": формат А4, 1+1, бум. офсет, тираж 1000 экз., количество выпусков/полос – 80)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Опубликование муниципальных правовых актов и иной информации  (специальный выпуск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»: формат А3, 4 полосы, 1+1, бум. газ., тираж 1000 экз., количество выпусков– 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Pr="00986BA7">
              <w:rPr>
                <w:rFonts w:ascii="Times New Roman" w:eastAsia="Times New Roman" w:hAnsi="Times New Roman" w:cs="Times New Roman"/>
                <w:lang w:val="en-US" w:eastAsia="ru-RU"/>
              </w:rPr>
              <w:t>292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6BA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val="en-US" w:eastAsia="ru-RU"/>
              </w:rPr>
              <w:t>371</w:t>
            </w: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6BA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331,9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299,9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ИТОГО с учетом прогнозного значения  ИПЦ на 2016 год: 105,7%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1 366,2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392,3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val="en-US" w:eastAsia="ru-RU"/>
              </w:rPr>
              <w:t>350,8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val="en-US" w:eastAsia="ru-RU"/>
              </w:rPr>
              <w:t>306,1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val="en-US" w:eastAsia="ru-RU"/>
              </w:rPr>
              <w:t>317,0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6BA7" w:rsidRPr="00986BA7" w:rsidTr="00986BA7"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 учетом прогнозного значения  ИПЦ на 2017 год: 105,0%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86BA7" w:rsidRPr="00986BA7" w:rsidRDefault="00986BA7" w:rsidP="00986BA7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4608"/>
        <w:gridCol w:w="3600"/>
        <w:gridCol w:w="2212"/>
      </w:tblGrid>
      <w:tr w:rsidR="00986BA7" w:rsidRPr="00986BA7" w:rsidTr="00986BA7"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 Корнеева</w:t>
            </w:r>
          </w:p>
        </w:tc>
      </w:tr>
    </w:tbl>
    <w:p w:rsidR="00986BA7" w:rsidRPr="00986BA7" w:rsidRDefault="00986BA7" w:rsidP="00986BA7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Обоснование  объемов финансирования на 2015 год</w:t>
      </w:r>
    </w:p>
    <w:p w:rsidR="00986BA7" w:rsidRPr="00986BA7" w:rsidRDefault="00986BA7" w:rsidP="00986BA7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Обоснование расходов на издание газеты «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», опубликование  муниципальных правовых актов и иной информации произведено на основании расчета стоимости, полученных по запросу в качестве коммерческих предложений от:</w:t>
      </w:r>
    </w:p>
    <w:p w:rsidR="00986BA7" w:rsidRPr="00986BA7" w:rsidRDefault="00986BA7" w:rsidP="00986BA7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704" w:type="dxa"/>
        <w:tblCellMar>
          <w:left w:w="0" w:type="dxa"/>
          <w:right w:w="0" w:type="dxa"/>
        </w:tblCellMar>
        <w:tblLook w:val="04A0"/>
      </w:tblPr>
      <w:tblGrid>
        <w:gridCol w:w="2988"/>
        <w:gridCol w:w="1800"/>
        <w:gridCol w:w="1980"/>
        <w:gridCol w:w="1653"/>
        <w:gridCol w:w="2283"/>
      </w:tblGrid>
      <w:tr w:rsidR="00986BA7" w:rsidRPr="00986BA7" w:rsidTr="00986BA7">
        <w:tc>
          <w:tcPr>
            <w:tcW w:w="2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54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организации, от которой поступило коммерческое предложение</w:t>
            </w:r>
          </w:p>
        </w:tc>
        <w:tc>
          <w:tcPr>
            <w:tcW w:w="22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цены услуги, руб.</w:t>
            </w:r>
          </w:p>
        </w:tc>
      </w:tr>
      <w:tr w:rsidR="00986BA7" w:rsidRPr="00986BA7" w:rsidTr="00986BA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ООО "МЕДИАДОМ" (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. 01-19-926 от 12.08.2014)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ООО «Редакция районных радиопрограмм» (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. 01-19-929 от 13.08.2014)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ООО «Студия Вариант»</w:t>
            </w:r>
          </w:p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(вх.01-19-931 от 13.08.2014)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86BA7" w:rsidRPr="00986BA7" w:rsidTr="00986BA7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(формат А3, 4 полосы, 4+4, тираж 5000 экз.),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71 000,00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70 500,00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72 000,00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71 166,67</w:t>
            </w:r>
          </w:p>
        </w:tc>
      </w:tr>
      <w:tr w:rsidR="00986BA7" w:rsidRPr="00986BA7" w:rsidTr="00986BA7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(формат А3, 8 полос, тираж 5000 экз.),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113 000,00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112 500,00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115 000,00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113 500,00</w:t>
            </w:r>
          </w:p>
        </w:tc>
      </w:tr>
      <w:tr w:rsidR="00986BA7" w:rsidRPr="00986BA7" w:rsidTr="00986BA7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Издание и распространение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(формат А3, 4 полосы,  1+1, тираж 1000 экз.),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32 500,00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32 500,00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32 000,00</w:t>
            </w:r>
          </w:p>
        </w:tc>
      </w:tr>
      <w:tr w:rsidR="00986BA7" w:rsidRPr="00986BA7" w:rsidTr="00986BA7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Издание нормативно-правовых актов (формат А4, 1+1, 1 полоса, тираж 1 000 экз.)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2 200,00</w:t>
            </w:r>
          </w:p>
        </w:tc>
      </w:tr>
    </w:tbl>
    <w:p w:rsidR="00986BA7" w:rsidRPr="00986BA7" w:rsidRDefault="00986BA7" w:rsidP="00986BA7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86BA7" w:rsidRPr="00986BA7" w:rsidRDefault="00986BA7" w:rsidP="00986B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86BA7" w:rsidRPr="00986BA7" w:rsidRDefault="00986BA7" w:rsidP="00986B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</w:t>
      </w:r>
    </w:p>
    <w:p w:rsidR="00986BA7" w:rsidRPr="00986BA7" w:rsidRDefault="00986BA7" w:rsidP="00986BA7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планируемых расходов местного бюджета на опубликование</w:t>
      </w:r>
    </w:p>
    <w:p w:rsidR="00986BA7" w:rsidRPr="00986BA7" w:rsidRDefault="00986BA7" w:rsidP="00986BA7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муниципальных правовых актов и иной информации на 2015 год</w:t>
      </w:r>
    </w:p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720"/>
        <w:gridCol w:w="3600"/>
        <w:gridCol w:w="1440"/>
        <w:gridCol w:w="1440"/>
        <w:gridCol w:w="1440"/>
        <w:gridCol w:w="1620"/>
      </w:tblGrid>
      <w:tr w:rsidR="00986BA7" w:rsidRPr="00986BA7" w:rsidTr="00986BA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статей расходов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Коли-чество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выпусков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выпуска</w:t>
            </w:r>
          </w:p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(тыс.руб.)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(тыс.руб.)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Тираж</w:t>
            </w:r>
          </w:p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(экз.)</w:t>
            </w:r>
          </w:p>
        </w:tc>
      </w:tr>
      <w:tr w:rsidR="00986BA7" w:rsidRPr="00986BA7" w:rsidTr="00986BA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Издание и распространение газеты «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986BA7" w:rsidRPr="00986BA7" w:rsidTr="00986BA7">
        <w:trPr>
          <w:trHeight w:val="26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6BA7" w:rsidRPr="00986BA7" w:rsidTr="00986BA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Формат А3, 4 полосы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783,2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986BA7" w:rsidRPr="00986BA7" w:rsidTr="00986BA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Формат А3, 8 полос (тематический выпуск  к Дню Победы и  новогодний праздничный выпуск, либо по согласованию с Муниципальным образованием 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 xml:space="preserve"> в иные сроки)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</w:tr>
      <w:tr w:rsidR="00986BA7" w:rsidRPr="00986BA7" w:rsidTr="00986BA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Формат А3, 4 полосы,  1+1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986BA7" w:rsidRPr="00986BA7" w:rsidTr="00986BA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A7" w:rsidRPr="00986BA7" w:rsidRDefault="00986BA7" w:rsidP="00986BA7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Формат А4, 1 полоса (</w:t>
            </w:r>
            <w:proofErr w:type="spellStart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спецвыпуск</w:t>
            </w:r>
            <w:proofErr w:type="spellEnd"/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176,0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6BA7" w:rsidRPr="00986BA7" w:rsidRDefault="00986BA7" w:rsidP="00986BA7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86BA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</w:tbl>
    <w:p w:rsidR="00986BA7" w:rsidRPr="00986BA7" w:rsidRDefault="00986BA7" w:rsidP="00986BA7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986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Обоснование  объемов финансирования на плановый период  2016 и 2017 годов</w:t>
      </w:r>
    </w:p>
    <w:p w:rsidR="00986BA7" w:rsidRPr="00986BA7" w:rsidRDefault="00986BA7" w:rsidP="00986BA7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расходов на 2016 и 2017 годы рассчитаны на основе поступивших коммерческих предложений на оказание услуг по изданию и распространению газеты «</w:t>
      </w:r>
      <w:proofErr w:type="spellStart"/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2015 году и скорректированных с учетом прогнозных значений ИПЦ на 2016 и 2017 годы соответственно.</w:t>
      </w:r>
    </w:p>
    <w:p w:rsidR="00986BA7" w:rsidRPr="00986BA7" w:rsidRDefault="00986BA7" w:rsidP="00986BA7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6BA7" w:rsidRPr="00986BA7" w:rsidRDefault="00986BA7" w:rsidP="00986BA7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6BA7">
        <w:rPr>
          <w:rFonts w:ascii="Calibri" w:eastAsia="Times New Roman" w:hAnsi="Calibri" w:cs="Calibri"/>
          <w:color w:val="000000"/>
          <w:lang w:eastAsia="ru-RU"/>
        </w:rPr>
        <w:t> </w:t>
      </w:r>
    </w:p>
    <w:p w:rsidR="00AF6612" w:rsidRDefault="00AF6612"/>
    <w:sectPr w:rsidR="00AF6612" w:rsidSect="00AF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6BA7"/>
    <w:rsid w:val="00986BA7"/>
    <w:rsid w:val="00A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BA7"/>
  </w:style>
  <w:style w:type="paragraph" w:styleId="a3">
    <w:name w:val="Body Text"/>
    <w:basedOn w:val="a"/>
    <w:link w:val="a4"/>
    <w:uiPriority w:val="99"/>
    <w:unhideWhenUsed/>
    <w:rsid w:val="0098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86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98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86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14256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2015-06-24T14:27:00Z</dcterms:created>
  <dcterms:modified xsi:type="dcterms:W3CDTF">2015-06-24T14:28:00Z</dcterms:modified>
</cp:coreProperties>
</file>