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75" w:rsidRPr="00724D75" w:rsidRDefault="00724D75" w:rsidP="00724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Приложение №1</w:t>
      </w:r>
    </w:p>
    <w:p w:rsidR="00724D75" w:rsidRPr="00724D75" w:rsidRDefault="00724D75" w:rsidP="00724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Постановлению местной Администрации</w:t>
      </w:r>
    </w:p>
    <w:p w:rsidR="00724D75" w:rsidRPr="00724D75" w:rsidRDefault="00724D75" w:rsidP="00724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r w:rsidRPr="00724D7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24D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09.01.2014 г №2</w:t>
      </w:r>
    </w:p>
    <w:p w:rsidR="00724D75" w:rsidRPr="00724D75" w:rsidRDefault="00724D75" w:rsidP="0072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4D75" w:rsidRPr="00724D75" w:rsidRDefault="00724D75" w:rsidP="0072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4D75" w:rsidRPr="00724D75" w:rsidRDefault="00724D75" w:rsidP="0072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4D75" w:rsidRPr="00724D75" w:rsidRDefault="00724D75" w:rsidP="00724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b/>
          <w:bCs/>
          <w:color w:val="000000"/>
          <w:lang w:eastAsia="ru-RU"/>
        </w:rPr>
        <w:t>План</w:t>
      </w:r>
    </w:p>
    <w:p w:rsidR="00724D75" w:rsidRPr="00724D75" w:rsidRDefault="00724D75" w:rsidP="00724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противодействия коррупции в местной Администрации  внутригородского Муниципального образования Санкт-Петербурга муниципальный округ </w:t>
      </w:r>
      <w:proofErr w:type="spellStart"/>
      <w:r w:rsidRPr="00724D75">
        <w:rPr>
          <w:rFonts w:ascii="Arial" w:eastAsia="Times New Roman" w:hAnsi="Arial" w:cs="Arial"/>
          <w:b/>
          <w:bCs/>
          <w:color w:val="000000"/>
          <w:lang w:eastAsia="ru-RU"/>
        </w:rPr>
        <w:t>Лиговка-Ямская</w:t>
      </w:r>
      <w:proofErr w:type="spellEnd"/>
      <w:r w:rsidRPr="00724D7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на 2014-2015 годы</w:t>
      </w:r>
    </w:p>
    <w:p w:rsidR="00724D75" w:rsidRPr="00724D75" w:rsidRDefault="00724D75" w:rsidP="00724D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4640" w:type="dxa"/>
        <w:jc w:val="center"/>
        <w:tblCellMar>
          <w:left w:w="0" w:type="dxa"/>
          <w:right w:w="0" w:type="dxa"/>
        </w:tblCellMar>
        <w:tblLook w:val="04A0"/>
      </w:tblPr>
      <w:tblGrid>
        <w:gridCol w:w="993"/>
        <w:gridCol w:w="7887"/>
        <w:gridCol w:w="2460"/>
        <w:gridCol w:w="3300"/>
      </w:tblGrid>
      <w:tr w:rsidR="00724D75" w:rsidRPr="00724D75" w:rsidTr="00724D75">
        <w:trPr>
          <w:trHeight w:val="704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п\п</w:t>
            </w:r>
            <w:proofErr w:type="spellEnd"/>
          </w:p>
        </w:tc>
        <w:tc>
          <w:tcPr>
            <w:tcW w:w="7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</w:tc>
      </w:tr>
      <w:tr w:rsidR="00724D75" w:rsidRPr="00724D75" w:rsidTr="00724D75">
        <w:trPr>
          <w:trHeight w:val="579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итогов выполнения планов (программ)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противодействия коррупции в МО на 2012-2013 годы и на 2014-2015 годы (в 2014 году)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2015 года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планов работы совета (комиссии) по противодействию коррупции в МО на 2014 и 2015 годы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2015 года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заседаний совета (комиссии) по противодействию коррупции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МО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Главы МО, представителей Муниципального Совета (местной Администрации) в заседаниях, посвященных вопросам реализации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Коллегии АР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ГМО, ГМА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2014 года,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2015 года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Комиссии по вопросам обеспечения правопорядка и профилактики правонарушений района Санкт-Петербурга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 в полугодие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информационного взаимодействия между местной Администрацией и АР в рамках осуществления мониторинга реализации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 в ОМСУ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9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Июнь, декабрь 2014 года, июнь, декабрь 2015 года</w:t>
            </w:r>
          </w:p>
        </w:tc>
      </w:tr>
      <w:tr w:rsidR="00724D75" w:rsidRPr="00724D75" w:rsidTr="00724D75">
        <w:trPr>
          <w:trHeight w:val="95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Главы МО, представителей Муниципального Совета (местной Администрации) в методических совещаниях с представителями ОМСУ по вопросам реализации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политики, проводимых АР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ГМО, 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9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 в полугодие</w:t>
            </w:r>
          </w:p>
        </w:tc>
      </w:tr>
      <w:tr w:rsidR="00724D75" w:rsidRPr="00724D75" w:rsidTr="00724D75">
        <w:trPr>
          <w:trHeight w:val="576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актов, незаконными решений и действий (бездействия) ОМСУ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ГМО, 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D75" w:rsidRPr="00724D75" w:rsidTr="00724D75">
        <w:trPr>
          <w:trHeight w:val="576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Внесение изменений в положения о структурных подразделениях местной Администрации и должностные регламенты муниципальных служащих, направленных на организационное обеспечение деятельности по реализации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 в МО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24D75" w:rsidRPr="00724D75" w:rsidTr="00724D75">
        <w:trPr>
          <w:trHeight w:val="576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комплекса дополнительных мер по реализации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 с внесением изменений в планы (программы)  противодействия коррупции в МО при выявлении органами прокуратуры, правоохранительными и контролирующими органами коррупционных правонарушений в ОМСУ (МУ и МУП)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24D75" w:rsidRPr="00724D75" w:rsidTr="00724D75">
        <w:trPr>
          <w:trHeight w:val="38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724D75" w:rsidRPr="00724D75" w:rsidTr="00724D75">
        <w:trPr>
          <w:trHeight w:val="139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Январь-апрель 2014 года,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январь-апрель 2015 года</w:t>
            </w:r>
          </w:p>
        </w:tc>
      </w:tr>
      <w:tr w:rsidR="00724D75" w:rsidRPr="00724D75" w:rsidTr="00724D75">
        <w:trPr>
          <w:trHeight w:val="106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размещения сведений о доходах, расходах, имуществе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обязательствах имущественного характера муниципальных служащих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членов их семей на официальном сайте МО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 специалист, отв. за муниципальную информационную службу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2014 года,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2015 года</w:t>
            </w:r>
          </w:p>
        </w:tc>
      </w:tr>
      <w:tr w:rsidR="00724D75" w:rsidRPr="00724D75" w:rsidTr="00724D75">
        <w:trPr>
          <w:trHeight w:val="106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 специалист 1-ой категории (по кадрам),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основании поступившей информации</w:t>
            </w:r>
          </w:p>
        </w:tc>
      </w:tr>
      <w:tr w:rsidR="00724D75" w:rsidRPr="00724D75" w:rsidTr="00724D75">
        <w:trPr>
          <w:trHeight w:val="110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основании поступившей информации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Внесение изменений в перечни должностей муниципальной службы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службы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ОМСУ,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супруги (супруга) и несовершеннолетних детей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 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 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уголовной ответственности за коррупционные правонарушения;</w:t>
            </w:r>
          </w:p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увольнении в связи с утратой доверия;</w:t>
            </w:r>
          </w:p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Январь, июль 2014 года,  январь, июль 2015 года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1-ой категории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 кадрам),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формированию в ОМСУ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II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2014 года,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2015 года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доведению до граждан, поступающих на муниципальную службу в ОМСУ,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ответственности за коррупционные правонарушения;</w:t>
            </w:r>
          </w:p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1-ой категории (по кадрам),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2014 года,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кварталы 2015 года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реализации в ОМСУ требований статьи 12 Федерального закона «О противодействии коррупции»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 специалист 1-ой категории (по кадрам),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130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утверждение памяток для муниципальных служащих по предотвращению и урегулированию конфликта интересов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муниципальную информационную службу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квартал 2014 г.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обучающих мероприятий для муниципальных служащих по вопросам применения законодательства Российской Федерации и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 специалист 1-ой категории (по кадрам),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направление в АР информации: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результатах деятельности комиссии (комиссий) ОМСУ МО по соблюдению требований к служебному поведению муниципальных служащих и урегулированию конфликта интересов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фактах обращения в целях склонения муниципальных служащих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 по мере поступления обращений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 в полугодие</w:t>
            </w:r>
          </w:p>
        </w:tc>
      </w:tr>
      <w:tr w:rsidR="00724D75" w:rsidRPr="00724D75" w:rsidTr="00724D75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2.17.4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проверках, проведенных в соответствии с Законом Санкт-Петербурга от 20.06.2012 № 371-68, и мерах, принятых по их результатам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724D75" w:rsidRPr="00724D75" w:rsidTr="00724D75">
        <w:trPr>
          <w:trHeight w:val="42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2.17.5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иным вопросам организации работы по противодействию коррупции при прохождении муниципальной службы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основании запросов АР</w:t>
            </w:r>
          </w:p>
        </w:tc>
      </w:tr>
      <w:tr w:rsidR="00724D75" w:rsidRPr="00724D75" w:rsidTr="00724D75">
        <w:trPr>
          <w:trHeight w:val="37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экспертиза нормативных правовых актов и их проектов</w:t>
            </w:r>
          </w:p>
        </w:tc>
      </w:tr>
      <w:tr w:rsidR="00724D75" w:rsidRPr="00724D75" w:rsidTr="00724D75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экспертизы нормативных правовых актов  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104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МО для проведения независимой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специалист, отв. за муниципальную информационную службу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104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Направление муниципальных нормативных правовых актов в прокуратуры районов Санкт-Петербурга для проведениях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экспертизы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104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Учет методики проведения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экспертизы нормативных правовых актов и проектов нормативных правовых актов, утвержденной Правительством Российской Федерации, при разработке в ОМСУ проектов нормативных правовых актов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</w:tr>
      <w:tr w:rsidR="00724D75" w:rsidRPr="00724D75" w:rsidTr="00724D75">
        <w:trPr>
          <w:trHeight w:val="339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Антикоррупционный</w:t>
            </w:r>
            <w:proofErr w:type="spellEnd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мониторинг в Санкт-Петербурге</w:t>
            </w:r>
          </w:p>
        </w:tc>
      </w:tr>
      <w:tr w:rsidR="00724D75" w:rsidRPr="00724D75" w:rsidTr="00724D75">
        <w:trPr>
          <w:trHeight w:val="16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в АР информационных материалов и сведений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показателям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мониторинга в Санкт-Петербурге (далее – мониторинг) в соответствии с законодательством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Санкт-Петербурга</w:t>
            </w:r>
          </w:p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 раз в полугодие</w:t>
            </w:r>
          </w:p>
        </w:tc>
      </w:tr>
      <w:tr w:rsidR="00724D75" w:rsidRPr="00724D75" w:rsidTr="00724D75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878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Привлечение граждан и институтов гражданского общества к реализации </w:t>
            </w:r>
            <w:proofErr w:type="spellStart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политики</w:t>
            </w:r>
            <w:r w:rsidRPr="00724D7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в Санкт-Петербурге, </w:t>
            </w:r>
            <w:proofErr w:type="spellStart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пропаганда, формирование в обществе нетерпимого отношения к проявлениям коррупции </w:t>
            </w:r>
            <w:proofErr w:type="spellStart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иинформационное</w:t>
            </w:r>
            <w:proofErr w:type="spellEnd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обеспечение реализации </w:t>
            </w:r>
            <w:proofErr w:type="spellStart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политики</w:t>
            </w:r>
          </w:p>
        </w:tc>
      </w:tr>
      <w:tr w:rsidR="00724D75" w:rsidRPr="00724D75" w:rsidTr="00724D75">
        <w:trPr>
          <w:trHeight w:val="112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(в том числе поступивших из ИОГВ, а также на специальную линию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«Нет коррупции!») по вопросам, находящимся в компетенции ОМСУ МО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электронных почтовых ящиков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муниципальную информационную службу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836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Рассмотрение вопросов реализации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Санкт-Петербурге на заседаниях общественных и иных советов (комиссий) образованных в МО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планами работы совещательных органов</w:t>
            </w:r>
          </w:p>
        </w:tc>
      </w:tr>
      <w:tr w:rsidR="00724D75" w:rsidRPr="00724D75" w:rsidTr="00724D75">
        <w:trPr>
          <w:trHeight w:val="10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 по мере необходимости</w:t>
            </w:r>
          </w:p>
        </w:tc>
      </w:tr>
      <w:tr w:rsidR="00724D75" w:rsidRPr="00724D75" w:rsidTr="00724D75">
        <w:trPr>
          <w:trHeight w:val="10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муниципальную информационную службу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16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Информирование населения Санкт-Петербурга, в том числе через официальный сайт МО, сайт «Муниципальная власть в Санкт-Петербурге» о ходе реализации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политики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ОМСУ, МУ и МУП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специалист-юрисконсульт, специалист, отв. за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724D75" w:rsidRPr="00724D75" w:rsidTr="00724D75">
        <w:trPr>
          <w:trHeight w:val="16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на официальном сайте МО, сайте «Муниципальная власть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Санкт-Петербурге»  информации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специалист,</w:t>
            </w:r>
          </w:p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за муниципальную информационную службу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16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государственных и муниципальных услугах, предоставляемых ОМСУ МО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специалист, отв. за муниципальную информационную службу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24D75" w:rsidRPr="00724D75" w:rsidTr="00724D75">
        <w:trPr>
          <w:trHeight w:val="16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5.7.2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структурных подразделениях Санкт-Петербургского государственного казенного учреждения «Многофункциональный центр предоставления государственных услуг», расположенных на территории МО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специалист, отв. за муниципальную информационную службу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D75" w:rsidRPr="00724D75" w:rsidTr="00724D75">
        <w:trPr>
          <w:trHeight w:val="9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со ст. 13 Федерального закона от 09.02.2009 № 8-ФЗ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муниципальную информационную службу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24D75" w:rsidRPr="00724D75" w:rsidTr="00724D75">
        <w:trPr>
          <w:trHeight w:val="9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в зданиях и помещениях, занимаемых ОМСУ (а также МУ и МУП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16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информации о деятельности ОМСУ МО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16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Антикоррупционные</w:t>
            </w:r>
            <w:proofErr w:type="spellEnd"/>
            <w:r w:rsidRPr="00724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мероприятия в сфере муниципального заказа и использования средств местного бюджета</w:t>
            </w:r>
          </w:p>
        </w:tc>
      </w:tr>
      <w:tr w:rsidR="00724D75" w:rsidRPr="00724D75" w:rsidTr="00724D75">
        <w:trPr>
          <w:trHeight w:val="16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расширению общественного контроля</w:t>
            </w:r>
            <w:r w:rsidRPr="00724D75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 использованием средств местного бюджета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размещение муниципального заказа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  <w:tr w:rsidR="00724D75" w:rsidRPr="00724D75" w:rsidTr="00724D75">
        <w:trPr>
          <w:trHeight w:val="16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плановых и внеплановых проверок: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расходования средств местного бюджета, выделяемых на реализацию приоритетных программ;</w:t>
            </w:r>
          </w:p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КСП,</w:t>
            </w:r>
          </w:p>
          <w:p w:rsidR="00724D75" w:rsidRPr="00724D75" w:rsidRDefault="00724D75" w:rsidP="0072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ГМА,</w:t>
            </w:r>
          </w:p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специалист-юрисконсульт, специалист, отв. за муниципальную информационную службу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75" w:rsidRPr="00724D75" w:rsidRDefault="00724D75" w:rsidP="00724D75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2014-2015 годов</w:t>
            </w:r>
          </w:p>
        </w:tc>
      </w:tr>
    </w:tbl>
    <w:p w:rsidR="00724D75" w:rsidRPr="00724D75" w:rsidRDefault="00724D75" w:rsidP="0072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4D75" w:rsidRPr="00724D75" w:rsidRDefault="00724D75" w:rsidP="0072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lastRenderedPageBreak/>
        <w:t>*</w:t>
      </w:r>
      <w:r w:rsidRPr="00724D75">
        <w:rPr>
          <w:rFonts w:ascii="Arial" w:eastAsia="Times New Roman" w:hAnsi="Arial" w:cs="Arial"/>
          <w:color w:val="000000"/>
          <w:sz w:val="20"/>
          <w:vertAlign w:val="superscript"/>
          <w:lang w:eastAsia="ru-RU"/>
        </w:rPr>
        <w:t> </w:t>
      </w:r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Термины и определения, используемые в настоящем</w:t>
      </w:r>
      <w:r w:rsidRPr="00724D75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Плане, применяются в значениях, определенных действующим законодательством Российской Федерации и Санкт-Петербурга.</w:t>
      </w:r>
    </w:p>
    <w:p w:rsidR="00724D75" w:rsidRPr="00724D75" w:rsidRDefault="00724D75" w:rsidP="0072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724D7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Форма и тематика обучающих мероприятий определяется Главой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Лиговка-Ямская</w:t>
      </w:r>
      <w:proofErr w:type="spellEnd"/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724D75" w:rsidRPr="00724D75" w:rsidRDefault="00724D75" w:rsidP="0072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3</w:t>
      </w:r>
      <w:r w:rsidRPr="00724D75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административными регламентами предоставления государственных и муниципальных услуг.</w:t>
      </w:r>
    </w:p>
    <w:p w:rsidR="00724D75" w:rsidRPr="00724D75" w:rsidRDefault="00724D75" w:rsidP="00724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4D75" w:rsidRPr="00724D75" w:rsidRDefault="00724D75" w:rsidP="00724D75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Принятые сокращения:</w:t>
      </w:r>
    </w:p>
    <w:tbl>
      <w:tblPr>
        <w:tblW w:w="14520" w:type="dxa"/>
        <w:tblInd w:w="228" w:type="dxa"/>
        <w:tblCellMar>
          <w:left w:w="0" w:type="dxa"/>
          <w:right w:w="0" w:type="dxa"/>
        </w:tblCellMar>
        <w:tblLook w:val="04A0"/>
      </w:tblPr>
      <w:tblGrid>
        <w:gridCol w:w="2400"/>
        <w:gridCol w:w="12120"/>
      </w:tblGrid>
      <w:tr w:rsidR="00724D75" w:rsidRPr="00724D75" w:rsidTr="00724D75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Администрация Центрального района Санкт-Петербурга</w:t>
            </w:r>
          </w:p>
        </w:tc>
      </w:tr>
      <w:tr w:rsidR="00724D75" w:rsidRPr="00724D75" w:rsidTr="00724D75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 Санкт-Петербурга от 20.06.2012 № 371-68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Закон Санкт-Петербурга от 20.06.2012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</w:t>
            </w:r>
          </w:p>
        </w:tc>
      </w:tr>
      <w:tr w:rsidR="00724D75" w:rsidRPr="00724D75" w:rsidTr="00724D75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Внутригородское Муниципальное образование Санкт-Петербурга муниципальный округ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</w:tr>
      <w:tr w:rsidR="00724D75" w:rsidRPr="00724D75" w:rsidTr="00724D75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Органы местного самоуправления внутригородского Муниципального образования Санкт-Петербурга муниципальный округ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</w:tr>
      <w:tr w:rsidR="00724D75" w:rsidRPr="00724D75" w:rsidTr="00724D75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МО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Официальный сайт внутригородского Муниципального образования Санкт-Петербурга муниципальный округ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</w:t>
            </w:r>
          </w:p>
        </w:tc>
      </w:tr>
      <w:tr w:rsidR="00724D75" w:rsidRPr="00724D75" w:rsidTr="00724D75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ГМА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Глава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</w:tr>
      <w:tr w:rsidR="00724D75" w:rsidRPr="00724D75" w:rsidTr="00724D75">
        <w:trPr>
          <w:cantSplit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ГМО</w:t>
            </w:r>
          </w:p>
        </w:tc>
        <w:tc>
          <w:tcPr>
            <w:tcW w:w="1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75" w:rsidRPr="00724D75" w:rsidRDefault="00724D75" w:rsidP="00724D75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Глава Муниципального образования Санкт-Петербурга муниципальный округ </w:t>
            </w:r>
            <w:proofErr w:type="spellStart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724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исполняющий полномочия председателя Муниципального Совета</w:t>
            </w:r>
          </w:p>
        </w:tc>
      </w:tr>
    </w:tbl>
    <w:p w:rsidR="00724D75" w:rsidRPr="00724D75" w:rsidRDefault="00724D75" w:rsidP="00724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4D75" w:rsidRPr="00724D75" w:rsidRDefault="00724D75" w:rsidP="00724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617B" w:rsidRDefault="0033617B"/>
    <w:sectPr w:rsidR="0033617B" w:rsidSect="00724D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4D75"/>
    <w:rsid w:val="0033617B"/>
    <w:rsid w:val="0072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D75"/>
  </w:style>
  <w:style w:type="paragraph" w:customStyle="1" w:styleId="consplusnonformat">
    <w:name w:val="consplusnonformat"/>
    <w:basedOn w:val="a"/>
    <w:rsid w:val="0072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2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2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24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2619</Words>
  <Characters>14934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2015-06-24T13:51:00Z</dcterms:created>
  <dcterms:modified xsi:type="dcterms:W3CDTF">2015-06-24T13:53:00Z</dcterms:modified>
</cp:coreProperties>
</file>