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1" w:rsidRDefault="00546941" w:rsidP="00546941"/>
    <w:tbl>
      <w:tblPr>
        <w:tblW w:w="9923" w:type="dxa"/>
        <w:tblInd w:w="108" w:type="dxa"/>
        <w:tblLayout w:type="fixed"/>
        <w:tblLook w:val="04A0"/>
      </w:tblPr>
      <w:tblGrid>
        <w:gridCol w:w="1985"/>
        <w:gridCol w:w="2268"/>
        <w:gridCol w:w="3968"/>
        <w:gridCol w:w="1702"/>
      </w:tblGrid>
      <w:tr w:rsidR="00546941" w:rsidTr="005C2E37">
        <w:trPr>
          <w:cantSplit/>
          <w:trHeight w:val="2977"/>
        </w:trPr>
        <w:tc>
          <w:tcPr>
            <w:tcW w:w="9923" w:type="dxa"/>
            <w:gridSpan w:val="4"/>
          </w:tcPr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546941" w:rsidRDefault="00546941" w:rsidP="005C2E37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</w:t>
            </w:r>
          </w:p>
        </w:tc>
      </w:tr>
      <w:tr w:rsidR="00546941" w:rsidTr="005C2E37">
        <w:trPr>
          <w:cantSplit/>
          <w:trHeight w:val="577"/>
        </w:trPr>
        <w:tc>
          <w:tcPr>
            <w:tcW w:w="9923" w:type="dxa"/>
            <w:gridSpan w:val="4"/>
          </w:tcPr>
          <w:p w:rsidR="00546941" w:rsidRDefault="00546941" w:rsidP="005C2E37">
            <w:pPr>
              <w:pStyle w:val="5"/>
              <w:spacing w:line="276" w:lineRule="auto"/>
              <w:ind w:left="-108"/>
            </w:pPr>
            <w:r>
              <w:t>ПОСТАНОВЛЕНИЕ</w:t>
            </w:r>
          </w:p>
          <w:p w:rsidR="00546941" w:rsidRDefault="00546941" w:rsidP="005C2E37">
            <w:pPr>
              <w:spacing w:line="276" w:lineRule="auto"/>
            </w:pPr>
          </w:p>
        </w:tc>
      </w:tr>
      <w:tr w:rsidR="00546941" w:rsidTr="005C2E37">
        <w:trPr>
          <w:cantSplit/>
          <w:trHeight w:val="42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A13715" w:rsidRDefault="00546941" w:rsidP="005C2E37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42C8E">
              <w:rPr>
                <w:sz w:val="28"/>
                <w:szCs w:val="28"/>
              </w:rPr>
              <w:t>20.05.</w:t>
            </w:r>
            <w:r w:rsidRPr="00A13715">
              <w:rPr>
                <w:sz w:val="28"/>
                <w:szCs w:val="28"/>
              </w:rPr>
              <w:t>2015 г.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546941" w:rsidRPr="00A13715" w:rsidRDefault="00342C8E" w:rsidP="005C2E37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46941" w:rsidRPr="00A13715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A13715" w:rsidRDefault="00342C8E" w:rsidP="005C2E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56</w:t>
            </w:r>
          </w:p>
        </w:tc>
      </w:tr>
      <w:tr w:rsidR="00546941" w:rsidTr="005C2E37">
        <w:trPr>
          <w:gridAfter w:val="2"/>
          <w:wAfter w:w="5670" w:type="dxa"/>
          <w:cantSplit/>
          <w:trHeight w:val="335"/>
        </w:trPr>
        <w:tc>
          <w:tcPr>
            <w:tcW w:w="4253" w:type="dxa"/>
            <w:gridSpan w:val="2"/>
          </w:tcPr>
          <w:p w:rsidR="00546941" w:rsidRDefault="00546941" w:rsidP="005C2E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546941" w:rsidRDefault="00546941" w:rsidP="005C2E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546941" w:rsidTr="005C2E37">
        <w:trPr>
          <w:gridAfter w:val="2"/>
          <w:wAfter w:w="5670" w:type="dxa"/>
          <w:cantSplit/>
          <w:trHeight w:val="141"/>
        </w:trPr>
        <w:tc>
          <w:tcPr>
            <w:tcW w:w="4253" w:type="dxa"/>
            <w:gridSpan w:val="2"/>
            <w:hideMark/>
          </w:tcPr>
          <w:p w:rsidR="00546941" w:rsidRDefault="00546941" w:rsidP="00A95035">
            <w:pPr>
              <w:widowControl w:val="0"/>
              <w:spacing w:line="240" w:lineRule="exact"/>
              <w:jc w:val="both"/>
            </w:pPr>
            <w:r w:rsidRPr="00DD4886">
              <w:rPr>
                <w:bCs/>
                <w:color w:val="000000"/>
                <w:spacing w:val="-2"/>
                <w:sz w:val="28"/>
                <w:szCs w:val="28"/>
              </w:rPr>
              <w:t>"О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б отмене постановления</w:t>
            </w:r>
            <w:r w:rsidR="00A95035">
              <w:rPr>
                <w:bCs/>
                <w:color w:val="000000"/>
                <w:spacing w:val="-2"/>
                <w:sz w:val="28"/>
                <w:szCs w:val="28"/>
              </w:rPr>
              <w:t xml:space="preserve"> местной Администрации  М</w:t>
            </w:r>
            <w:r w:rsidRPr="00DD4886">
              <w:rPr>
                <w:bCs/>
                <w:color w:val="000000"/>
                <w:spacing w:val="-2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Pr="00DD4886">
              <w:rPr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</w:tr>
      <w:tr w:rsidR="00546941" w:rsidTr="005C2E37">
        <w:trPr>
          <w:gridAfter w:val="2"/>
          <w:wAfter w:w="5670" w:type="dxa"/>
          <w:cantSplit/>
          <w:trHeight w:val="141"/>
        </w:trPr>
        <w:tc>
          <w:tcPr>
            <w:tcW w:w="4253" w:type="dxa"/>
            <w:gridSpan w:val="2"/>
          </w:tcPr>
          <w:p w:rsidR="00546941" w:rsidRDefault="00546941" w:rsidP="005C2E37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</w:t>
      </w:r>
      <w:r w:rsidR="00A95035">
        <w:rPr>
          <w:sz w:val="28"/>
          <w:szCs w:val="28"/>
        </w:rPr>
        <w:t xml:space="preserve">с Уставом внутригородского Муниципального образования Санкт-Петербурга муниципальный округ </w:t>
      </w:r>
      <w:proofErr w:type="spellStart"/>
      <w:r w:rsidR="00A95035">
        <w:rPr>
          <w:sz w:val="28"/>
          <w:szCs w:val="28"/>
        </w:rPr>
        <w:t>Лиговка-Ямская</w:t>
      </w:r>
      <w:proofErr w:type="spellEnd"/>
      <w:r w:rsidR="00A95035">
        <w:rPr>
          <w:sz w:val="28"/>
          <w:szCs w:val="28"/>
        </w:rPr>
        <w:t xml:space="preserve">, утверждённым решением </w:t>
      </w:r>
      <w:r w:rsidR="00A95035">
        <w:rPr>
          <w:sz w:val="28"/>
          <w:szCs w:val="28"/>
        </w:rPr>
        <w:tab/>
        <w:t xml:space="preserve">Муниципального Совета Муниципального образования </w:t>
      </w:r>
      <w:proofErr w:type="spellStart"/>
      <w:r w:rsidR="00A95035">
        <w:rPr>
          <w:sz w:val="28"/>
          <w:szCs w:val="28"/>
        </w:rPr>
        <w:t>Лиговка-Ямская</w:t>
      </w:r>
      <w:proofErr w:type="spellEnd"/>
      <w:r w:rsidR="00A95035">
        <w:rPr>
          <w:sz w:val="28"/>
          <w:szCs w:val="28"/>
        </w:rPr>
        <w:t xml:space="preserve"> от 23.06.2011 г. № 159, Положением "О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A95035">
        <w:rPr>
          <w:sz w:val="28"/>
          <w:szCs w:val="28"/>
        </w:rPr>
        <w:t>Лиговка-Ямкая</w:t>
      </w:r>
      <w:proofErr w:type="spellEnd"/>
      <w:r w:rsidR="00A95035">
        <w:rPr>
          <w:sz w:val="28"/>
          <w:szCs w:val="28"/>
        </w:rPr>
        <w:t xml:space="preserve">", утверждённым решением Муниципального Совета Муниципального образования </w:t>
      </w:r>
      <w:proofErr w:type="spellStart"/>
      <w:r w:rsidR="00A95035">
        <w:rPr>
          <w:sz w:val="28"/>
          <w:szCs w:val="28"/>
        </w:rPr>
        <w:t>Лиговка-Ямская</w:t>
      </w:r>
      <w:proofErr w:type="spellEnd"/>
      <w:r w:rsidR="00A95035">
        <w:rPr>
          <w:sz w:val="28"/>
          <w:szCs w:val="28"/>
        </w:rPr>
        <w:t xml:space="preserve"> 08.11.2012 г. № 224, </w:t>
      </w:r>
      <w:r>
        <w:rPr>
          <w:sz w:val="28"/>
          <w:szCs w:val="28"/>
        </w:rPr>
        <w:t>местная Администрация Муниципального образования Лиговка - Ямская</w:t>
      </w:r>
    </w:p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546941" w:rsidRDefault="00546941" w:rsidP="0054694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8"/>
          <w:szCs w:val="28"/>
        </w:rPr>
      </w:pPr>
    </w:p>
    <w:p w:rsidR="00546941" w:rsidRDefault="00546941" w:rsidP="00546941">
      <w:pPr>
        <w:widowControl w:val="0"/>
        <w:tabs>
          <w:tab w:val="left" w:pos="1134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  </w:t>
      </w:r>
      <w:r>
        <w:rPr>
          <w:color w:val="000000"/>
          <w:sz w:val="28"/>
          <w:szCs w:val="28"/>
        </w:rPr>
        <w:t xml:space="preserve">Отменить постановление местной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от 03.06.2014 г. № 59 "Об утверждении Положения "О предоставлении субсидий из средств местного бюджета для временного трудоустройства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несовершеннолетних в возрасте от 14 до 18 лет в свободное от учёбы время".</w:t>
      </w:r>
    </w:p>
    <w:p w:rsidR="00546941" w:rsidRDefault="00546941" w:rsidP="005469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Опубликовать    настоящее   постановление   в    официальном     </w:t>
      </w:r>
      <w:r>
        <w:rPr>
          <w:sz w:val="28"/>
          <w:szCs w:val="28"/>
        </w:rPr>
        <w:tab/>
        <w:t xml:space="preserve">печатном    </w:t>
      </w:r>
      <w:r>
        <w:rPr>
          <w:sz w:val="28"/>
          <w:szCs w:val="28"/>
        </w:rPr>
        <w:tab/>
        <w:t xml:space="preserve">издание </w:t>
      </w:r>
      <w:r>
        <w:rPr>
          <w:sz w:val="28"/>
          <w:szCs w:val="28"/>
        </w:rPr>
        <w:tab/>
        <w:t xml:space="preserve">Муниципального   Совета     Муниципального    </w:t>
      </w:r>
      <w:r>
        <w:rPr>
          <w:sz w:val="28"/>
          <w:szCs w:val="28"/>
        </w:rPr>
        <w:tab/>
        <w:t xml:space="preserve">образования 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- газете  «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»  и    </w:t>
      </w:r>
      <w:r>
        <w:rPr>
          <w:sz w:val="28"/>
          <w:szCs w:val="28"/>
        </w:rPr>
        <w:tab/>
        <w:t xml:space="preserve">разместить   </w:t>
      </w:r>
      <w:r>
        <w:rPr>
          <w:color w:val="000000"/>
          <w:sz w:val="28"/>
          <w:szCs w:val="28"/>
        </w:rPr>
        <w:t xml:space="preserve">в информационно - </w:t>
      </w:r>
      <w:r>
        <w:rPr>
          <w:color w:val="000000"/>
          <w:spacing w:val="-1"/>
          <w:sz w:val="28"/>
          <w:szCs w:val="28"/>
        </w:rPr>
        <w:t xml:space="preserve">телекоммуникационной  сети  </w:t>
      </w:r>
      <w:r>
        <w:rPr>
          <w:color w:val="000000"/>
          <w:spacing w:val="-1"/>
          <w:sz w:val="28"/>
          <w:szCs w:val="28"/>
        </w:rPr>
        <w:lastRenderedPageBreak/>
        <w:tab/>
        <w:t xml:space="preserve">«Интернет»    </w:t>
      </w:r>
      <w:r>
        <w:rPr>
          <w:sz w:val="28"/>
          <w:szCs w:val="28"/>
        </w:rPr>
        <w:t xml:space="preserve">на   официальном сайте  Муниципального образования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ligovka-yamskaya.sankt-peterburg.info</w:t>
      </w:r>
      <w:proofErr w:type="spellEnd"/>
      <w:r>
        <w:rPr>
          <w:sz w:val="28"/>
          <w:szCs w:val="28"/>
        </w:rPr>
        <w:t>).</w:t>
      </w:r>
    </w:p>
    <w:p w:rsidR="00546941" w:rsidRDefault="00546941" w:rsidP="005469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sz w:val="28"/>
          <w:szCs w:val="28"/>
        </w:rPr>
        <w:tab/>
        <w:t xml:space="preserve">Направить   настоящее   постановление   для включения в Регистр </w:t>
      </w:r>
      <w:r>
        <w:rPr>
          <w:sz w:val="28"/>
          <w:szCs w:val="28"/>
        </w:rPr>
        <w:tab/>
        <w:t xml:space="preserve">нормативных правовых актов Санкт -Петербурга </w:t>
      </w:r>
      <w:r>
        <w:rPr>
          <w:sz w:val="28"/>
          <w:szCs w:val="28"/>
        </w:rPr>
        <w:tab/>
        <w:t xml:space="preserve">в электронной </w:t>
      </w:r>
      <w:r>
        <w:rPr>
          <w:sz w:val="28"/>
          <w:szCs w:val="28"/>
        </w:rPr>
        <w:tab/>
        <w:t>форме.</w:t>
      </w:r>
    </w:p>
    <w:p w:rsidR="00546941" w:rsidRDefault="00546941" w:rsidP="0054694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Настоящее    постановление  вступает  в силу на следующий день после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дня  его официального опубликования (обнародования).</w:t>
      </w:r>
    </w:p>
    <w:p w:rsidR="00546941" w:rsidRDefault="00546941" w:rsidP="0054694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Контроль  за  выполнением  настоящего  постановления оставляю 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собой.</w:t>
      </w:r>
    </w:p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rPr>
          <w:b/>
          <w:sz w:val="28"/>
          <w:szCs w:val="28"/>
        </w:rPr>
      </w:pPr>
    </w:p>
    <w:p w:rsidR="00546941" w:rsidRDefault="00546941" w:rsidP="00546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местной Администрации                                                  О.Ю. </w:t>
      </w:r>
      <w:proofErr w:type="spellStart"/>
      <w:r>
        <w:rPr>
          <w:b/>
          <w:sz w:val="28"/>
          <w:szCs w:val="28"/>
        </w:rPr>
        <w:t>Буканова</w:t>
      </w:r>
      <w:proofErr w:type="spellEnd"/>
    </w:p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BC584E" w:rsidRDefault="00BC584E"/>
    <w:sectPr w:rsidR="00BC584E" w:rsidSect="002250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941"/>
    <w:rsid w:val="00342C8E"/>
    <w:rsid w:val="00546941"/>
    <w:rsid w:val="006428C2"/>
    <w:rsid w:val="00A4468C"/>
    <w:rsid w:val="00A95035"/>
    <w:rsid w:val="00B75C85"/>
    <w:rsid w:val="00BC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694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469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cp:lastPrinted>2015-05-21T12:14:00Z</cp:lastPrinted>
  <dcterms:created xsi:type="dcterms:W3CDTF">2015-04-02T13:39:00Z</dcterms:created>
  <dcterms:modified xsi:type="dcterms:W3CDTF">2015-05-21T12:21:00Z</dcterms:modified>
</cp:coreProperties>
</file>